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" w:hAnsi="仿宋" w:cs="仿宋"/>
          <w:b/>
          <w:sz w:val="36"/>
          <w:szCs w:val="36"/>
          <w:lang w:val="en-US" w:eastAsia="zh-CN"/>
        </w:rPr>
        <w:t>联合</w:t>
      </w:r>
      <w:r>
        <w:rPr>
          <w:rFonts w:hint="eastAsia" w:ascii="仿宋" w:hAnsi="仿宋" w:eastAsia="仿宋" w:cs="仿宋"/>
          <w:b/>
          <w:sz w:val="36"/>
          <w:szCs w:val="36"/>
        </w:rPr>
        <w:t>承诺书</w:t>
      </w:r>
    </w:p>
    <w:p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常州市武进区建设工程施工图设计审查中心：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建设单位名称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（项目名称）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项目的建设单位</w:t>
      </w:r>
      <w:r>
        <w:rPr>
          <w:rFonts w:hint="eastAsia" w:ascii="仿宋" w:hAnsi="仿宋" w:cs="仿宋"/>
          <w:sz w:val="32"/>
          <w:szCs w:val="32"/>
          <w:lang w:eastAsia="zh-CN"/>
        </w:rPr>
        <w:t>；</w:t>
      </w:r>
    </w:p>
    <w:p>
      <w:pPr>
        <w:ind w:left="640" w:leftChars="200" w:firstLine="0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设计单位名称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（项目名称）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设计单位；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绿建咨询单位名称）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（项目名称）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绿建咨询单位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郑重承诺：</w:t>
      </w:r>
    </w:p>
    <w:p>
      <w:pPr>
        <w:numPr>
          <w:ilvl w:val="0"/>
          <w:numId w:val="1"/>
        </w:num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本项目采用的绿色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建筑措施</w:t>
      </w:r>
      <w:r>
        <w:rPr>
          <w:rFonts w:hint="eastAsia" w:ascii="仿宋" w:hAnsi="仿宋" w:eastAsia="仿宋" w:cs="仿宋"/>
          <w:sz w:val="32"/>
          <w:szCs w:val="32"/>
        </w:rPr>
        <w:t>与报送的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自评分</w:t>
      </w:r>
      <w:r>
        <w:rPr>
          <w:rFonts w:hint="eastAsia" w:ascii="仿宋" w:hAnsi="仿宋" w:eastAsia="仿宋" w:cs="仿宋"/>
          <w:sz w:val="32"/>
          <w:szCs w:val="32"/>
        </w:rPr>
        <w:t>报告内容一致，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在施工图设计中完全落实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工程竣工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验收</w:t>
      </w:r>
      <w:r>
        <w:rPr>
          <w:rFonts w:hint="eastAsia" w:ascii="仿宋" w:hAnsi="仿宋" w:eastAsia="仿宋" w:cs="仿宋"/>
          <w:sz w:val="32"/>
          <w:szCs w:val="32"/>
        </w:rPr>
        <w:t>之前取得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符合要求等级的绿色建筑设计</w:t>
      </w:r>
      <w:r>
        <w:rPr>
          <w:rFonts w:hint="eastAsia" w:ascii="仿宋" w:hAnsi="仿宋" w:eastAsia="仿宋" w:cs="仿宋"/>
          <w:sz w:val="32"/>
          <w:szCs w:val="32"/>
        </w:rPr>
        <w:t>标识证书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随时接受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部门对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本项目绿色建筑措施</w:t>
      </w:r>
      <w:r>
        <w:rPr>
          <w:rFonts w:hint="eastAsia" w:ascii="仿宋" w:hAnsi="仿宋" w:eastAsia="仿宋" w:cs="仿宋"/>
          <w:sz w:val="32"/>
          <w:szCs w:val="32"/>
        </w:rPr>
        <w:t>实际落实情况的检查。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我单位对上述承诺内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容负责并承担违背承诺产生的一切法律后果。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特此承诺！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840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建设单位盖章</w:t>
            </w:r>
          </w:p>
        </w:tc>
        <w:tc>
          <w:tcPr>
            <w:tcW w:w="2841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设计单位盖章</w:t>
            </w:r>
          </w:p>
        </w:tc>
        <w:tc>
          <w:tcPr>
            <w:tcW w:w="2841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绿建咨询单位盖章</w:t>
            </w:r>
          </w:p>
        </w:tc>
      </w:tr>
    </w:tbl>
    <w:p>
      <w:pPr>
        <w:ind w:left="0" w:leftChars="0" w:firstLine="0" w:firstLineChars="0"/>
        <w:jc w:val="both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年     月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00603F"/>
    <w:multiLevelType w:val="singleLevel"/>
    <w:tmpl w:val="AB0060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054BB"/>
    <w:rsid w:val="02CF617D"/>
    <w:rsid w:val="02E8024F"/>
    <w:rsid w:val="20CE637F"/>
    <w:rsid w:val="247054BB"/>
    <w:rsid w:val="35046250"/>
    <w:rsid w:val="3BBE1266"/>
    <w:rsid w:val="3D910C6B"/>
    <w:rsid w:val="3F4A49BB"/>
    <w:rsid w:val="53BD36B3"/>
    <w:rsid w:val="567814EB"/>
    <w:rsid w:val="5840465B"/>
    <w:rsid w:val="5B3B28F4"/>
    <w:rsid w:val="5EE62073"/>
    <w:rsid w:val="69365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20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60"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2018-08-01T07:20:00Z</dcterms:created>
  <dc:creator>Nara「 Lucky 」</dc:creator>
  <cp:lastModifiedBy>Nara「 Lucky 」</cp:lastModifiedBy>
  <dcterms:modified xsi:type="dcterms:W3CDTF">2018-08-01T08:50:32Z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