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80" w:type="dxa"/>
        <w:jc w:val="center"/>
        <w:tblInd w:w="-710" w:type="dxa"/>
        <w:tblLook w:val="0000" w:firstRow="0" w:lastRow="0" w:firstColumn="0" w:lastColumn="0" w:noHBand="0" w:noVBand="0"/>
      </w:tblPr>
      <w:tblGrid>
        <w:gridCol w:w="945"/>
        <w:gridCol w:w="6805"/>
        <w:gridCol w:w="523"/>
        <w:gridCol w:w="523"/>
        <w:gridCol w:w="523"/>
        <w:gridCol w:w="861"/>
      </w:tblGrid>
      <w:tr w:rsidR="00D06DF5" w:rsidRPr="00A85B34" w:rsidTr="00630BA1">
        <w:trPr>
          <w:trHeight w:val="80"/>
          <w:jc w:val="center"/>
        </w:trPr>
        <w:tc>
          <w:tcPr>
            <w:tcW w:w="7750" w:type="dxa"/>
            <w:gridSpan w:val="2"/>
            <w:tcBorders>
              <w:top w:val="nil"/>
              <w:left w:val="nil"/>
              <w:bottom w:val="nil"/>
              <w:right w:val="nil"/>
            </w:tcBorders>
            <w:shd w:val="clear" w:color="auto" w:fill="auto"/>
            <w:vAlign w:val="center"/>
          </w:tcPr>
          <w:p w:rsidR="00D06DF5" w:rsidRPr="00921976" w:rsidRDefault="00D06DF5" w:rsidP="00630BA1">
            <w:pPr>
              <w:widowControl/>
              <w:jc w:val="left"/>
              <w:rPr>
                <w:rFonts w:ascii="仿宋_GB2312" w:eastAsia="仿宋_GB2312" w:hAnsi="宋体" w:cs="宋体" w:hint="eastAsia"/>
                <w:bCs/>
                <w:kern w:val="0"/>
                <w:szCs w:val="21"/>
              </w:rPr>
            </w:pPr>
            <w:r w:rsidRPr="00921976">
              <w:rPr>
                <w:rFonts w:ascii="仿宋_GB2312" w:eastAsia="仿宋_GB2312" w:hAnsi="宋体" w:cs="宋体" w:hint="eastAsia"/>
                <w:bCs/>
                <w:kern w:val="0"/>
                <w:szCs w:val="21"/>
              </w:rPr>
              <w:t>附件1</w:t>
            </w:r>
          </w:p>
        </w:tc>
        <w:tc>
          <w:tcPr>
            <w:tcW w:w="523" w:type="dxa"/>
            <w:tcBorders>
              <w:top w:val="nil"/>
              <w:left w:val="nil"/>
              <w:bottom w:val="nil"/>
              <w:right w:val="nil"/>
            </w:tcBorders>
            <w:shd w:val="clear" w:color="auto" w:fill="auto"/>
            <w:noWrap/>
            <w:vAlign w:val="center"/>
          </w:tcPr>
          <w:p w:rsidR="00D06DF5" w:rsidRPr="00A85B34" w:rsidRDefault="00D06DF5" w:rsidP="00630BA1">
            <w:pPr>
              <w:widowControl/>
              <w:jc w:val="left"/>
              <w:rPr>
                <w:rFonts w:ascii="宋体" w:hAnsi="宋体" w:cs="宋体"/>
                <w:kern w:val="0"/>
                <w:sz w:val="24"/>
              </w:rPr>
            </w:pPr>
          </w:p>
        </w:tc>
        <w:tc>
          <w:tcPr>
            <w:tcW w:w="523" w:type="dxa"/>
            <w:tcBorders>
              <w:top w:val="nil"/>
              <w:left w:val="nil"/>
              <w:bottom w:val="nil"/>
              <w:right w:val="nil"/>
            </w:tcBorders>
            <w:shd w:val="clear" w:color="auto" w:fill="auto"/>
            <w:noWrap/>
            <w:vAlign w:val="center"/>
          </w:tcPr>
          <w:p w:rsidR="00D06DF5" w:rsidRPr="00A85B34" w:rsidRDefault="00D06DF5" w:rsidP="00630BA1">
            <w:pPr>
              <w:widowControl/>
              <w:jc w:val="left"/>
              <w:rPr>
                <w:rFonts w:ascii="宋体" w:hAnsi="宋体" w:cs="宋体"/>
                <w:kern w:val="0"/>
                <w:sz w:val="24"/>
              </w:rPr>
            </w:pPr>
          </w:p>
        </w:tc>
        <w:tc>
          <w:tcPr>
            <w:tcW w:w="523" w:type="dxa"/>
            <w:tcBorders>
              <w:top w:val="nil"/>
              <w:left w:val="nil"/>
              <w:bottom w:val="nil"/>
              <w:right w:val="nil"/>
            </w:tcBorders>
            <w:shd w:val="clear" w:color="auto" w:fill="auto"/>
            <w:noWrap/>
            <w:vAlign w:val="center"/>
          </w:tcPr>
          <w:p w:rsidR="00D06DF5" w:rsidRPr="00A85B34" w:rsidRDefault="00D06DF5" w:rsidP="00630BA1">
            <w:pPr>
              <w:widowControl/>
              <w:jc w:val="left"/>
              <w:rPr>
                <w:rFonts w:ascii="宋体" w:hAnsi="宋体" w:cs="宋体"/>
                <w:kern w:val="0"/>
                <w:sz w:val="24"/>
              </w:rPr>
            </w:pPr>
          </w:p>
        </w:tc>
        <w:tc>
          <w:tcPr>
            <w:tcW w:w="861" w:type="dxa"/>
            <w:tcBorders>
              <w:top w:val="nil"/>
              <w:left w:val="nil"/>
              <w:bottom w:val="nil"/>
              <w:right w:val="nil"/>
            </w:tcBorders>
            <w:shd w:val="clear" w:color="auto" w:fill="auto"/>
            <w:noWrap/>
            <w:vAlign w:val="center"/>
          </w:tcPr>
          <w:p w:rsidR="00D06DF5" w:rsidRPr="00A85B34" w:rsidRDefault="00D06DF5" w:rsidP="00630BA1">
            <w:pPr>
              <w:widowControl/>
              <w:jc w:val="left"/>
              <w:rPr>
                <w:rFonts w:ascii="宋体" w:hAnsi="宋体" w:cs="宋体"/>
                <w:kern w:val="0"/>
                <w:sz w:val="24"/>
              </w:rPr>
            </w:pPr>
          </w:p>
        </w:tc>
      </w:tr>
      <w:tr w:rsidR="00D06DF5" w:rsidRPr="00A85B34" w:rsidTr="00630BA1">
        <w:trPr>
          <w:trHeight w:val="391"/>
          <w:jc w:val="center"/>
        </w:trPr>
        <w:tc>
          <w:tcPr>
            <w:tcW w:w="10180" w:type="dxa"/>
            <w:gridSpan w:val="6"/>
            <w:tcBorders>
              <w:top w:val="nil"/>
              <w:left w:val="nil"/>
              <w:bottom w:val="nil"/>
              <w:right w:val="nil"/>
            </w:tcBorders>
            <w:shd w:val="clear" w:color="auto" w:fill="auto"/>
            <w:noWrap/>
            <w:vAlign w:val="center"/>
          </w:tcPr>
          <w:p w:rsidR="00D06DF5" w:rsidRPr="00921976" w:rsidRDefault="00D06DF5" w:rsidP="00630BA1">
            <w:pPr>
              <w:widowControl/>
              <w:jc w:val="center"/>
              <w:rPr>
                <w:rFonts w:ascii="方正小标宋简体" w:eastAsia="方正小标宋简体" w:hAnsi="宋体" w:cs="宋体" w:hint="eastAsia"/>
                <w:bCs/>
                <w:kern w:val="0"/>
                <w:sz w:val="32"/>
                <w:szCs w:val="32"/>
              </w:rPr>
            </w:pPr>
            <w:bookmarkStart w:id="0" w:name="_GoBack"/>
            <w:r w:rsidRPr="00921976">
              <w:rPr>
                <w:rFonts w:ascii="方正小标宋简体" w:eastAsia="方正小标宋简体" w:hAnsi="宋体" w:cs="宋体" w:hint="eastAsia"/>
                <w:bCs/>
                <w:kern w:val="0"/>
                <w:sz w:val="32"/>
                <w:szCs w:val="32"/>
              </w:rPr>
              <w:t>2018年镇（街道）统计基础工作规范化建设考评表</w:t>
            </w:r>
            <w:bookmarkEnd w:id="0"/>
          </w:p>
        </w:tc>
      </w:tr>
      <w:tr w:rsidR="00D06DF5" w:rsidRPr="00A85B34" w:rsidTr="00630BA1">
        <w:trPr>
          <w:trHeight w:val="270"/>
          <w:jc w:val="center"/>
        </w:trPr>
        <w:tc>
          <w:tcPr>
            <w:tcW w:w="10180" w:type="dxa"/>
            <w:gridSpan w:val="6"/>
            <w:tcBorders>
              <w:top w:val="nil"/>
              <w:left w:val="nil"/>
              <w:bottom w:val="nil"/>
              <w:right w:val="nil"/>
            </w:tcBorders>
            <w:shd w:val="clear" w:color="auto" w:fill="auto"/>
            <w:noWrap/>
            <w:vAlign w:val="center"/>
          </w:tcPr>
          <w:p w:rsidR="00D06DF5" w:rsidRPr="00921976" w:rsidRDefault="00D06DF5" w:rsidP="00630BA1">
            <w:pPr>
              <w:widowControl/>
              <w:rPr>
                <w:rFonts w:ascii="宋体" w:hAnsi="宋体" w:cs="宋体"/>
                <w:kern w:val="0"/>
                <w:sz w:val="16"/>
                <w:szCs w:val="16"/>
              </w:rPr>
            </w:pPr>
            <w:r w:rsidRPr="00921976">
              <w:rPr>
                <w:rFonts w:ascii="宋体" w:hAnsi="宋体" w:cs="宋体" w:hint="eastAsia"/>
                <w:kern w:val="0"/>
                <w:sz w:val="16"/>
                <w:szCs w:val="16"/>
              </w:rPr>
              <w:t xml:space="preserve">镇（街道）名称：                                   </w:t>
            </w:r>
            <w:r>
              <w:rPr>
                <w:rFonts w:ascii="宋体" w:hAnsi="宋体" w:cs="宋体" w:hint="eastAsia"/>
                <w:kern w:val="0"/>
                <w:sz w:val="16"/>
                <w:szCs w:val="16"/>
              </w:rPr>
              <w:t xml:space="preserve">                                          </w:t>
            </w:r>
            <w:r w:rsidRPr="00921976">
              <w:rPr>
                <w:rFonts w:ascii="宋体" w:hAnsi="宋体" w:cs="宋体" w:hint="eastAsia"/>
                <w:kern w:val="0"/>
                <w:sz w:val="16"/>
                <w:szCs w:val="16"/>
              </w:rPr>
              <w:t xml:space="preserve">        日期：      年   月   日 </w:t>
            </w:r>
          </w:p>
        </w:tc>
      </w:tr>
      <w:tr w:rsidR="00D06DF5" w:rsidRPr="00921976" w:rsidTr="00630BA1">
        <w:trPr>
          <w:trHeight w:val="413"/>
          <w:jc w:val="center"/>
        </w:trPr>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D06DF5" w:rsidRPr="0090040F" w:rsidRDefault="00D06DF5" w:rsidP="00630BA1">
            <w:pPr>
              <w:widowControl/>
              <w:spacing w:line="0" w:lineRule="atLeast"/>
              <w:jc w:val="center"/>
              <w:rPr>
                <w:rFonts w:ascii="宋体" w:hAnsi="宋体" w:cs="宋体"/>
                <w:bCs/>
                <w:color w:val="000000"/>
                <w:kern w:val="0"/>
                <w:sz w:val="16"/>
                <w:szCs w:val="16"/>
              </w:rPr>
            </w:pPr>
            <w:r w:rsidRPr="0090040F">
              <w:rPr>
                <w:rFonts w:ascii="宋体" w:hAnsi="宋体" w:cs="宋体" w:hint="eastAsia"/>
                <w:bCs/>
                <w:color w:val="000000"/>
                <w:kern w:val="0"/>
                <w:sz w:val="16"/>
                <w:szCs w:val="16"/>
              </w:rPr>
              <w:t>考评</w:t>
            </w:r>
            <w:r w:rsidRPr="0090040F">
              <w:rPr>
                <w:rFonts w:ascii="宋体" w:hAnsi="宋体" w:cs="宋体" w:hint="eastAsia"/>
                <w:bCs/>
                <w:color w:val="000000"/>
                <w:kern w:val="0"/>
                <w:sz w:val="16"/>
                <w:szCs w:val="16"/>
              </w:rPr>
              <w:br/>
              <w:t>内容</w:t>
            </w:r>
          </w:p>
        </w:tc>
        <w:tc>
          <w:tcPr>
            <w:tcW w:w="6805" w:type="dxa"/>
            <w:tcBorders>
              <w:top w:val="single" w:sz="4" w:space="0" w:color="auto"/>
              <w:left w:val="nil"/>
              <w:bottom w:val="single" w:sz="4" w:space="0" w:color="auto"/>
              <w:right w:val="single" w:sz="4" w:space="0" w:color="auto"/>
            </w:tcBorders>
            <w:shd w:val="clear" w:color="auto" w:fill="auto"/>
            <w:vAlign w:val="center"/>
          </w:tcPr>
          <w:p w:rsidR="00D06DF5" w:rsidRPr="0090040F" w:rsidRDefault="00D06DF5" w:rsidP="00630BA1">
            <w:pPr>
              <w:widowControl/>
              <w:spacing w:line="0" w:lineRule="atLeast"/>
              <w:jc w:val="center"/>
              <w:rPr>
                <w:rFonts w:ascii="宋体" w:hAnsi="宋体" w:cs="宋体"/>
                <w:bCs/>
                <w:color w:val="000000"/>
                <w:kern w:val="0"/>
                <w:sz w:val="16"/>
                <w:szCs w:val="16"/>
              </w:rPr>
            </w:pPr>
            <w:r w:rsidRPr="0090040F">
              <w:rPr>
                <w:rFonts w:ascii="宋体" w:hAnsi="宋体" w:cs="宋体" w:hint="eastAsia"/>
                <w:bCs/>
                <w:color w:val="000000"/>
                <w:kern w:val="0"/>
                <w:sz w:val="16"/>
                <w:szCs w:val="16"/>
              </w:rPr>
              <w:t>考</w:t>
            </w:r>
            <w:r>
              <w:rPr>
                <w:rFonts w:ascii="宋体" w:hAnsi="宋体" w:cs="宋体" w:hint="eastAsia"/>
                <w:bCs/>
                <w:color w:val="000000"/>
                <w:kern w:val="0"/>
                <w:sz w:val="16"/>
                <w:szCs w:val="16"/>
              </w:rPr>
              <w:t xml:space="preserve">   </w:t>
            </w:r>
            <w:r w:rsidRPr="0090040F">
              <w:rPr>
                <w:rFonts w:ascii="宋体" w:hAnsi="宋体" w:cs="宋体" w:hint="eastAsia"/>
                <w:bCs/>
                <w:color w:val="000000"/>
                <w:kern w:val="0"/>
                <w:sz w:val="16"/>
                <w:szCs w:val="16"/>
              </w:rPr>
              <w:t>评</w:t>
            </w:r>
            <w:r>
              <w:rPr>
                <w:rFonts w:ascii="宋体" w:hAnsi="宋体" w:cs="宋体" w:hint="eastAsia"/>
                <w:bCs/>
                <w:color w:val="000000"/>
                <w:kern w:val="0"/>
                <w:sz w:val="16"/>
                <w:szCs w:val="16"/>
              </w:rPr>
              <w:t xml:space="preserve">   </w:t>
            </w:r>
            <w:r w:rsidRPr="0090040F">
              <w:rPr>
                <w:rFonts w:ascii="宋体" w:hAnsi="宋体" w:cs="宋体" w:hint="eastAsia"/>
                <w:bCs/>
                <w:color w:val="000000"/>
                <w:kern w:val="0"/>
                <w:sz w:val="16"/>
                <w:szCs w:val="16"/>
              </w:rPr>
              <w:t>标</w:t>
            </w:r>
            <w:r>
              <w:rPr>
                <w:rFonts w:ascii="宋体" w:hAnsi="宋体" w:cs="宋体" w:hint="eastAsia"/>
                <w:bCs/>
                <w:color w:val="000000"/>
                <w:kern w:val="0"/>
                <w:sz w:val="16"/>
                <w:szCs w:val="16"/>
              </w:rPr>
              <w:t xml:space="preserve">   </w:t>
            </w:r>
            <w:r w:rsidRPr="0090040F">
              <w:rPr>
                <w:rFonts w:ascii="宋体" w:hAnsi="宋体" w:cs="宋体" w:hint="eastAsia"/>
                <w:bCs/>
                <w:color w:val="000000"/>
                <w:kern w:val="0"/>
                <w:sz w:val="16"/>
                <w:szCs w:val="16"/>
              </w:rPr>
              <w:t>准</w:t>
            </w:r>
          </w:p>
        </w:tc>
        <w:tc>
          <w:tcPr>
            <w:tcW w:w="523" w:type="dxa"/>
            <w:tcBorders>
              <w:top w:val="single" w:sz="4" w:space="0" w:color="auto"/>
              <w:left w:val="nil"/>
              <w:bottom w:val="single" w:sz="4" w:space="0" w:color="auto"/>
              <w:right w:val="single" w:sz="4" w:space="0" w:color="auto"/>
            </w:tcBorders>
            <w:shd w:val="clear" w:color="auto" w:fill="auto"/>
            <w:vAlign w:val="center"/>
          </w:tcPr>
          <w:p w:rsidR="00D06DF5" w:rsidRPr="0090040F" w:rsidRDefault="00D06DF5" w:rsidP="00630BA1">
            <w:pPr>
              <w:widowControl/>
              <w:spacing w:line="0" w:lineRule="atLeast"/>
              <w:jc w:val="center"/>
              <w:rPr>
                <w:rFonts w:ascii="宋体" w:hAnsi="宋体" w:cs="宋体"/>
                <w:bCs/>
                <w:color w:val="000000"/>
                <w:kern w:val="0"/>
                <w:sz w:val="16"/>
                <w:szCs w:val="16"/>
              </w:rPr>
            </w:pPr>
            <w:r w:rsidRPr="0090040F">
              <w:rPr>
                <w:rFonts w:ascii="宋体" w:hAnsi="宋体" w:cs="宋体" w:hint="eastAsia"/>
                <w:bCs/>
                <w:color w:val="000000"/>
                <w:kern w:val="0"/>
                <w:sz w:val="16"/>
                <w:szCs w:val="16"/>
              </w:rPr>
              <w:t>分值</w:t>
            </w:r>
          </w:p>
        </w:tc>
        <w:tc>
          <w:tcPr>
            <w:tcW w:w="523" w:type="dxa"/>
            <w:tcBorders>
              <w:top w:val="single" w:sz="4" w:space="0" w:color="auto"/>
              <w:left w:val="nil"/>
              <w:bottom w:val="single" w:sz="4" w:space="0" w:color="auto"/>
              <w:right w:val="single" w:sz="4" w:space="0" w:color="auto"/>
            </w:tcBorders>
            <w:shd w:val="clear" w:color="auto" w:fill="auto"/>
            <w:vAlign w:val="center"/>
          </w:tcPr>
          <w:p w:rsidR="00D06DF5" w:rsidRPr="0090040F" w:rsidRDefault="00D06DF5" w:rsidP="00630BA1">
            <w:pPr>
              <w:widowControl/>
              <w:spacing w:line="0" w:lineRule="atLeast"/>
              <w:jc w:val="center"/>
              <w:rPr>
                <w:rFonts w:ascii="宋体" w:hAnsi="宋体" w:cs="宋体"/>
                <w:bCs/>
                <w:color w:val="000000"/>
                <w:kern w:val="0"/>
                <w:sz w:val="16"/>
                <w:szCs w:val="16"/>
              </w:rPr>
            </w:pPr>
            <w:r w:rsidRPr="0090040F">
              <w:rPr>
                <w:rFonts w:ascii="宋体" w:hAnsi="宋体" w:cs="宋体" w:hint="eastAsia"/>
                <w:bCs/>
                <w:color w:val="000000"/>
                <w:kern w:val="0"/>
                <w:sz w:val="16"/>
                <w:szCs w:val="16"/>
              </w:rPr>
              <w:t>自评</w:t>
            </w:r>
          </w:p>
        </w:tc>
        <w:tc>
          <w:tcPr>
            <w:tcW w:w="523" w:type="dxa"/>
            <w:tcBorders>
              <w:top w:val="single" w:sz="4" w:space="0" w:color="auto"/>
              <w:left w:val="nil"/>
              <w:bottom w:val="single" w:sz="4" w:space="0" w:color="auto"/>
              <w:right w:val="single" w:sz="4" w:space="0" w:color="auto"/>
            </w:tcBorders>
            <w:shd w:val="clear" w:color="auto" w:fill="auto"/>
            <w:vAlign w:val="center"/>
          </w:tcPr>
          <w:p w:rsidR="00D06DF5" w:rsidRPr="0090040F" w:rsidRDefault="00D06DF5" w:rsidP="00630BA1">
            <w:pPr>
              <w:widowControl/>
              <w:spacing w:line="0" w:lineRule="atLeast"/>
              <w:jc w:val="center"/>
              <w:rPr>
                <w:rFonts w:ascii="宋体" w:hAnsi="宋体" w:cs="宋体"/>
                <w:bCs/>
                <w:color w:val="000000"/>
                <w:kern w:val="0"/>
                <w:sz w:val="16"/>
                <w:szCs w:val="16"/>
              </w:rPr>
            </w:pPr>
            <w:r w:rsidRPr="0090040F">
              <w:rPr>
                <w:rFonts w:ascii="宋体" w:hAnsi="宋体" w:cs="宋体" w:hint="eastAsia"/>
                <w:bCs/>
                <w:color w:val="000000"/>
                <w:kern w:val="0"/>
                <w:sz w:val="16"/>
                <w:szCs w:val="16"/>
              </w:rPr>
              <w:t>考核</w:t>
            </w:r>
          </w:p>
        </w:tc>
        <w:tc>
          <w:tcPr>
            <w:tcW w:w="861" w:type="dxa"/>
            <w:tcBorders>
              <w:top w:val="single" w:sz="4" w:space="0" w:color="auto"/>
              <w:left w:val="nil"/>
              <w:bottom w:val="single" w:sz="4" w:space="0" w:color="auto"/>
              <w:right w:val="single" w:sz="4" w:space="0" w:color="auto"/>
            </w:tcBorders>
            <w:shd w:val="clear" w:color="auto" w:fill="auto"/>
            <w:vAlign w:val="center"/>
          </w:tcPr>
          <w:p w:rsidR="00D06DF5" w:rsidRPr="0090040F" w:rsidRDefault="00D06DF5" w:rsidP="00630BA1">
            <w:pPr>
              <w:widowControl/>
              <w:spacing w:line="0" w:lineRule="atLeast"/>
              <w:jc w:val="center"/>
              <w:rPr>
                <w:rFonts w:ascii="宋体" w:hAnsi="宋体" w:cs="宋体" w:hint="eastAsia"/>
                <w:bCs/>
                <w:color w:val="000000"/>
                <w:kern w:val="0"/>
                <w:sz w:val="16"/>
                <w:szCs w:val="16"/>
              </w:rPr>
            </w:pPr>
            <w:r w:rsidRPr="0090040F">
              <w:rPr>
                <w:rFonts w:ascii="宋体" w:hAnsi="宋体" w:cs="宋体" w:hint="eastAsia"/>
                <w:bCs/>
                <w:color w:val="000000"/>
                <w:kern w:val="0"/>
                <w:sz w:val="16"/>
                <w:szCs w:val="16"/>
              </w:rPr>
              <w:t>扣分</w:t>
            </w:r>
          </w:p>
          <w:p w:rsidR="00D06DF5" w:rsidRPr="0090040F" w:rsidRDefault="00D06DF5" w:rsidP="00630BA1">
            <w:pPr>
              <w:widowControl/>
              <w:spacing w:line="0" w:lineRule="atLeast"/>
              <w:jc w:val="center"/>
              <w:rPr>
                <w:rFonts w:ascii="宋体" w:hAnsi="宋体" w:cs="宋体"/>
                <w:bCs/>
                <w:color w:val="000000"/>
                <w:kern w:val="0"/>
                <w:sz w:val="16"/>
                <w:szCs w:val="16"/>
              </w:rPr>
            </w:pPr>
            <w:r w:rsidRPr="0090040F">
              <w:rPr>
                <w:rFonts w:ascii="宋体" w:hAnsi="宋体" w:cs="宋体" w:hint="eastAsia"/>
                <w:bCs/>
                <w:color w:val="000000"/>
                <w:kern w:val="0"/>
                <w:sz w:val="16"/>
                <w:szCs w:val="16"/>
              </w:rPr>
              <w:t>说明</w:t>
            </w:r>
          </w:p>
        </w:tc>
      </w:tr>
      <w:tr w:rsidR="00D06DF5" w:rsidRPr="00921976" w:rsidTr="00630BA1">
        <w:trPr>
          <w:trHeight w:val="70"/>
          <w:jc w:val="center"/>
        </w:trPr>
        <w:tc>
          <w:tcPr>
            <w:tcW w:w="77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6DF5" w:rsidRPr="0090040F" w:rsidRDefault="00D06DF5" w:rsidP="00630BA1">
            <w:pPr>
              <w:widowControl/>
              <w:spacing w:line="0" w:lineRule="atLeast"/>
              <w:jc w:val="center"/>
              <w:rPr>
                <w:rFonts w:ascii="宋体" w:hAnsi="宋体" w:cs="宋体"/>
                <w:bCs/>
                <w:color w:val="000000"/>
                <w:kern w:val="0"/>
                <w:sz w:val="16"/>
                <w:szCs w:val="16"/>
              </w:rPr>
            </w:pPr>
            <w:r w:rsidRPr="0090040F">
              <w:rPr>
                <w:rFonts w:ascii="宋体" w:hAnsi="宋体" w:cs="宋体" w:hint="eastAsia"/>
                <w:bCs/>
                <w:color w:val="000000"/>
                <w:kern w:val="0"/>
                <w:sz w:val="16"/>
                <w:szCs w:val="16"/>
              </w:rPr>
              <w:t>总得分</w:t>
            </w:r>
          </w:p>
        </w:tc>
        <w:tc>
          <w:tcPr>
            <w:tcW w:w="523" w:type="dxa"/>
            <w:tcBorders>
              <w:top w:val="nil"/>
              <w:left w:val="nil"/>
              <w:bottom w:val="single" w:sz="4" w:space="0" w:color="auto"/>
              <w:right w:val="single" w:sz="4" w:space="0" w:color="auto"/>
            </w:tcBorders>
            <w:shd w:val="clear" w:color="auto" w:fill="auto"/>
            <w:vAlign w:val="center"/>
          </w:tcPr>
          <w:p w:rsidR="00D06DF5" w:rsidRPr="0090040F" w:rsidRDefault="00D06DF5" w:rsidP="00630BA1">
            <w:pPr>
              <w:widowControl/>
              <w:spacing w:line="0" w:lineRule="atLeast"/>
              <w:jc w:val="center"/>
              <w:rPr>
                <w:rFonts w:ascii="宋体" w:hAnsi="宋体" w:cs="宋体"/>
                <w:bCs/>
                <w:color w:val="000000"/>
                <w:kern w:val="0"/>
                <w:sz w:val="16"/>
                <w:szCs w:val="16"/>
              </w:rPr>
            </w:pPr>
            <w:r w:rsidRPr="0090040F">
              <w:rPr>
                <w:rFonts w:ascii="宋体" w:hAnsi="宋体" w:cs="宋体" w:hint="eastAsia"/>
                <w:bCs/>
                <w:color w:val="000000"/>
                <w:kern w:val="0"/>
                <w:sz w:val="16"/>
                <w:szCs w:val="16"/>
              </w:rPr>
              <w:t>—</w:t>
            </w:r>
          </w:p>
        </w:tc>
        <w:tc>
          <w:tcPr>
            <w:tcW w:w="523" w:type="dxa"/>
            <w:tcBorders>
              <w:top w:val="nil"/>
              <w:left w:val="nil"/>
              <w:bottom w:val="single" w:sz="4" w:space="0" w:color="auto"/>
              <w:right w:val="single" w:sz="4" w:space="0" w:color="auto"/>
            </w:tcBorders>
            <w:shd w:val="clear" w:color="auto" w:fill="auto"/>
            <w:vAlign w:val="center"/>
          </w:tcPr>
          <w:p w:rsidR="00D06DF5" w:rsidRPr="0090040F" w:rsidRDefault="00D06DF5" w:rsidP="00630BA1">
            <w:pPr>
              <w:widowControl/>
              <w:spacing w:line="0" w:lineRule="atLeast"/>
              <w:jc w:val="center"/>
              <w:rPr>
                <w:rFonts w:ascii="宋体" w:hAnsi="宋体" w:cs="宋体"/>
                <w:bCs/>
                <w:color w:val="000000"/>
                <w:kern w:val="0"/>
                <w:sz w:val="16"/>
                <w:szCs w:val="16"/>
              </w:rPr>
            </w:pPr>
            <w:r w:rsidRPr="0090040F">
              <w:rPr>
                <w:rFonts w:ascii="宋体" w:hAnsi="宋体" w:cs="宋体" w:hint="eastAsia"/>
                <w:bCs/>
                <w:color w:val="000000"/>
                <w:kern w:val="0"/>
                <w:sz w:val="16"/>
                <w:szCs w:val="16"/>
              </w:rPr>
              <w:t xml:space="preserve">　</w:t>
            </w:r>
          </w:p>
        </w:tc>
        <w:tc>
          <w:tcPr>
            <w:tcW w:w="523" w:type="dxa"/>
            <w:tcBorders>
              <w:top w:val="nil"/>
              <w:left w:val="nil"/>
              <w:bottom w:val="single" w:sz="4" w:space="0" w:color="auto"/>
              <w:right w:val="single" w:sz="4" w:space="0" w:color="auto"/>
            </w:tcBorders>
            <w:shd w:val="clear" w:color="auto" w:fill="auto"/>
            <w:vAlign w:val="center"/>
          </w:tcPr>
          <w:p w:rsidR="00D06DF5" w:rsidRPr="0090040F" w:rsidRDefault="00D06DF5" w:rsidP="00630BA1">
            <w:pPr>
              <w:widowControl/>
              <w:spacing w:line="0" w:lineRule="atLeast"/>
              <w:jc w:val="center"/>
              <w:rPr>
                <w:rFonts w:ascii="宋体" w:hAnsi="宋体" w:cs="宋体"/>
                <w:bCs/>
                <w:color w:val="000000"/>
                <w:kern w:val="0"/>
                <w:sz w:val="16"/>
                <w:szCs w:val="16"/>
              </w:rPr>
            </w:pPr>
            <w:r w:rsidRPr="0090040F">
              <w:rPr>
                <w:rFonts w:ascii="宋体" w:hAnsi="宋体" w:cs="宋体" w:hint="eastAsia"/>
                <w:bCs/>
                <w:color w:val="000000"/>
                <w:kern w:val="0"/>
                <w:sz w:val="16"/>
                <w:szCs w:val="16"/>
              </w:rPr>
              <w:t xml:space="preserve">　</w:t>
            </w:r>
          </w:p>
        </w:tc>
        <w:tc>
          <w:tcPr>
            <w:tcW w:w="861" w:type="dxa"/>
            <w:tcBorders>
              <w:top w:val="nil"/>
              <w:left w:val="nil"/>
              <w:bottom w:val="single" w:sz="4" w:space="0" w:color="auto"/>
              <w:right w:val="single" w:sz="4" w:space="0" w:color="auto"/>
            </w:tcBorders>
            <w:shd w:val="clear" w:color="auto" w:fill="auto"/>
            <w:vAlign w:val="center"/>
          </w:tcPr>
          <w:p w:rsidR="00D06DF5" w:rsidRPr="0090040F" w:rsidRDefault="00D06DF5" w:rsidP="00630BA1">
            <w:pPr>
              <w:widowControl/>
              <w:spacing w:line="0" w:lineRule="atLeast"/>
              <w:jc w:val="center"/>
              <w:rPr>
                <w:rFonts w:ascii="宋体" w:hAnsi="宋体" w:cs="宋体"/>
                <w:bCs/>
                <w:color w:val="000000"/>
                <w:kern w:val="0"/>
                <w:sz w:val="16"/>
                <w:szCs w:val="16"/>
              </w:rPr>
            </w:pPr>
            <w:r w:rsidRPr="0090040F">
              <w:rPr>
                <w:rFonts w:ascii="宋体" w:hAnsi="宋体" w:cs="宋体" w:hint="eastAsia"/>
                <w:bCs/>
                <w:color w:val="000000"/>
                <w:kern w:val="0"/>
                <w:sz w:val="16"/>
                <w:szCs w:val="16"/>
              </w:rPr>
              <w:t>—</w:t>
            </w:r>
          </w:p>
        </w:tc>
      </w:tr>
      <w:tr w:rsidR="00D06DF5" w:rsidRPr="00921976" w:rsidTr="00630BA1">
        <w:trPr>
          <w:trHeight w:val="180"/>
          <w:jc w:val="center"/>
        </w:trPr>
        <w:tc>
          <w:tcPr>
            <w:tcW w:w="945" w:type="dxa"/>
            <w:vMerge w:val="restart"/>
            <w:tcBorders>
              <w:top w:val="nil"/>
              <w:left w:val="single" w:sz="4" w:space="0" w:color="auto"/>
              <w:bottom w:val="single" w:sz="4" w:space="0" w:color="auto"/>
              <w:right w:val="single" w:sz="4" w:space="0" w:color="auto"/>
            </w:tcBorders>
            <w:shd w:val="clear" w:color="auto" w:fill="auto"/>
            <w:vAlign w:val="center"/>
          </w:tcPr>
          <w:p w:rsidR="00D06DF5" w:rsidRPr="00921976" w:rsidRDefault="00D06DF5" w:rsidP="00630BA1">
            <w:pPr>
              <w:widowControl/>
              <w:spacing w:line="0" w:lineRule="atLeast"/>
              <w:jc w:val="center"/>
              <w:rPr>
                <w:rFonts w:ascii="宋体" w:hAnsi="宋体" w:cs="宋体"/>
                <w:color w:val="000000"/>
                <w:kern w:val="0"/>
                <w:sz w:val="16"/>
                <w:szCs w:val="16"/>
              </w:rPr>
            </w:pPr>
            <w:r w:rsidRPr="00921976">
              <w:rPr>
                <w:rFonts w:ascii="宋体" w:hAnsi="宋体" w:cs="宋体" w:hint="eastAsia"/>
                <w:color w:val="000000"/>
                <w:kern w:val="0"/>
                <w:sz w:val="16"/>
                <w:szCs w:val="16"/>
              </w:rPr>
              <w:t>有主管领导</w:t>
            </w:r>
          </w:p>
        </w:tc>
        <w:tc>
          <w:tcPr>
            <w:tcW w:w="6805" w:type="dxa"/>
            <w:tcBorders>
              <w:top w:val="nil"/>
              <w:left w:val="nil"/>
              <w:bottom w:val="single" w:sz="4" w:space="0" w:color="auto"/>
              <w:right w:val="single" w:sz="4" w:space="0" w:color="auto"/>
            </w:tcBorders>
            <w:shd w:val="clear" w:color="auto" w:fill="auto"/>
            <w:vAlign w:val="center"/>
          </w:tcPr>
          <w:p w:rsidR="00D06DF5" w:rsidRPr="00921976" w:rsidRDefault="00D06DF5" w:rsidP="00630BA1">
            <w:pPr>
              <w:widowControl/>
              <w:spacing w:line="0" w:lineRule="atLeast"/>
              <w:jc w:val="left"/>
              <w:rPr>
                <w:rFonts w:ascii="宋体" w:hAnsi="宋体" w:cs="宋体"/>
                <w:color w:val="000000"/>
                <w:kern w:val="0"/>
                <w:sz w:val="16"/>
                <w:szCs w:val="16"/>
              </w:rPr>
            </w:pPr>
            <w:r w:rsidRPr="00921976">
              <w:rPr>
                <w:rFonts w:ascii="宋体" w:hAnsi="宋体" w:cs="宋体" w:hint="eastAsia"/>
                <w:color w:val="000000"/>
                <w:kern w:val="0"/>
                <w:sz w:val="16"/>
                <w:szCs w:val="16"/>
              </w:rPr>
              <w:t>1.没有明确分管领导分管镇（街道）统计工作，扣2分。</w:t>
            </w:r>
          </w:p>
        </w:tc>
        <w:tc>
          <w:tcPr>
            <w:tcW w:w="523" w:type="dxa"/>
            <w:vMerge w:val="restart"/>
            <w:tcBorders>
              <w:top w:val="nil"/>
              <w:left w:val="single" w:sz="4" w:space="0" w:color="auto"/>
              <w:bottom w:val="single" w:sz="4" w:space="0" w:color="auto"/>
              <w:right w:val="single" w:sz="4" w:space="0" w:color="auto"/>
            </w:tcBorders>
            <w:shd w:val="clear" w:color="auto" w:fill="auto"/>
            <w:vAlign w:val="center"/>
          </w:tcPr>
          <w:p w:rsidR="00D06DF5" w:rsidRPr="00921976" w:rsidRDefault="00D06DF5" w:rsidP="00630BA1">
            <w:pPr>
              <w:widowControl/>
              <w:spacing w:line="0" w:lineRule="atLeast"/>
              <w:jc w:val="center"/>
              <w:rPr>
                <w:rFonts w:ascii="宋体" w:hAnsi="宋体" w:cs="宋体"/>
                <w:color w:val="000000"/>
                <w:kern w:val="0"/>
                <w:sz w:val="16"/>
                <w:szCs w:val="16"/>
              </w:rPr>
            </w:pPr>
            <w:r w:rsidRPr="00921976">
              <w:rPr>
                <w:rFonts w:ascii="宋体" w:hAnsi="宋体" w:cs="宋体" w:hint="eastAsia"/>
                <w:color w:val="000000"/>
                <w:kern w:val="0"/>
                <w:sz w:val="16"/>
                <w:szCs w:val="16"/>
              </w:rPr>
              <w:t>4分</w:t>
            </w:r>
          </w:p>
        </w:tc>
        <w:tc>
          <w:tcPr>
            <w:tcW w:w="523" w:type="dxa"/>
            <w:vMerge w:val="restart"/>
            <w:tcBorders>
              <w:top w:val="nil"/>
              <w:left w:val="single" w:sz="4" w:space="0" w:color="auto"/>
              <w:bottom w:val="single" w:sz="4" w:space="0" w:color="auto"/>
              <w:right w:val="single" w:sz="4" w:space="0" w:color="auto"/>
            </w:tcBorders>
            <w:shd w:val="clear" w:color="auto" w:fill="auto"/>
            <w:vAlign w:val="center"/>
          </w:tcPr>
          <w:p w:rsidR="00D06DF5" w:rsidRPr="00921976" w:rsidRDefault="00D06DF5" w:rsidP="00630BA1">
            <w:pPr>
              <w:widowControl/>
              <w:spacing w:line="0" w:lineRule="atLeast"/>
              <w:jc w:val="center"/>
              <w:rPr>
                <w:rFonts w:ascii="宋体" w:hAnsi="宋体" w:cs="宋体"/>
                <w:color w:val="000000"/>
                <w:kern w:val="0"/>
                <w:sz w:val="16"/>
                <w:szCs w:val="16"/>
              </w:rPr>
            </w:pPr>
            <w:r w:rsidRPr="00921976">
              <w:rPr>
                <w:rFonts w:ascii="宋体" w:hAnsi="宋体" w:cs="宋体" w:hint="eastAsia"/>
                <w:color w:val="000000"/>
                <w:kern w:val="0"/>
                <w:sz w:val="16"/>
                <w:szCs w:val="16"/>
              </w:rPr>
              <w:t xml:space="preserve">　</w:t>
            </w:r>
          </w:p>
        </w:tc>
        <w:tc>
          <w:tcPr>
            <w:tcW w:w="523" w:type="dxa"/>
            <w:vMerge w:val="restart"/>
            <w:tcBorders>
              <w:top w:val="nil"/>
              <w:left w:val="single" w:sz="4" w:space="0" w:color="auto"/>
              <w:bottom w:val="single" w:sz="4" w:space="0" w:color="auto"/>
              <w:right w:val="single" w:sz="4" w:space="0" w:color="auto"/>
            </w:tcBorders>
            <w:shd w:val="clear" w:color="auto" w:fill="auto"/>
            <w:vAlign w:val="center"/>
          </w:tcPr>
          <w:p w:rsidR="00D06DF5" w:rsidRPr="00921976" w:rsidRDefault="00D06DF5" w:rsidP="00630BA1">
            <w:pPr>
              <w:widowControl/>
              <w:spacing w:line="0" w:lineRule="atLeast"/>
              <w:jc w:val="center"/>
              <w:rPr>
                <w:rFonts w:ascii="宋体" w:hAnsi="宋体" w:cs="宋体"/>
                <w:color w:val="000000"/>
                <w:kern w:val="0"/>
                <w:sz w:val="16"/>
                <w:szCs w:val="16"/>
              </w:rPr>
            </w:pPr>
            <w:r w:rsidRPr="00921976">
              <w:rPr>
                <w:rFonts w:ascii="宋体" w:hAnsi="宋体" w:cs="宋体" w:hint="eastAsia"/>
                <w:color w:val="000000"/>
                <w:kern w:val="0"/>
                <w:sz w:val="16"/>
                <w:szCs w:val="16"/>
              </w:rPr>
              <w:t xml:space="preserve">　</w:t>
            </w:r>
          </w:p>
        </w:tc>
        <w:tc>
          <w:tcPr>
            <w:tcW w:w="861" w:type="dxa"/>
            <w:vMerge w:val="restart"/>
            <w:tcBorders>
              <w:top w:val="nil"/>
              <w:left w:val="single" w:sz="4" w:space="0" w:color="auto"/>
              <w:bottom w:val="single" w:sz="4" w:space="0" w:color="auto"/>
              <w:right w:val="single" w:sz="4" w:space="0" w:color="auto"/>
            </w:tcBorders>
            <w:shd w:val="clear" w:color="auto" w:fill="auto"/>
            <w:vAlign w:val="center"/>
          </w:tcPr>
          <w:p w:rsidR="00D06DF5" w:rsidRPr="00921976" w:rsidRDefault="00D06DF5" w:rsidP="00630BA1">
            <w:pPr>
              <w:widowControl/>
              <w:spacing w:line="0" w:lineRule="atLeast"/>
              <w:jc w:val="center"/>
              <w:rPr>
                <w:rFonts w:ascii="宋体" w:hAnsi="宋体" w:cs="宋体"/>
                <w:b/>
                <w:bCs/>
                <w:color w:val="000000"/>
                <w:kern w:val="0"/>
                <w:sz w:val="16"/>
                <w:szCs w:val="16"/>
              </w:rPr>
            </w:pPr>
            <w:r w:rsidRPr="00921976">
              <w:rPr>
                <w:rFonts w:ascii="宋体" w:hAnsi="宋体" w:cs="宋体" w:hint="eastAsia"/>
                <w:b/>
                <w:bCs/>
                <w:color w:val="000000"/>
                <w:kern w:val="0"/>
                <w:sz w:val="16"/>
                <w:szCs w:val="16"/>
              </w:rPr>
              <w:t xml:space="preserve">　</w:t>
            </w:r>
          </w:p>
        </w:tc>
      </w:tr>
      <w:tr w:rsidR="00D06DF5" w:rsidRPr="00921976" w:rsidTr="00630BA1">
        <w:trPr>
          <w:trHeight w:val="70"/>
          <w:jc w:val="center"/>
        </w:trPr>
        <w:tc>
          <w:tcPr>
            <w:tcW w:w="945" w:type="dxa"/>
            <w:vMerge/>
            <w:tcBorders>
              <w:top w:val="nil"/>
              <w:left w:val="single" w:sz="4" w:space="0" w:color="auto"/>
              <w:bottom w:val="single" w:sz="4" w:space="0" w:color="auto"/>
              <w:right w:val="single" w:sz="4" w:space="0" w:color="auto"/>
            </w:tcBorders>
            <w:vAlign w:val="center"/>
          </w:tcPr>
          <w:p w:rsidR="00D06DF5" w:rsidRPr="00921976" w:rsidRDefault="00D06DF5" w:rsidP="00630BA1">
            <w:pPr>
              <w:widowControl/>
              <w:spacing w:line="0" w:lineRule="atLeast"/>
              <w:jc w:val="left"/>
              <w:rPr>
                <w:rFonts w:ascii="宋体" w:hAnsi="宋体" w:cs="宋体"/>
                <w:color w:val="000000"/>
                <w:kern w:val="0"/>
                <w:sz w:val="16"/>
                <w:szCs w:val="16"/>
              </w:rPr>
            </w:pPr>
          </w:p>
        </w:tc>
        <w:tc>
          <w:tcPr>
            <w:tcW w:w="6805" w:type="dxa"/>
            <w:tcBorders>
              <w:top w:val="nil"/>
              <w:left w:val="nil"/>
              <w:bottom w:val="single" w:sz="4" w:space="0" w:color="auto"/>
              <w:right w:val="single" w:sz="4" w:space="0" w:color="auto"/>
            </w:tcBorders>
            <w:shd w:val="clear" w:color="auto" w:fill="auto"/>
            <w:vAlign w:val="center"/>
          </w:tcPr>
          <w:p w:rsidR="00D06DF5" w:rsidRPr="00921976" w:rsidRDefault="00D06DF5" w:rsidP="00630BA1">
            <w:pPr>
              <w:widowControl/>
              <w:spacing w:line="0" w:lineRule="atLeast"/>
              <w:jc w:val="left"/>
              <w:rPr>
                <w:rFonts w:ascii="宋体" w:hAnsi="宋体" w:cs="宋体"/>
                <w:color w:val="000000"/>
                <w:kern w:val="0"/>
                <w:sz w:val="16"/>
                <w:szCs w:val="16"/>
              </w:rPr>
            </w:pPr>
            <w:r w:rsidRPr="00921976">
              <w:rPr>
                <w:rFonts w:ascii="宋体" w:hAnsi="宋体" w:cs="宋体" w:hint="eastAsia"/>
                <w:color w:val="000000"/>
                <w:kern w:val="0"/>
                <w:sz w:val="16"/>
                <w:szCs w:val="16"/>
              </w:rPr>
              <w:t>2.对分管的统计工作没有发挥领导和监督作用（不能提供工作记录）扣0.5-2分。</w:t>
            </w:r>
          </w:p>
        </w:tc>
        <w:tc>
          <w:tcPr>
            <w:tcW w:w="523" w:type="dxa"/>
            <w:vMerge/>
            <w:tcBorders>
              <w:top w:val="nil"/>
              <w:left w:val="single" w:sz="4" w:space="0" w:color="auto"/>
              <w:bottom w:val="single" w:sz="4" w:space="0" w:color="auto"/>
              <w:right w:val="single" w:sz="4" w:space="0" w:color="auto"/>
            </w:tcBorders>
            <w:vAlign w:val="center"/>
          </w:tcPr>
          <w:p w:rsidR="00D06DF5" w:rsidRPr="00921976" w:rsidRDefault="00D06DF5" w:rsidP="00630BA1">
            <w:pPr>
              <w:widowControl/>
              <w:spacing w:line="0" w:lineRule="atLeast"/>
              <w:jc w:val="left"/>
              <w:rPr>
                <w:rFonts w:ascii="宋体" w:hAnsi="宋体" w:cs="宋体"/>
                <w:color w:val="000000"/>
                <w:kern w:val="0"/>
                <w:sz w:val="16"/>
                <w:szCs w:val="16"/>
              </w:rPr>
            </w:pPr>
          </w:p>
        </w:tc>
        <w:tc>
          <w:tcPr>
            <w:tcW w:w="523" w:type="dxa"/>
            <w:vMerge/>
            <w:tcBorders>
              <w:top w:val="nil"/>
              <w:left w:val="single" w:sz="4" w:space="0" w:color="auto"/>
              <w:bottom w:val="single" w:sz="4" w:space="0" w:color="auto"/>
              <w:right w:val="single" w:sz="4" w:space="0" w:color="auto"/>
            </w:tcBorders>
            <w:vAlign w:val="center"/>
          </w:tcPr>
          <w:p w:rsidR="00D06DF5" w:rsidRPr="00921976" w:rsidRDefault="00D06DF5" w:rsidP="00630BA1">
            <w:pPr>
              <w:widowControl/>
              <w:spacing w:line="0" w:lineRule="atLeast"/>
              <w:jc w:val="left"/>
              <w:rPr>
                <w:rFonts w:ascii="宋体" w:hAnsi="宋体" w:cs="宋体"/>
                <w:color w:val="000000"/>
                <w:kern w:val="0"/>
                <w:sz w:val="16"/>
                <w:szCs w:val="16"/>
              </w:rPr>
            </w:pPr>
          </w:p>
        </w:tc>
        <w:tc>
          <w:tcPr>
            <w:tcW w:w="523" w:type="dxa"/>
            <w:vMerge/>
            <w:tcBorders>
              <w:top w:val="nil"/>
              <w:left w:val="single" w:sz="4" w:space="0" w:color="auto"/>
              <w:bottom w:val="single" w:sz="4" w:space="0" w:color="auto"/>
              <w:right w:val="single" w:sz="4" w:space="0" w:color="auto"/>
            </w:tcBorders>
            <w:vAlign w:val="center"/>
          </w:tcPr>
          <w:p w:rsidR="00D06DF5" w:rsidRPr="00921976" w:rsidRDefault="00D06DF5" w:rsidP="00630BA1">
            <w:pPr>
              <w:widowControl/>
              <w:spacing w:line="0" w:lineRule="atLeast"/>
              <w:jc w:val="left"/>
              <w:rPr>
                <w:rFonts w:ascii="宋体" w:hAnsi="宋体" w:cs="宋体"/>
                <w:color w:val="000000"/>
                <w:kern w:val="0"/>
                <w:sz w:val="16"/>
                <w:szCs w:val="16"/>
              </w:rPr>
            </w:pPr>
          </w:p>
        </w:tc>
        <w:tc>
          <w:tcPr>
            <w:tcW w:w="861" w:type="dxa"/>
            <w:vMerge/>
            <w:tcBorders>
              <w:top w:val="nil"/>
              <w:left w:val="single" w:sz="4" w:space="0" w:color="auto"/>
              <w:bottom w:val="single" w:sz="4" w:space="0" w:color="auto"/>
              <w:right w:val="single" w:sz="4" w:space="0" w:color="auto"/>
            </w:tcBorders>
            <w:vAlign w:val="center"/>
          </w:tcPr>
          <w:p w:rsidR="00D06DF5" w:rsidRPr="00921976" w:rsidRDefault="00D06DF5" w:rsidP="00630BA1">
            <w:pPr>
              <w:widowControl/>
              <w:spacing w:line="0" w:lineRule="atLeast"/>
              <w:jc w:val="left"/>
              <w:rPr>
                <w:rFonts w:ascii="宋体" w:hAnsi="宋体" w:cs="宋体"/>
                <w:b/>
                <w:bCs/>
                <w:color w:val="000000"/>
                <w:kern w:val="0"/>
                <w:sz w:val="16"/>
                <w:szCs w:val="16"/>
              </w:rPr>
            </w:pPr>
          </w:p>
        </w:tc>
      </w:tr>
      <w:tr w:rsidR="00D06DF5" w:rsidRPr="00921976" w:rsidTr="00630BA1">
        <w:trPr>
          <w:trHeight w:val="272"/>
          <w:jc w:val="center"/>
        </w:trPr>
        <w:tc>
          <w:tcPr>
            <w:tcW w:w="945" w:type="dxa"/>
            <w:vMerge w:val="restart"/>
            <w:tcBorders>
              <w:top w:val="nil"/>
              <w:left w:val="single" w:sz="4" w:space="0" w:color="auto"/>
              <w:bottom w:val="single" w:sz="4" w:space="0" w:color="auto"/>
              <w:right w:val="single" w:sz="4" w:space="0" w:color="auto"/>
            </w:tcBorders>
            <w:shd w:val="clear" w:color="auto" w:fill="auto"/>
            <w:vAlign w:val="center"/>
          </w:tcPr>
          <w:p w:rsidR="00D06DF5" w:rsidRPr="00921976" w:rsidRDefault="00D06DF5" w:rsidP="00630BA1">
            <w:pPr>
              <w:widowControl/>
              <w:spacing w:line="0" w:lineRule="atLeast"/>
              <w:jc w:val="center"/>
              <w:rPr>
                <w:rFonts w:ascii="宋体" w:hAnsi="宋体" w:cs="宋体"/>
                <w:color w:val="000000"/>
                <w:kern w:val="0"/>
                <w:sz w:val="16"/>
                <w:szCs w:val="16"/>
              </w:rPr>
            </w:pPr>
            <w:r w:rsidRPr="00921976">
              <w:rPr>
                <w:rFonts w:ascii="宋体" w:hAnsi="宋体" w:cs="宋体" w:hint="eastAsia"/>
                <w:color w:val="000000"/>
                <w:kern w:val="0"/>
                <w:sz w:val="16"/>
                <w:szCs w:val="16"/>
              </w:rPr>
              <w:t>有工作机构</w:t>
            </w:r>
          </w:p>
        </w:tc>
        <w:tc>
          <w:tcPr>
            <w:tcW w:w="6805" w:type="dxa"/>
            <w:tcBorders>
              <w:top w:val="single" w:sz="4" w:space="0" w:color="auto"/>
              <w:left w:val="nil"/>
              <w:bottom w:val="single" w:sz="4" w:space="0" w:color="auto"/>
              <w:right w:val="single" w:sz="4" w:space="0" w:color="auto"/>
            </w:tcBorders>
            <w:shd w:val="clear" w:color="auto" w:fill="auto"/>
            <w:vAlign w:val="center"/>
          </w:tcPr>
          <w:p w:rsidR="00D06DF5" w:rsidRPr="00921976" w:rsidRDefault="00D06DF5" w:rsidP="00630BA1">
            <w:pPr>
              <w:widowControl/>
              <w:spacing w:line="0" w:lineRule="atLeast"/>
              <w:jc w:val="left"/>
              <w:rPr>
                <w:rFonts w:ascii="宋体" w:hAnsi="宋体" w:cs="宋体"/>
                <w:color w:val="000000"/>
                <w:kern w:val="0"/>
                <w:sz w:val="16"/>
                <w:szCs w:val="16"/>
              </w:rPr>
            </w:pPr>
            <w:r w:rsidRPr="00921976">
              <w:rPr>
                <w:rFonts w:ascii="宋体" w:hAnsi="宋体" w:cs="宋体" w:hint="eastAsia"/>
                <w:color w:val="000000"/>
                <w:kern w:val="0"/>
                <w:sz w:val="16"/>
                <w:szCs w:val="16"/>
              </w:rPr>
              <w:t>1.镇（街道）未设立独立的实体</w:t>
            </w:r>
            <w:proofErr w:type="gramStart"/>
            <w:r w:rsidRPr="00921976">
              <w:rPr>
                <w:rFonts w:ascii="宋体" w:hAnsi="宋体" w:cs="宋体" w:hint="eastAsia"/>
                <w:color w:val="000000"/>
                <w:kern w:val="0"/>
                <w:sz w:val="16"/>
                <w:szCs w:val="16"/>
              </w:rPr>
              <w:t>型统计</w:t>
            </w:r>
            <w:proofErr w:type="gramEnd"/>
            <w:r w:rsidRPr="00921976">
              <w:rPr>
                <w:rFonts w:ascii="宋体" w:hAnsi="宋体" w:cs="宋体" w:hint="eastAsia"/>
                <w:color w:val="000000"/>
                <w:kern w:val="0"/>
                <w:sz w:val="16"/>
                <w:szCs w:val="16"/>
              </w:rPr>
              <w:t>机构，扣减1-6分（独立机构、专职负责人、经费单列、正式编制、集中办公、扎口管理可分别计分）。</w:t>
            </w:r>
          </w:p>
        </w:tc>
        <w:tc>
          <w:tcPr>
            <w:tcW w:w="523" w:type="dxa"/>
            <w:vMerge w:val="restart"/>
            <w:tcBorders>
              <w:top w:val="nil"/>
              <w:left w:val="single" w:sz="4" w:space="0" w:color="auto"/>
              <w:bottom w:val="single" w:sz="4" w:space="0" w:color="auto"/>
              <w:right w:val="single" w:sz="4" w:space="0" w:color="auto"/>
            </w:tcBorders>
            <w:shd w:val="clear" w:color="auto" w:fill="auto"/>
            <w:vAlign w:val="center"/>
          </w:tcPr>
          <w:p w:rsidR="00D06DF5" w:rsidRPr="00921976" w:rsidRDefault="00D06DF5" w:rsidP="00630BA1">
            <w:pPr>
              <w:widowControl/>
              <w:spacing w:line="0" w:lineRule="atLeast"/>
              <w:jc w:val="center"/>
              <w:rPr>
                <w:rFonts w:ascii="宋体" w:hAnsi="宋体" w:cs="宋体"/>
                <w:color w:val="000000"/>
                <w:kern w:val="0"/>
                <w:sz w:val="16"/>
                <w:szCs w:val="16"/>
              </w:rPr>
            </w:pPr>
            <w:r w:rsidRPr="00921976">
              <w:rPr>
                <w:rFonts w:ascii="宋体" w:hAnsi="宋体" w:cs="宋体" w:hint="eastAsia"/>
                <w:color w:val="000000"/>
                <w:kern w:val="0"/>
                <w:sz w:val="16"/>
                <w:szCs w:val="16"/>
              </w:rPr>
              <w:t>8分</w:t>
            </w:r>
          </w:p>
        </w:tc>
        <w:tc>
          <w:tcPr>
            <w:tcW w:w="523" w:type="dxa"/>
            <w:vMerge w:val="restart"/>
            <w:tcBorders>
              <w:top w:val="nil"/>
              <w:left w:val="single" w:sz="4" w:space="0" w:color="auto"/>
              <w:bottom w:val="single" w:sz="4" w:space="0" w:color="auto"/>
              <w:right w:val="single" w:sz="4" w:space="0" w:color="auto"/>
            </w:tcBorders>
            <w:shd w:val="clear" w:color="auto" w:fill="auto"/>
            <w:vAlign w:val="center"/>
          </w:tcPr>
          <w:p w:rsidR="00D06DF5" w:rsidRPr="00921976" w:rsidRDefault="00D06DF5" w:rsidP="00630BA1">
            <w:pPr>
              <w:widowControl/>
              <w:spacing w:line="0" w:lineRule="atLeast"/>
              <w:jc w:val="center"/>
              <w:rPr>
                <w:rFonts w:ascii="宋体" w:hAnsi="宋体" w:cs="宋体"/>
                <w:color w:val="000000"/>
                <w:kern w:val="0"/>
                <w:sz w:val="16"/>
                <w:szCs w:val="16"/>
              </w:rPr>
            </w:pPr>
            <w:r w:rsidRPr="00921976">
              <w:rPr>
                <w:rFonts w:ascii="宋体" w:hAnsi="宋体" w:cs="宋体" w:hint="eastAsia"/>
                <w:color w:val="000000"/>
                <w:kern w:val="0"/>
                <w:sz w:val="16"/>
                <w:szCs w:val="16"/>
              </w:rPr>
              <w:t xml:space="preserve">　</w:t>
            </w:r>
          </w:p>
        </w:tc>
        <w:tc>
          <w:tcPr>
            <w:tcW w:w="523" w:type="dxa"/>
            <w:vMerge w:val="restart"/>
            <w:tcBorders>
              <w:top w:val="nil"/>
              <w:left w:val="single" w:sz="4" w:space="0" w:color="auto"/>
              <w:bottom w:val="single" w:sz="4" w:space="0" w:color="auto"/>
              <w:right w:val="single" w:sz="4" w:space="0" w:color="auto"/>
            </w:tcBorders>
            <w:shd w:val="clear" w:color="auto" w:fill="auto"/>
            <w:vAlign w:val="center"/>
          </w:tcPr>
          <w:p w:rsidR="00D06DF5" w:rsidRPr="00921976" w:rsidRDefault="00D06DF5" w:rsidP="00630BA1">
            <w:pPr>
              <w:widowControl/>
              <w:spacing w:line="0" w:lineRule="atLeast"/>
              <w:jc w:val="center"/>
              <w:rPr>
                <w:rFonts w:ascii="宋体" w:hAnsi="宋体" w:cs="宋体"/>
                <w:color w:val="000000"/>
                <w:kern w:val="0"/>
                <w:sz w:val="16"/>
                <w:szCs w:val="16"/>
              </w:rPr>
            </w:pPr>
            <w:r w:rsidRPr="00921976">
              <w:rPr>
                <w:rFonts w:ascii="宋体" w:hAnsi="宋体" w:cs="宋体" w:hint="eastAsia"/>
                <w:color w:val="000000"/>
                <w:kern w:val="0"/>
                <w:sz w:val="16"/>
                <w:szCs w:val="16"/>
              </w:rPr>
              <w:t xml:space="preserve">　</w:t>
            </w:r>
          </w:p>
        </w:tc>
        <w:tc>
          <w:tcPr>
            <w:tcW w:w="861" w:type="dxa"/>
            <w:vMerge w:val="restart"/>
            <w:tcBorders>
              <w:top w:val="nil"/>
              <w:left w:val="single" w:sz="4" w:space="0" w:color="auto"/>
              <w:bottom w:val="single" w:sz="4" w:space="0" w:color="auto"/>
              <w:right w:val="single" w:sz="4" w:space="0" w:color="auto"/>
            </w:tcBorders>
            <w:shd w:val="clear" w:color="auto" w:fill="auto"/>
            <w:vAlign w:val="center"/>
          </w:tcPr>
          <w:p w:rsidR="00D06DF5" w:rsidRPr="00921976" w:rsidRDefault="00D06DF5" w:rsidP="00630BA1">
            <w:pPr>
              <w:widowControl/>
              <w:spacing w:line="0" w:lineRule="atLeast"/>
              <w:jc w:val="center"/>
              <w:rPr>
                <w:rFonts w:ascii="宋体" w:hAnsi="宋体" w:cs="宋体"/>
                <w:color w:val="000000"/>
                <w:kern w:val="0"/>
                <w:sz w:val="16"/>
                <w:szCs w:val="16"/>
              </w:rPr>
            </w:pPr>
            <w:r w:rsidRPr="00921976">
              <w:rPr>
                <w:rFonts w:ascii="宋体" w:hAnsi="宋体" w:cs="宋体" w:hint="eastAsia"/>
                <w:color w:val="000000"/>
                <w:kern w:val="0"/>
                <w:sz w:val="16"/>
                <w:szCs w:val="16"/>
              </w:rPr>
              <w:t xml:space="preserve">　</w:t>
            </w:r>
          </w:p>
        </w:tc>
      </w:tr>
      <w:tr w:rsidR="00D06DF5" w:rsidRPr="00921976" w:rsidTr="00630BA1">
        <w:trPr>
          <w:trHeight w:val="70"/>
          <w:jc w:val="center"/>
        </w:trPr>
        <w:tc>
          <w:tcPr>
            <w:tcW w:w="945" w:type="dxa"/>
            <w:vMerge/>
            <w:tcBorders>
              <w:top w:val="nil"/>
              <w:left w:val="single" w:sz="4" w:space="0" w:color="auto"/>
              <w:bottom w:val="single" w:sz="4" w:space="0" w:color="auto"/>
              <w:right w:val="single" w:sz="4" w:space="0" w:color="auto"/>
            </w:tcBorders>
            <w:vAlign w:val="center"/>
          </w:tcPr>
          <w:p w:rsidR="00D06DF5" w:rsidRPr="00921976" w:rsidRDefault="00D06DF5" w:rsidP="00630BA1">
            <w:pPr>
              <w:widowControl/>
              <w:spacing w:line="0" w:lineRule="atLeast"/>
              <w:jc w:val="left"/>
              <w:rPr>
                <w:rFonts w:ascii="宋体" w:hAnsi="宋体" w:cs="宋体"/>
                <w:color w:val="000000"/>
                <w:kern w:val="0"/>
                <w:sz w:val="16"/>
                <w:szCs w:val="16"/>
              </w:rPr>
            </w:pPr>
          </w:p>
        </w:tc>
        <w:tc>
          <w:tcPr>
            <w:tcW w:w="6805" w:type="dxa"/>
            <w:tcBorders>
              <w:top w:val="nil"/>
              <w:left w:val="nil"/>
              <w:bottom w:val="single" w:sz="4" w:space="0" w:color="auto"/>
              <w:right w:val="single" w:sz="4" w:space="0" w:color="auto"/>
            </w:tcBorders>
            <w:shd w:val="clear" w:color="auto" w:fill="auto"/>
            <w:vAlign w:val="center"/>
          </w:tcPr>
          <w:p w:rsidR="00D06DF5" w:rsidRPr="00921976" w:rsidRDefault="00D06DF5" w:rsidP="00630BA1">
            <w:pPr>
              <w:widowControl/>
              <w:spacing w:line="0" w:lineRule="atLeast"/>
              <w:jc w:val="left"/>
              <w:rPr>
                <w:rFonts w:ascii="宋体" w:hAnsi="宋体" w:cs="宋体"/>
                <w:color w:val="000000"/>
                <w:kern w:val="0"/>
                <w:sz w:val="16"/>
                <w:szCs w:val="16"/>
              </w:rPr>
            </w:pPr>
            <w:r w:rsidRPr="00921976">
              <w:rPr>
                <w:rFonts w:ascii="宋体" w:hAnsi="宋体" w:cs="宋体" w:hint="eastAsia"/>
                <w:color w:val="000000"/>
                <w:kern w:val="0"/>
                <w:sz w:val="16"/>
                <w:szCs w:val="16"/>
              </w:rPr>
              <w:t>2.不能独立行使统计报告权，扣2分。</w:t>
            </w:r>
          </w:p>
        </w:tc>
        <w:tc>
          <w:tcPr>
            <w:tcW w:w="523" w:type="dxa"/>
            <w:vMerge/>
            <w:tcBorders>
              <w:top w:val="nil"/>
              <w:left w:val="single" w:sz="4" w:space="0" w:color="auto"/>
              <w:bottom w:val="single" w:sz="4" w:space="0" w:color="auto"/>
              <w:right w:val="single" w:sz="4" w:space="0" w:color="auto"/>
            </w:tcBorders>
            <w:vAlign w:val="center"/>
          </w:tcPr>
          <w:p w:rsidR="00D06DF5" w:rsidRPr="00921976" w:rsidRDefault="00D06DF5" w:rsidP="00630BA1">
            <w:pPr>
              <w:widowControl/>
              <w:spacing w:line="0" w:lineRule="atLeast"/>
              <w:jc w:val="left"/>
              <w:rPr>
                <w:rFonts w:ascii="宋体" w:hAnsi="宋体" w:cs="宋体"/>
                <w:color w:val="000000"/>
                <w:kern w:val="0"/>
                <w:sz w:val="16"/>
                <w:szCs w:val="16"/>
              </w:rPr>
            </w:pPr>
          </w:p>
        </w:tc>
        <w:tc>
          <w:tcPr>
            <w:tcW w:w="523" w:type="dxa"/>
            <w:vMerge/>
            <w:tcBorders>
              <w:top w:val="nil"/>
              <w:left w:val="single" w:sz="4" w:space="0" w:color="auto"/>
              <w:bottom w:val="single" w:sz="4" w:space="0" w:color="auto"/>
              <w:right w:val="single" w:sz="4" w:space="0" w:color="auto"/>
            </w:tcBorders>
            <w:vAlign w:val="center"/>
          </w:tcPr>
          <w:p w:rsidR="00D06DF5" w:rsidRPr="00921976" w:rsidRDefault="00D06DF5" w:rsidP="00630BA1">
            <w:pPr>
              <w:widowControl/>
              <w:spacing w:line="0" w:lineRule="atLeast"/>
              <w:jc w:val="left"/>
              <w:rPr>
                <w:rFonts w:ascii="宋体" w:hAnsi="宋体" w:cs="宋体"/>
                <w:color w:val="000000"/>
                <w:kern w:val="0"/>
                <w:sz w:val="16"/>
                <w:szCs w:val="16"/>
              </w:rPr>
            </w:pPr>
          </w:p>
        </w:tc>
        <w:tc>
          <w:tcPr>
            <w:tcW w:w="523" w:type="dxa"/>
            <w:vMerge/>
            <w:tcBorders>
              <w:top w:val="nil"/>
              <w:left w:val="single" w:sz="4" w:space="0" w:color="auto"/>
              <w:bottom w:val="single" w:sz="4" w:space="0" w:color="auto"/>
              <w:right w:val="single" w:sz="4" w:space="0" w:color="auto"/>
            </w:tcBorders>
            <w:vAlign w:val="center"/>
          </w:tcPr>
          <w:p w:rsidR="00D06DF5" w:rsidRPr="00921976" w:rsidRDefault="00D06DF5" w:rsidP="00630BA1">
            <w:pPr>
              <w:widowControl/>
              <w:spacing w:line="0" w:lineRule="atLeast"/>
              <w:jc w:val="left"/>
              <w:rPr>
                <w:rFonts w:ascii="宋体" w:hAnsi="宋体" w:cs="宋体"/>
                <w:color w:val="000000"/>
                <w:kern w:val="0"/>
                <w:sz w:val="16"/>
                <w:szCs w:val="16"/>
              </w:rPr>
            </w:pPr>
          </w:p>
        </w:tc>
        <w:tc>
          <w:tcPr>
            <w:tcW w:w="861" w:type="dxa"/>
            <w:vMerge/>
            <w:tcBorders>
              <w:top w:val="nil"/>
              <w:left w:val="single" w:sz="4" w:space="0" w:color="auto"/>
              <w:bottom w:val="single" w:sz="4" w:space="0" w:color="auto"/>
              <w:right w:val="single" w:sz="4" w:space="0" w:color="auto"/>
            </w:tcBorders>
            <w:vAlign w:val="center"/>
          </w:tcPr>
          <w:p w:rsidR="00D06DF5" w:rsidRPr="00921976" w:rsidRDefault="00D06DF5" w:rsidP="00630BA1">
            <w:pPr>
              <w:widowControl/>
              <w:spacing w:line="0" w:lineRule="atLeast"/>
              <w:jc w:val="left"/>
              <w:rPr>
                <w:rFonts w:ascii="宋体" w:hAnsi="宋体" w:cs="宋体"/>
                <w:color w:val="000000"/>
                <w:kern w:val="0"/>
                <w:sz w:val="16"/>
                <w:szCs w:val="16"/>
              </w:rPr>
            </w:pPr>
          </w:p>
        </w:tc>
      </w:tr>
      <w:tr w:rsidR="00D06DF5" w:rsidRPr="00921976" w:rsidTr="00630BA1">
        <w:trPr>
          <w:trHeight w:val="70"/>
          <w:jc w:val="center"/>
        </w:trPr>
        <w:tc>
          <w:tcPr>
            <w:tcW w:w="945" w:type="dxa"/>
            <w:vMerge w:val="restart"/>
            <w:tcBorders>
              <w:top w:val="nil"/>
              <w:left w:val="single" w:sz="4" w:space="0" w:color="auto"/>
              <w:bottom w:val="single" w:sz="4" w:space="0" w:color="auto"/>
              <w:right w:val="single" w:sz="4" w:space="0" w:color="auto"/>
            </w:tcBorders>
            <w:shd w:val="clear" w:color="auto" w:fill="auto"/>
            <w:vAlign w:val="center"/>
          </w:tcPr>
          <w:p w:rsidR="00D06DF5" w:rsidRPr="00921976" w:rsidRDefault="00D06DF5" w:rsidP="00630BA1">
            <w:pPr>
              <w:widowControl/>
              <w:spacing w:line="0" w:lineRule="atLeast"/>
              <w:jc w:val="center"/>
              <w:rPr>
                <w:rFonts w:ascii="宋体" w:hAnsi="宋体" w:cs="宋体"/>
                <w:color w:val="000000"/>
                <w:kern w:val="0"/>
                <w:sz w:val="16"/>
                <w:szCs w:val="16"/>
              </w:rPr>
            </w:pPr>
            <w:r w:rsidRPr="00921976">
              <w:rPr>
                <w:rFonts w:ascii="宋体" w:hAnsi="宋体" w:cs="宋体" w:hint="eastAsia"/>
                <w:color w:val="000000"/>
                <w:kern w:val="0"/>
                <w:sz w:val="16"/>
                <w:szCs w:val="16"/>
              </w:rPr>
              <w:t>有统计人员队伍</w:t>
            </w:r>
          </w:p>
        </w:tc>
        <w:tc>
          <w:tcPr>
            <w:tcW w:w="6805" w:type="dxa"/>
            <w:tcBorders>
              <w:top w:val="nil"/>
              <w:left w:val="nil"/>
              <w:bottom w:val="single" w:sz="4" w:space="0" w:color="auto"/>
              <w:right w:val="single" w:sz="4" w:space="0" w:color="auto"/>
            </w:tcBorders>
            <w:shd w:val="clear" w:color="auto" w:fill="auto"/>
            <w:vAlign w:val="center"/>
          </w:tcPr>
          <w:p w:rsidR="00D06DF5" w:rsidRPr="00921976" w:rsidRDefault="00D06DF5" w:rsidP="00630BA1">
            <w:pPr>
              <w:widowControl/>
              <w:spacing w:line="0" w:lineRule="atLeast"/>
              <w:jc w:val="left"/>
              <w:rPr>
                <w:rFonts w:ascii="宋体" w:hAnsi="宋体" w:cs="宋体"/>
                <w:color w:val="000000"/>
                <w:kern w:val="0"/>
                <w:sz w:val="16"/>
                <w:szCs w:val="16"/>
              </w:rPr>
            </w:pPr>
            <w:r w:rsidRPr="00921976">
              <w:rPr>
                <w:rFonts w:ascii="宋体" w:hAnsi="宋体" w:cs="宋体" w:hint="eastAsia"/>
                <w:color w:val="000000"/>
                <w:kern w:val="0"/>
                <w:sz w:val="16"/>
                <w:szCs w:val="16"/>
              </w:rPr>
              <w:t>1.镇（街道）在岗位业务人员按要求足额配备，行政或事业编制不得低于50%，不满足扣 1-3分。</w:t>
            </w:r>
          </w:p>
        </w:tc>
        <w:tc>
          <w:tcPr>
            <w:tcW w:w="523" w:type="dxa"/>
            <w:vMerge w:val="restart"/>
            <w:tcBorders>
              <w:top w:val="nil"/>
              <w:left w:val="single" w:sz="4" w:space="0" w:color="auto"/>
              <w:bottom w:val="single" w:sz="4" w:space="0" w:color="auto"/>
              <w:right w:val="single" w:sz="4" w:space="0" w:color="auto"/>
            </w:tcBorders>
            <w:shd w:val="clear" w:color="auto" w:fill="auto"/>
            <w:vAlign w:val="center"/>
          </w:tcPr>
          <w:p w:rsidR="00D06DF5" w:rsidRPr="00921976" w:rsidRDefault="00D06DF5" w:rsidP="00630BA1">
            <w:pPr>
              <w:widowControl/>
              <w:spacing w:line="0" w:lineRule="atLeast"/>
              <w:jc w:val="center"/>
              <w:rPr>
                <w:rFonts w:ascii="宋体" w:hAnsi="宋体" w:cs="宋体"/>
                <w:color w:val="000000"/>
                <w:kern w:val="0"/>
                <w:sz w:val="16"/>
                <w:szCs w:val="16"/>
              </w:rPr>
            </w:pPr>
            <w:r w:rsidRPr="00921976">
              <w:rPr>
                <w:rFonts w:ascii="宋体" w:hAnsi="宋体" w:cs="宋体" w:hint="eastAsia"/>
                <w:color w:val="000000"/>
                <w:kern w:val="0"/>
                <w:sz w:val="16"/>
                <w:szCs w:val="16"/>
              </w:rPr>
              <w:t>8分</w:t>
            </w:r>
          </w:p>
        </w:tc>
        <w:tc>
          <w:tcPr>
            <w:tcW w:w="523" w:type="dxa"/>
            <w:vMerge w:val="restart"/>
            <w:tcBorders>
              <w:top w:val="nil"/>
              <w:left w:val="single" w:sz="4" w:space="0" w:color="auto"/>
              <w:bottom w:val="single" w:sz="4" w:space="0" w:color="auto"/>
              <w:right w:val="single" w:sz="4" w:space="0" w:color="auto"/>
            </w:tcBorders>
            <w:shd w:val="clear" w:color="auto" w:fill="auto"/>
            <w:vAlign w:val="center"/>
          </w:tcPr>
          <w:p w:rsidR="00D06DF5" w:rsidRPr="00921976" w:rsidRDefault="00D06DF5" w:rsidP="00630BA1">
            <w:pPr>
              <w:widowControl/>
              <w:spacing w:line="0" w:lineRule="atLeast"/>
              <w:jc w:val="center"/>
              <w:rPr>
                <w:rFonts w:ascii="宋体" w:hAnsi="宋体" w:cs="宋体"/>
                <w:color w:val="000000"/>
                <w:kern w:val="0"/>
                <w:sz w:val="16"/>
                <w:szCs w:val="16"/>
              </w:rPr>
            </w:pPr>
            <w:r w:rsidRPr="00921976">
              <w:rPr>
                <w:rFonts w:ascii="宋体" w:hAnsi="宋体" w:cs="宋体" w:hint="eastAsia"/>
                <w:color w:val="000000"/>
                <w:kern w:val="0"/>
                <w:sz w:val="16"/>
                <w:szCs w:val="16"/>
              </w:rPr>
              <w:t xml:space="preserve">　</w:t>
            </w:r>
          </w:p>
        </w:tc>
        <w:tc>
          <w:tcPr>
            <w:tcW w:w="523" w:type="dxa"/>
            <w:vMerge w:val="restart"/>
            <w:tcBorders>
              <w:top w:val="nil"/>
              <w:left w:val="single" w:sz="4" w:space="0" w:color="auto"/>
              <w:bottom w:val="single" w:sz="4" w:space="0" w:color="auto"/>
              <w:right w:val="single" w:sz="4" w:space="0" w:color="auto"/>
            </w:tcBorders>
            <w:shd w:val="clear" w:color="auto" w:fill="auto"/>
            <w:vAlign w:val="center"/>
          </w:tcPr>
          <w:p w:rsidR="00D06DF5" w:rsidRPr="00921976" w:rsidRDefault="00D06DF5" w:rsidP="00630BA1">
            <w:pPr>
              <w:widowControl/>
              <w:spacing w:line="0" w:lineRule="atLeast"/>
              <w:jc w:val="center"/>
              <w:rPr>
                <w:rFonts w:ascii="宋体" w:hAnsi="宋体" w:cs="宋体"/>
                <w:color w:val="000000"/>
                <w:kern w:val="0"/>
                <w:sz w:val="16"/>
                <w:szCs w:val="16"/>
              </w:rPr>
            </w:pPr>
            <w:r w:rsidRPr="00921976">
              <w:rPr>
                <w:rFonts w:ascii="宋体" w:hAnsi="宋体" w:cs="宋体" w:hint="eastAsia"/>
                <w:color w:val="000000"/>
                <w:kern w:val="0"/>
                <w:sz w:val="16"/>
                <w:szCs w:val="16"/>
              </w:rPr>
              <w:t xml:space="preserve">　</w:t>
            </w:r>
          </w:p>
        </w:tc>
        <w:tc>
          <w:tcPr>
            <w:tcW w:w="861" w:type="dxa"/>
            <w:vMerge w:val="restart"/>
            <w:tcBorders>
              <w:top w:val="nil"/>
              <w:left w:val="single" w:sz="4" w:space="0" w:color="auto"/>
              <w:bottom w:val="single" w:sz="4" w:space="0" w:color="auto"/>
              <w:right w:val="single" w:sz="4" w:space="0" w:color="auto"/>
            </w:tcBorders>
            <w:shd w:val="clear" w:color="auto" w:fill="auto"/>
            <w:vAlign w:val="center"/>
          </w:tcPr>
          <w:p w:rsidR="00D06DF5" w:rsidRPr="00921976" w:rsidRDefault="00D06DF5" w:rsidP="00630BA1">
            <w:pPr>
              <w:widowControl/>
              <w:spacing w:line="0" w:lineRule="atLeast"/>
              <w:jc w:val="center"/>
              <w:rPr>
                <w:rFonts w:ascii="宋体" w:hAnsi="宋体" w:cs="宋体"/>
                <w:color w:val="000000"/>
                <w:kern w:val="0"/>
                <w:sz w:val="16"/>
                <w:szCs w:val="16"/>
              </w:rPr>
            </w:pPr>
            <w:r w:rsidRPr="00921976">
              <w:rPr>
                <w:rFonts w:ascii="宋体" w:hAnsi="宋体" w:cs="宋体" w:hint="eastAsia"/>
                <w:color w:val="000000"/>
                <w:kern w:val="0"/>
                <w:sz w:val="16"/>
                <w:szCs w:val="16"/>
              </w:rPr>
              <w:t xml:space="preserve">　</w:t>
            </w:r>
          </w:p>
        </w:tc>
      </w:tr>
      <w:tr w:rsidR="00D06DF5" w:rsidRPr="00921976" w:rsidTr="00630BA1">
        <w:trPr>
          <w:trHeight w:val="90"/>
          <w:jc w:val="center"/>
        </w:trPr>
        <w:tc>
          <w:tcPr>
            <w:tcW w:w="945" w:type="dxa"/>
            <w:vMerge/>
            <w:tcBorders>
              <w:top w:val="nil"/>
              <w:left w:val="single" w:sz="4" w:space="0" w:color="auto"/>
              <w:bottom w:val="single" w:sz="4" w:space="0" w:color="auto"/>
              <w:right w:val="single" w:sz="4" w:space="0" w:color="auto"/>
            </w:tcBorders>
            <w:vAlign w:val="center"/>
          </w:tcPr>
          <w:p w:rsidR="00D06DF5" w:rsidRPr="00921976" w:rsidRDefault="00D06DF5" w:rsidP="00630BA1">
            <w:pPr>
              <w:widowControl/>
              <w:spacing w:line="0" w:lineRule="atLeast"/>
              <w:jc w:val="left"/>
              <w:rPr>
                <w:rFonts w:ascii="宋体" w:hAnsi="宋体" w:cs="宋体"/>
                <w:color w:val="000000"/>
                <w:kern w:val="0"/>
                <w:sz w:val="16"/>
                <w:szCs w:val="16"/>
              </w:rPr>
            </w:pPr>
          </w:p>
        </w:tc>
        <w:tc>
          <w:tcPr>
            <w:tcW w:w="6805" w:type="dxa"/>
            <w:tcBorders>
              <w:top w:val="single" w:sz="4" w:space="0" w:color="auto"/>
              <w:left w:val="nil"/>
              <w:bottom w:val="single" w:sz="4" w:space="0" w:color="auto"/>
              <w:right w:val="single" w:sz="4" w:space="0" w:color="auto"/>
            </w:tcBorders>
            <w:shd w:val="clear" w:color="auto" w:fill="auto"/>
            <w:vAlign w:val="center"/>
          </w:tcPr>
          <w:p w:rsidR="00D06DF5" w:rsidRPr="00921976" w:rsidRDefault="00D06DF5" w:rsidP="00630BA1">
            <w:pPr>
              <w:widowControl/>
              <w:spacing w:line="0" w:lineRule="atLeast"/>
              <w:jc w:val="left"/>
              <w:rPr>
                <w:rFonts w:ascii="宋体" w:hAnsi="宋体" w:cs="宋体"/>
                <w:color w:val="000000"/>
                <w:kern w:val="0"/>
                <w:sz w:val="16"/>
                <w:szCs w:val="16"/>
              </w:rPr>
            </w:pPr>
            <w:r w:rsidRPr="00921976">
              <w:rPr>
                <w:rFonts w:ascii="宋体" w:hAnsi="宋体" w:cs="宋体" w:hint="eastAsia"/>
                <w:color w:val="000000"/>
                <w:kern w:val="0"/>
                <w:sz w:val="16"/>
                <w:szCs w:val="16"/>
              </w:rPr>
              <w:t>2.新任命的统计业务负责人从事统计工作不少于1年，不满足扣1分</w:t>
            </w:r>
          </w:p>
        </w:tc>
        <w:tc>
          <w:tcPr>
            <w:tcW w:w="523" w:type="dxa"/>
            <w:vMerge/>
            <w:tcBorders>
              <w:top w:val="nil"/>
              <w:left w:val="single" w:sz="4" w:space="0" w:color="auto"/>
              <w:bottom w:val="single" w:sz="4" w:space="0" w:color="auto"/>
              <w:right w:val="single" w:sz="4" w:space="0" w:color="auto"/>
            </w:tcBorders>
            <w:vAlign w:val="center"/>
          </w:tcPr>
          <w:p w:rsidR="00D06DF5" w:rsidRPr="00921976" w:rsidRDefault="00D06DF5" w:rsidP="00630BA1">
            <w:pPr>
              <w:widowControl/>
              <w:spacing w:line="0" w:lineRule="atLeast"/>
              <w:jc w:val="left"/>
              <w:rPr>
                <w:rFonts w:ascii="宋体" w:hAnsi="宋体" w:cs="宋体"/>
                <w:color w:val="000000"/>
                <w:kern w:val="0"/>
                <w:sz w:val="16"/>
                <w:szCs w:val="16"/>
              </w:rPr>
            </w:pPr>
          </w:p>
        </w:tc>
        <w:tc>
          <w:tcPr>
            <w:tcW w:w="523" w:type="dxa"/>
            <w:vMerge/>
            <w:tcBorders>
              <w:top w:val="nil"/>
              <w:left w:val="single" w:sz="4" w:space="0" w:color="auto"/>
              <w:bottom w:val="single" w:sz="4" w:space="0" w:color="auto"/>
              <w:right w:val="single" w:sz="4" w:space="0" w:color="auto"/>
            </w:tcBorders>
            <w:vAlign w:val="center"/>
          </w:tcPr>
          <w:p w:rsidR="00D06DF5" w:rsidRPr="00921976" w:rsidRDefault="00D06DF5" w:rsidP="00630BA1">
            <w:pPr>
              <w:widowControl/>
              <w:spacing w:line="0" w:lineRule="atLeast"/>
              <w:jc w:val="left"/>
              <w:rPr>
                <w:rFonts w:ascii="宋体" w:hAnsi="宋体" w:cs="宋体"/>
                <w:color w:val="000000"/>
                <w:kern w:val="0"/>
                <w:sz w:val="16"/>
                <w:szCs w:val="16"/>
              </w:rPr>
            </w:pPr>
          </w:p>
        </w:tc>
        <w:tc>
          <w:tcPr>
            <w:tcW w:w="523" w:type="dxa"/>
            <w:vMerge/>
            <w:tcBorders>
              <w:top w:val="nil"/>
              <w:left w:val="single" w:sz="4" w:space="0" w:color="auto"/>
              <w:bottom w:val="single" w:sz="4" w:space="0" w:color="auto"/>
              <w:right w:val="single" w:sz="4" w:space="0" w:color="auto"/>
            </w:tcBorders>
            <w:vAlign w:val="center"/>
          </w:tcPr>
          <w:p w:rsidR="00D06DF5" w:rsidRPr="00921976" w:rsidRDefault="00D06DF5" w:rsidP="00630BA1">
            <w:pPr>
              <w:widowControl/>
              <w:spacing w:line="0" w:lineRule="atLeast"/>
              <w:jc w:val="left"/>
              <w:rPr>
                <w:rFonts w:ascii="宋体" w:hAnsi="宋体" w:cs="宋体"/>
                <w:color w:val="000000"/>
                <w:kern w:val="0"/>
                <w:sz w:val="16"/>
                <w:szCs w:val="16"/>
              </w:rPr>
            </w:pPr>
          </w:p>
        </w:tc>
        <w:tc>
          <w:tcPr>
            <w:tcW w:w="861" w:type="dxa"/>
            <w:vMerge/>
            <w:tcBorders>
              <w:top w:val="nil"/>
              <w:left w:val="single" w:sz="4" w:space="0" w:color="auto"/>
              <w:bottom w:val="single" w:sz="4" w:space="0" w:color="auto"/>
              <w:right w:val="single" w:sz="4" w:space="0" w:color="auto"/>
            </w:tcBorders>
            <w:vAlign w:val="center"/>
          </w:tcPr>
          <w:p w:rsidR="00D06DF5" w:rsidRPr="00921976" w:rsidRDefault="00D06DF5" w:rsidP="00630BA1">
            <w:pPr>
              <w:widowControl/>
              <w:spacing w:line="0" w:lineRule="atLeast"/>
              <w:jc w:val="left"/>
              <w:rPr>
                <w:rFonts w:ascii="宋体" w:hAnsi="宋体" w:cs="宋体"/>
                <w:color w:val="000000"/>
                <w:kern w:val="0"/>
                <w:sz w:val="16"/>
                <w:szCs w:val="16"/>
              </w:rPr>
            </w:pPr>
          </w:p>
        </w:tc>
      </w:tr>
      <w:tr w:rsidR="00D06DF5" w:rsidRPr="00921976" w:rsidTr="00630BA1">
        <w:trPr>
          <w:trHeight w:val="70"/>
          <w:jc w:val="center"/>
        </w:trPr>
        <w:tc>
          <w:tcPr>
            <w:tcW w:w="945" w:type="dxa"/>
            <w:vMerge/>
            <w:tcBorders>
              <w:top w:val="nil"/>
              <w:left w:val="single" w:sz="4" w:space="0" w:color="auto"/>
              <w:bottom w:val="single" w:sz="4" w:space="0" w:color="auto"/>
              <w:right w:val="single" w:sz="4" w:space="0" w:color="auto"/>
            </w:tcBorders>
            <w:vAlign w:val="center"/>
          </w:tcPr>
          <w:p w:rsidR="00D06DF5" w:rsidRPr="00921976" w:rsidRDefault="00D06DF5" w:rsidP="00630BA1">
            <w:pPr>
              <w:widowControl/>
              <w:spacing w:line="0" w:lineRule="atLeast"/>
              <w:jc w:val="left"/>
              <w:rPr>
                <w:rFonts w:ascii="宋体" w:hAnsi="宋体" w:cs="宋体"/>
                <w:color w:val="000000"/>
                <w:kern w:val="0"/>
                <w:sz w:val="16"/>
                <w:szCs w:val="16"/>
              </w:rPr>
            </w:pPr>
          </w:p>
        </w:tc>
        <w:tc>
          <w:tcPr>
            <w:tcW w:w="6805" w:type="dxa"/>
            <w:tcBorders>
              <w:top w:val="single" w:sz="4" w:space="0" w:color="auto"/>
              <w:left w:val="nil"/>
              <w:bottom w:val="single" w:sz="4" w:space="0" w:color="auto"/>
              <w:right w:val="single" w:sz="4" w:space="0" w:color="auto"/>
            </w:tcBorders>
            <w:shd w:val="clear" w:color="auto" w:fill="auto"/>
            <w:vAlign w:val="center"/>
          </w:tcPr>
          <w:p w:rsidR="00D06DF5" w:rsidRPr="00921976" w:rsidRDefault="00D06DF5" w:rsidP="00630BA1">
            <w:pPr>
              <w:widowControl/>
              <w:spacing w:line="0" w:lineRule="atLeast"/>
              <w:jc w:val="left"/>
              <w:rPr>
                <w:rFonts w:ascii="宋体" w:hAnsi="宋体" w:cs="宋体"/>
                <w:color w:val="000000"/>
                <w:kern w:val="0"/>
                <w:sz w:val="16"/>
                <w:szCs w:val="16"/>
              </w:rPr>
            </w:pPr>
            <w:r w:rsidRPr="00921976">
              <w:rPr>
                <w:rFonts w:ascii="宋体" w:hAnsi="宋体" w:cs="宋体" w:hint="eastAsia"/>
                <w:color w:val="000000"/>
                <w:kern w:val="0"/>
                <w:sz w:val="16"/>
                <w:szCs w:val="16"/>
              </w:rPr>
              <w:t>3.村（社区）未落实统计负责人和统计协理员。扣0.5- 2分。</w:t>
            </w:r>
          </w:p>
        </w:tc>
        <w:tc>
          <w:tcPr>
            <w:tcW w:w="523" w:type="dxa"/>
            <w:vMerge/>
            <w:tcBorders>
              <w:top w:val="nil"/>
              <w:left w:val="single" w:sz="4" w:space="0" w:color="auto"/>
              <w:bottom w:val="single" w:sz="4" w:space="0" w:color="auto"/>
              <w:right w:val="single" w:sz="4" w:space="0" w:color="auto"/>
            </w:tcBorders>
            <w:vAlign w:val="center"/>
          </w:tcPr>
          <w:p w:rsidR="00D06DF5" w:rsidRPr="00921976" w:rsidRDefault="00D06DF5" w:rsidP="00630BA1">
            <w:pPr>
              <w:widowControl/>
              <w:spacing w:line="0" w:lineRule="atLeast"/>
              <w:jc w:val="left"/>
              <w:rPr>
                <w:rFonts w:ascii="宋体" w:hAnsi="宋体" w:cs="宋体"/>
                <w:color w:val="000000"/>
                <w:kern w:val="0"/>
                <w:sz w:val="16"/>
                <w:szCs w:val="16"/>
              </w:rPr>
            </w:pPr>
          </w:p>
        </w:tc>
        <w:tc>
          <w:tcPr>
            <w:tcW w:w="523" w:type="dxa"/>
            <w:vMerge/>
            <w:tcBorders>
              <w:top w:val="nil"/>
              <w:left w:val="single" w:sz="4" w:space="0" w:color="auto"/>
              <w:bottom w:val="single" w:sz="4" w:space="0" w:color="auto"/>
              <w:right w:val="single" w:sz="4" w:space="0" w:color="auto"/>
            </w:tcBorders>
            <w:vAlign w:val="center"/>
          </w:tcPr>
          <w:p w:rsidR="00D06DF5" w:rsidRPr="00921976" w:rsidRDefault="00D06DF5" w:rsidP="00630BA1">
            <w:pPr>
              <w:widowControl/>
              <w:spacing w:line="0" w:lineRule="atLeast"/>
              <w:jc w:val="left"/>
              <w:rPr>
                <w:rFonts w:ascii="宋体" w:hAnsi="宋体" w:cs="宋体"/>
                <w:color w:val="000000"/>
                <w:kern w:val="0"/>
                <w:sz w:val="16"/>
                <w:szCs w:val="16"/>
              </w:rPr>
            </w:pPr>
          </w:p>
        </w:tc>
        <w:tc>
          <w:tcPr>
            <w:tcW w:w="523" w:type="dxa"/>
            <w:vMerge/>
            <w:tcBorders>
              <w:top w:val="nil"/>
              <w:left w:val="single" w:sz="4" w:space="0" w:color="auto"/>
              <w:bottom w:val="single" w:sz="4" w:space="0" w:color="auto"/>
              <w:right w:val="single" w:sz="4" w:space="0" w:color="auto"/>
            </w:tcBorders>
            <w:vAlign w:val="center"/>
          </w:tcPr>
          <w:p w:rsidR="00D06DF5" w:rsidRPr="00921976" w:rsidRDefault="00D06DF5" w:rsidP="00630BA1">
            <w:pPr>
              <w:widowControl/>
              <w:spacing w:line="0" w:lineRule="atLeast"/>
              <w:jc w:val="left"/>
              <w:rPr>
                <w:rFonts w:ascii="宋体" w:hAnsi="宋体" w:cs="宋体"/>
                <w:color w:val="000000"/>
                <w:kern w:val="0"/>
                <w:sz w:val="16"/>
                <w:szCs w:val="16"/>
              </w:rPr>
            </w:pPr>
          </w:p>
        </w:tc>
        <w:tc>
          <w:tcPr>
            <w:tcW w:w="861" w:type="dxa"/>
            <w:vMerge/>
            <w:tcBorders>
              <w:top w:val="nil"/>
              <w:left w:val="single" w:sz="4" w:space="0" w:color="auto"/>
              <w:bottom w:val="single" w:sz="4" w:space="0" w:color="auto"/>
              <w:right w:val="single" w:sz="4" w:space="0" w:color="auto"/>
            </w:tcBorders>
            <w:vAlign w:val="center"/>
          </w:tcPr>
          <w:p w:rsidR="00D06DF5" w:rsidRPr="00921976" w:rsidRDefault="00D06DF5" w:rsidP="00630BA1">
            <w:pPr>
              <w:widowControl/>
              <w:spacing w:line="0" w:lineRule="atLeast"/>
              <w:jc w:val="left"/>
              <w:rPr>
                <w:rFonts w:ascii="宋体" w:hAnsi="宋体" w:cs="宋体"/>
                <w:color w:val="000000"/>
                <w:kern w:val="0"/>
                <w:sz w:val="16"/>
                <w:szCs w:val="16"/>
              </w:rPr>
            </w:pPr>
          </w:p>
        </w:tc>
      </w:tr>
      <w:tr w:rsidR="00D06DF5" w:rsidRPr="00921976" w:rsidTr="00630BA1">
        <w:trPr>
          <w:trHeight w:val="70"/>
          <w:jc w:val="center"/>
        </w:trPr>
        <w:tc>
          <w:tcPr>
            <w:tcW w:w="945" w:type="dxa"/>
            <w:vMerge/>
            <w:tcBorders>
              <w:top w:val="nil"/>
              <w:left w:val="single" w:sz="4" w:space="0" w:color="auto"/>
              <w:bottom w:val="single" w:sz="4" w:space="0" w:color="auto"/>
              <w:right w:val="single" w:sz="4" w:space="0" w:color="auto"/>
            </w:tcBorders>
            <w:vAlign w:val="center"/>
          </w:tcPr>
          <w:p w:rsidR="00D06DF5" w:rsidRPr="00921976" w:rsidRDefault="00D06DF5" w:rsidP="00630BA1">
            <w:pPr>
              <w:widowControl/>
              <w:spacing w:line="0" w:lineRule="atLeast"/>
              <w:jc w:val="left"/>
              <w:rPr>
                <w:rFonts w:ascii="宋体" w:hAnsi="宋体" w:cs="宋体"/>
                <w:color w:val="000000"/>
                <w:kern w:val="0"/>
                <w:sz w:val="16"/>
                <w:szCs w:val="16"/>
              </w:rPr>
            </w:pPr>
          </w:p>
        </w:tc>
        <w:tc>
          <w:tcPr>
            <w:tcW w:w="6805" w:type="dxa"/>
            <w:tcBorders>
              <w:top w:val="nil"/>
              <w:left w:val="nil"/>
              <w:bottom w:val="single" w:sz="4" w:space="0" w:color="auto"/>
              <w:right w:val="single" w:sz="4" w:space="0" w:color="auto"/>
            </w:tcBorders>
            <w:shd w:val="clear" w:color="auto" w:fill="auto"/>
            <w:vAlign w:val="center"/>
          </w:tcPr>
          <w:p w:rsidR="00D06DF5" w:rsidRPr="00921976" w:rsidRDefault="00D06DF5" w:rsidP="00630BA1">
            <w:pPr>
              <w:widowControl/>
              <w:spacing w:line="0" w:lineRule="atLeast"/>
              <w:jc w:val="left"/>
              <w:rPr>
                <w:rFonts w:ascii="宋体" w:hAnsi="宋体" w:cs="宋体"/>
                <w:color w:val="000000"/>
                <w:kern w:val="0"/>
                <w:sz w:val="16"/>
                <w:szCs w:val="16"/>
              </w:rPr>
            </w:pPr>
            <w:r w:rsidRPr="00921976">
              <w:rPr>
                <w:rFonts w:ascii="宋体" w:hAnsi="宋体" w:cs="宋体" w:hint="eastAsia"/>
                <w:color w:val="000000"/>
                <w:kern w:val="0"/>
                <w:sz w:val="16"/>
                <w:szCs w:val="16"/>
              </w:rPr>
              <w:t>4.镇（街道）和村（社区）统计人员未参加上级统计机构组织的统计业务培训，扣1-2分。</w:t>
            </w:r>
          </w:p>
        </w:tc>
        <w:tc>
          <w:tcPr>
            <w:tcW w:w="523" w:type="dxa"/>
            <w:vMerge/>
            <w:tcBorders>
              <w:top w:val="nil"/>
              <w:left w:val="single" w:sz="4" w:space="0" w:color="auto"/>
              <w:bottom w:val="single" w:sz="4" w:space="0" w:color="auto"/>
              <w:right w:val="single" w:sz="4" w:space="0" w:color="auto"/>
            </w:tcBorders>
            <w:vAlign w:val="center"/>
          </w:tcPr>
          <w:p w:rsidR="00D06DF5" w:rsidRPr="00921976" w:rsidRDefault="00D06DF5" w:rsidP="00630BA1">
            <w:pPr>
              <w:widowControl/>
              <w:spacing w:line="0" w:lineRule="atLeast"/>
              <w:jc w:val="left"/>
              <w:rPr>
                <w:rFonts w:ascii="宋体" w:hAnsi="宋体" w:cs="宋体"/>
                <w:color w:val="000000"/>
                <w:kern w:val="0"/>
                <w:sz w:val="16"/>
                <w:szCs w:val="16"/>
              </w:rPr>
            </w:pPr>
          </w:p>
        </w:tc>
        <w:tc>
          <w:tcPr>
            <w:tcW w:w="523" w:type="dxa"/>
            <w:vMerge/>
            <w:tcBorders>
              <w:top w:val="nil"/>
              <w:left w:val="single" w:sz="4" w:space="0" w:color="auto"/>
              <w:bottom w:val="single" w:sz="4" w:space="0" w:color="auto"/>
              <w:right w:val="single" w:sz="4" w:space="0" w:color="auto"/>
            </w:tcBorders>
            <w:vAlign w:val="center"/>
          </w:tcPr>
          <w:p w:rsidR="00D06DF5" w:rsidRPr="00921976" w:rsidRDefault="00D06DF5" w:rsidP="00630BA1">
            <w:pPr>
              <w:widowControl/>
              <w:spacing w:line="0" w:lineRule="atLeast"/>
              <w:jc w:val="left"/>
              <w:rPr>
                <w:rFonts w:ascii="宋体" w:hAnsi="宋体" w:cs="宋体"/>
                <w:color w:val="000000"/>
                <w:kern w:val="0"/>
                <w:sz w:val="16"/>
                <w:szCs w:val="16"/>
              </w:rPr>
            </w:pPr>
          </w:p>
        </w:tc>
        <w:tc>
          <w:tcPr>
            <w:tcW w:w="523" w:type="dxa"/>
            <w:vMerge/>
            <w:tcBorders>
              <w:top w:val="nil"/>
              <w:left w:val="single" w:sz="4" w:space="0" w:color="auto"/>
              <w:bottom w:val="single" w:sz="4" w:space="0" w:color="auto"/>
              <w:right w:val="single" w:sz="4" w:space="0" w:color="auto"/>
            </w:tcBorders>
            <w:vAlign w:val="center"/>
          </w:tcPr>
          <w:p w:rsidR="00D06DF5" w:rsidRPr="00921976" w:rsidRDefault="00D06DF5" w:rsidP="00630BA1">
            <w:pPr>
              <w:widowControl/>
              <w:spacing w:line="0" w:lineRule="atLeast"/>
              <w:jc w:val="left"/>
              <w:rPr>
                <w:rFonts w:ascii="宋体" w:hAnsi="宋体" w:cs="宋体"/>
                <w:color w:val="000000"/>
                <w:kern w:val="0"/>
                <w:sz w:val="16"/>
                <w:szCs w:val="16"/>
              </w:rPr>
            </w:pPr>
          </w:p>
        </w:tc>
        <w:tc>
          <w:tcPr>
            <w:tcW w:w="861" w:type="dxa"/>
            <w:vMerge/>
            <w:tcBorders>
              <w:top w:val="nil"/>
              <w:left w:val="single" w:sz="4" w:space="0" w:color="auto"/>
              <w:bottom w:val="single" w:sz="4" w:space="0" w:color="auto"/>
              <w:right w:val="single" w:sz="4" w:space="0" w:color="auto"/>
            </w:tcBorders>
            <w:vAlign w:val="center"/>
          </w:tcPr>
          <w:p w:rsidR="00D06DF5" w:rsidRPr="00921976" w:rsidRDefault="00D06DF5" w:rsidP="00630BA1">
            <w:pPr>
              <w:widowControl/>
              <w:spacing w:line="0" w:lineRule="atLeast"/>
              <w:jc w:val="left"/>
              <w:rPr>
                <w:rFonts w:ascii="宋体" w:hAnsi="宋体" w:cs="宋体"/>
                <w:color w:val="000000"/>
                <w:kern w:val="0"/>
                <w:sz w:val="16"/>
                <w:szCs w:val="16"/>
              </w:rPr>
            </w:pPr>
          </w:p>
        </w:tc>
      </w:tr>
      <w:tr w:rsidR="00D06DF5" w:rsidRPr="00921976" w:rsidTr="00630BA1">
        <w:trPr>
          <w:trHeight w:val="70"/>
          <w:jc w:val="center"/>
        </w:trPr>
        <w:tc>
          <w:tcPr>
            <w:tcW w:w="945" w:type="dxa"/>
            <w:vMerge w:val="restart"/>
            <w:tcBorders>
              <w:top w:val="nil"/>
              <w:left w:val="single" w:sz="4" w:space="0" w:color="auto"/>
              <w:bottom w:val="single" w:sz="4" w:space="0" w:color="auto"/>
              <w:right w:val="single" w:sz="4" w:space="0" w:color="auto"/>
            </w:tcBorders>
            <w:shd w:val="clear" w:color="auto" w:fill="auto"/>
            <w:vAlign w:val="center"/>
          </w:tcPr>
          <w:p w:rsidR="00D06DF5" w:rsidRPr="00921976" w:rsidRDefault="00D06DF5" w:rsidP="00630BA1">
            <w:pPr>
              <w:widowControl/>
              <w:spacing w:line="0" w:lineRule="atLeast"/>
              <w:jc w:val="center"/>
              <w:rPr>
                <w:rFonts w:ascii="宋体" w:hAnsi="宋体" w:cs="宋体"/>
                <w:color w:val="000000"/>
                <w:kern w:val="0"/>
                <w:sz w:val="16"/>
                <w:szCs w:val="16"/>
              </w:rPr>
            </w:pPr>
            <w:r w:rsidRPr="00921976">
              <w:rPr>
                <w:rFonts w:ascii="宋体" w:hAnsi="宋体" w:cs="宋体" w:hint="eastAsia"/>
                <w:color w:val="000000"/>
                <w:kern w:val="0"/>
                <w:sz w:val="16"/>
                <w:szCs w:val="16"/>
              </w:rPr>
              <w:t>有必要工作条件</w:t>
            </w:r>
          </w:p>
        </w:tc>
        <w:tc>
          <w:tcPr>
            <w:tcW w:w="6805" w:type="dxa"/>
            <w:tcBorders>
              <w:top w:val="nil"/>
              <w:left w:val="nil"/>
              <w:bottom w:val="single" w:sz="4" w:space="0" w:color="auto"/>
              <w:right w:val="single" w:sz="4" w:space="0" w:color="auto"/>
            </w:tcBorders>
            <w:shd w:val="clear" w:color="auto" w:fill="auto"/>
            <w:vAlign w:val="center"/>
          </w:tcPr>
          <w:p w:rsidR="00D06DF5" w:rsidRPr="00921976" w:rsidRDefault="00D06DF5" w:rsidP="00630BA1">
            <w:pPr>
              <w:widowControl/>
              <w:spacing w:line="0" w:lineRule="atLeast"/>
              <w:jc w:val="left"/>
              <w:rPr>
                <w:rFonts w:ascii="宋体" w:hAnsi="宋体" w:cs="宋体"/>
                <w:color w:val="000000"/>
                <w:kern w:val="0"/>
                <w:sz w:val="16"/>
                <w:szCs w:val="16"/>
              </w:rPr>
            </w:pPr>
            <w:r w:rsidRPr="00921976">
              <w:rPr>
                <w:rFonts w:ascii="宋体" w:hAnsi="宋体" w:cs="宋体" w:hint="eastAsia"/>
                <w:color w:val="000000"/>
                <w:kern w:val="0"/>
                <w:sz w:val="16"/>
                <w:szCs w:val="16"/>
              </w:rPr>
              <w:t>1.有独立办公场所，集中统一办公。达不到扣3分。</w:t>
            </w:r>
          </w:p>
        </w:tc>
        <w:tc>
          <w:tcPr>
            <w:tcW w:w="523" w:type="dxa"/>
            <w:vMerge w:val="restart"/>
            <w:tcBorders>
              <w:top w:val="nil"/>
              <w:left w:val="single" w:sz="4" w:space="0" w:color="auto"/>
              <w:bottom w:val="single" w:sz="4" w:space="0" w:color="auto"/>
              <w:right w:val="single" w:sz="4" w:space="0" w:color="auto"/>
            </w:tcBorders>
            <w:shd w:val="clear" w:color="auto" w:fill="auto"/>
            <w:vAlign w:val="center"/>
          </w:tcPr>
          <w:p w:rsidR="00D06DF5" w:rsidRPr="00921976" w:rsidRDefault="00D06DF5" w:rsidP="00630BA1">
            <w:pPr>
              <w:widowControl/>
              <w:spacing w:line="0" w:lineRule="atLeast"/>
              <w:jc w:val="center"/>
              <w:rPr>
                <w:rFonts w:ascii="宋体" w:hAnsi="宋体" w:cs="宋体"/>
                <w:color w:val="000000"/>
                <w:kern w:val="0"/>
                <w:sz w:val="16"/>
                <w:szCs w:val="16"/>
              </w:rPr>
            </w:pPr>
            <w:r w:rsidRPr="00921976">
              <w:rPr>
                <w:rFonts w:ascii="宋体" w:hAnsi="宋体" w:cs="宋体" w:hint="eastAsia"/>
                <w:color w:val="000000"/>
                <w:kern w:val="0"/>
                <w:sz w:val="16"/>
                <w:szCs w:val="16"/>
              </w:rPr>
              <w:t>10分</w:t>
            </w:r>
          </w:p>
        </w:tc>
        <w:tc>
          <w:tcPr>
            <w:tcW w:w="523" w:type="dxa"/>
            <w:vMerge w:val="restart"/>
            <w:tcBorders>
              <w:top w:val="nil"/>
              <w:left w:val="single" w:sz="4" w:space="0" w:color="auto"/>
              <w:bottom w:val="single" w:sz="4" w:space="0" w:color="auto"/>
              <w:right w:val="single" w:sz="4" w:space="0" w:color="auto"/>
            </w:tcBorders>
            <w:shd w:val="clear" w:color="auto" w:fill="auto"/>
            <w:vAlign w:val="center"/>
          </w:tcPr>
          <w:p w:rsidR="00D06DF5" w:rsidRPr="00921976" w:rsidRDefault="00D06DF5" w:rsidP="00630BA1">
            <w:pPr>
              <w:widowControl/>
              <w:spacing w:line="0" w:lineRule="atLeast"/>
              <w:jc w:val="center"/>
              <w:rPr>
                <w:rFonts w:ascii="宋体" w:hAnsi="宋体" w:cs="宋体"/>
                <w:color w:val="000000"/>
                <w:kern w:val="0"/>
                <w:sz w:val="16"/>
                <w:szCs w:val="16"/>
              </w:rPr>
            </w:pPr>
            <w:r w:rsidRPr="00921976">
              <w:rPr>
                <w:rFonts w:ascii="宋体" w:hAnsi="宋体" w:cs="宋体" w:hint="eastAsia"/>
                <w:color w:val="000000"/>
                <w:kern w:val="0"/>
                <w:sz w:val="16"/>
                <w:szCs w:val="16"/>
              </w:rPr>
              <w:t xml:space="preserve">　</w:t>
            </w:r>
          </w:p>
        </w:tc>
        <w:tc>
          <w:tcPr>
            <w:tcW w:w="523" w:type="dxa"/>
            <w:vMerge w:val="restart"/>
            <w:tcBorders>
              <w:top w:val="nil"/>
              <w:left w:val="single" w:sz="4" w:space="0" w:color="auto"/>
              <w:bottom w:val="single" w:sz="4" w:space="0" w:color="auto"/>
              <w:right w:val="single" w:sz="4" w:space="0" w:color="auto"/>
            </w:tcBorders>
            <w:shd w:val="clear" w:color="auto" w:fill="auto"/>
            <w:vAlign w:val="center"/>
          </w:tcPr>
          <w:p w:rsidR="00D06DF5" w:rsidRPr="00921976" w:rsidRDefault="00D06DF5" w:rsidP="00630BA1">
            <w:pPr>
              <w:widowControl/>
              <w:spacing w:line="0" w:lineRule="atLeast"/>
              <w:jc w:val="center"/>
              <w:rPr>
                <w:rFonts w:ascii="宋体" w:hAnsi="宋体" w:cs="宋体"/>
                <w:color w:val="000000"/>
                <w:kern w:val="0"/>
                <w:sz w:val="16"/>
                <w:szCs w:val="16"/>
              </w:rPr>
            </w:pPr>
            <w:r w:rsidRPr="00921976">
              <w:rPr>
                <w:rFonts w:ascii="宋体" w:hAnsi="宋体" w:cs="宋体" w:hint="eastAsia"/>
                <w:color w:val="000000"/>
                <w:kern w:val="0"/>
                <w:sz w:val="16"/>
                <w:szCs w:val="16"/>
              </w:rPr>
              <w:t xml:space="preserve">　</w:t>
            </w:r>
          </w:p>
        </w:tc>
        <w:tc>
          <w:tcPr>
            <w:tcW w:w="861" w:type="dxa"/>
            <w:vMerge w:val="restart"/>
            <w:tcBorders>
              <w:top w:val="nil"/>
              <w:left w:val="single" w:sz="4" w:space="0" w:color="auto"/>
              <w:bottom w:val="single" w:sz="4" w:space="0" w:color="auto"/>
              <w:right w:val="single" w:sz="4" w:space="0" w:color="auto"/>
            </w:tcBorders>
            <w:shd w:val="clear" w:color="auto" w:fill="auto"/>
            <w:vAlign w:val="center"/>
          </w:tcPr>
          <w:p w:rsidR="00D06DF5" w:rsidRPr="00921976" w:rsidRDefault="00D06DF5" w:rsidP="00630BA1">
            <w:pPr>
              <w:widowControl/>
              <w:spacing w:line="0" w:lineRule="atLeast"/>
              <w:jc w:val="center"/>
              <w:rPr>
                <w:rFonts w:ascii="宋体" w:hAnsi="宋体" w:cs="宋体"/>
                <w:color w:val="000000"/>
                <w:kern w:val="0"/>
                <w:sz w:val="16"/>
                <w:szCs w:val="16"/>
              </w:rPr>
            </w:pPr>
            <w:r w:rsidRPr="00921976">
              <w:rPr>
                <w:rFonts w:ascii="宋体" w:hAnsi="宋体" w:cs="宋体" w:hint="eastAsia"/>
                <w:color w:val="000000"/>
                <w:kern w:val="0"/>
                <w:sz w:val="16"/>
                <w:szCs w:val="16"/>
              </w:rPr>
              <w:t xml:space="preserve">　</w:t>
            </w:r>
          </w:p>
        </w:tc>
      </w:tr>
      <w:tr w:rsidR="00D06DF5" w:rsidRPr="00921976" w:rsidTr="00630BA1">
        <w:trPr>
          <w:trHeight w:val="120"/>
          <w:jc w:val="center"/>
        </w:trPr>
        <w:tc>
          <w:tcPr>
            <w:tcW w:w="945" w:type="dxa"/>
            <w:vMerge/>
            <w:tcBorders>
              <w:top w:val="nil"/>
              <w:left w:val="single" w:sz="4" w:space="0" w:color="auto"/>
              <w:bottom w:val="single" w:sz="4" w:space="0" w:color="auto"/>
              <w:right w:val="single" w:sz="4" w:space="0" w:color="auto"/>
            </w:tcBorders>
            <w:vAlign w:val="center"/>
          </w:tcPr>
          <w:p w:rsidR="00D06DF5" w:rsidRPr="00921976" w:rsidRDefault="00D06DF5" w:rsidP="00630BA1">
            <w:pPr>
              <w:widowControl/>
              <w:spacing w:line="0" w:lineRule="atLeast"/>
              <w:jc w:val="left"/>
              <w:rPr>
                <w:rFonts w:ascii="宋体" w:hAnsi="宋体" w:cs="宋体"/>
                <w:color w:val="000000"/>
                <w:kern w:val="0"/>
                <w:sz w:val="16"/>
                <w:szCs w:val="16"/>
              </w:rPr>
            </w:pPr>
          </w:p>
        </w:tc>
        <w:tc>
          <w:tcPr>
            <w:tcW w:w="6805" w:type="dxa"/>
            <w:tcBorders>
              <w:top w:val="nil"/>
              <w:left w:val="nil"/>
              <w:bottom w:val="single" w:sz="4" w:space="0" w:color="auto"/>
              <w:right w:val="single" w:sz="4" w:space="0" w:color="auto"/>
            </w:tcBorders>
            <w:shd w:val="clear" w:color="auto" w:fill="auto"/>
            <w:vAlign w:val="center"/>
          </w:tcPr>
          <w:p w:rsidR="00D06DF5" w:rsidRPr="00921976" w:rsidRDefault="00D06DF5" w:rsidP="00630BA1">
            <w:pPr>
              <w:widowControl/>
              <w:spacing w:line="0" w:lineRule="atLeast"/>
              <w:jc w:val="left"/>
              <w:rPr>
                <w:rFonts w:ascii="宋体" w:hAnsi="宋体" w:cs="宋体"/>
                <w:color w:val="000000"/>
                <w:kern w:val="0"/>
                <w:sz w:val="16"/>
                <w:szCs w:val="16"/>
              </w:rPr>
            </w:pPr>
            <w:r w:rsidRPr="00921976">
              <w:rPr>
                <w:rFonts w:ascii="宋体" w:hAnsi="宋体" w:cs="宋体" w:hint="eastAsia"/>
                <w:color w:val="000000"/>
                <w:kern w:val="0"/>
                <w:sz w:val="16"/>
                <w:szCs w:val="16"/>
              </w:rPr>
              <w:t>2.当年没有落实统计人员经费、专项调查经费、大型普查经费等，扣1-2分。</w:t>
            </w:r>
          </w:p>
        </w:tc>
        <w:tc>
          <w:tcPr>
            <w:tcW w:w="523" w:type="dxa"/>
            <w:vMerge/>
            <w:tcBorders>
              <w:top w:val="nil"/>
              <w:left w:val="single" w:sz="4" w:space="0" w:color="auto"/>
              <w:bottom w:val="single" w:sz="4" w:space="0" w:color="auto"/>
              <w:right w:val="single" w:sz="4" w:space="0" w:color="auto"/>
            </w:tcBorders>
            <w:vAlign w:val="center"/>
          </w:tcPr>
          <w:p w:rsidR="00D06DF5" w:rsidRPr="00921976" w:rsidRDefault="00D06DF5" w:rsidP="00630BA1">
            <w:pPr>
              <w:widowControl/>
              <w:spacing w:line="0" w:lineRule="atLeast"/>
              <w:jc w:val="left"/>
              <w:rPr>
                <w:rFonts w:ascii="宋体" w:hAnsi="宋体" w:cs="宋体"/>
                <w:color w:val="000000"/>
                <w:kern w:val="0"/>
                <w:sz w:val="16"/>
                <w:szCs w:val="16"/>
              </w:rPr>
            </w:pPr>
          </w:p>
        </w:tc>
        <w:tc>
          <w:tcPr>
            <w:tcW w:w="523" w:type="dxa"/>
            <w:vMerge/>
            <w:tcBorders>
              <w:top w:val="nil"/>
              <w:left w:val="single" w:sz="4" w:space="0" w:color="auto"/>
              <w:bottom w:val="single" w:sz="4" w:space="0" w:color="auto"/>
              <w:right w:val="single" w:sz="4" w:space="0" w:color="auto"/>
            </w:tcBorders>
            <w:vAlign w:val="center"/>
          </w:tcPr>
          <w:p w:rsidR="00D06DF5" w:rsidRPr="00921976" w:rsidRDefault="00D06DF5" w:rsidP="00630BA1">
            <w:pPr>
              <w:widowControl/>
              <w:spacing w:line="0" w:lineRule="atLeast"/>
              <w:jc w:val="left"/>
              <w:rPr>
                <w:rFonts w:ascii="宋体" w:hAnsi="宋体" w:cs="宋体"/>
                <w:color w:val="000000"/>
                <w:kern w:val="0"/>
                <w:sz w:val="16"/>
                <w:szCs w:val="16"/>
              </w:rPr>
            </w:pPr>
          </w:p>
        </w:tc>
        <w:tc>
          <w:tcPr>
            <w:tcW w:w="523" w:type="dxa"/>
            <w:vMerge/>
            <w:tcBorders>
              <w:top w:val="nil"/>
              <w:left w:val="single" w:sz="4" w:space="0" w:color="auto"/>
              <w:bottom w:val="single" w:sz="4" w:space="0" w:color="auto"/>
              <w:right w:val="single" w:sz="4" w:space="0" w:color="auto"/>
            </w:tcBorders>
            <w:vAlign w:val="center"/>
          </w:tcPr>
          <w:p w:rsidR="00D06DF5" w:rsidRPr="00921976" w:rsidRDefault="00D06DF5" w:rsidP="00630BA1">
            <w:pPr>
              <w:widowControl/>
              <w:spacing w:line="0" w:lineRule="atLeast"/>
              <w:jc w:val="left"/>
              <w:rPr>
                <w:rFonts w:ascii="宋体" w:hAnsi="宋体" w:cs="宋体"/>
                <w:color w:val="000000"/>
                <w:kern w:val="0"/>
                <w:sz w:val="16"/>
                <w:szCs w:val="16"/>
              </w:rPr>
            </w:pPr>
          </w:p>
        </w:tc>
        <w:tc>
          <w:tcPr>
            <w:tcW w:w="861" w:type="dxa"/>
            <w:vMerge/>
            <w:tcBorders>
              <w:top w:val="nil"/>
              <w:left w:val="single" w:sz="4" w:space="0" w:color="auto"/>
              <w:bottom w:val="single" w:sz="4" w:space="0" w:color="auto"/>
              <w:right w:val="single" w:sz="4" w:space="0" w:color="auto"/>
            </w:tcBorders>
            <w:vAlign w:val="center"/>
          </w:tcPr>
          <w:p w:rsidR="00D06DF5" w:rsidRPr="00921976" w:rsidRDefault="00D06DF5" w:rsidP="00630BA1">
            <w:pPr>
              <w:widowControl/>
              <w:spacing w:line="0" w:lineRule="atLeast"/>
              <w:jc w:val="left"/>
              <w:rPr>
                <w:rFonts w:ascii="宋体" w:hAnsi="宋体" w:cs="宋体"/>
                <w:color w:val="000000"/>
                <w:kern w:val="0"/>
                <w:sz w:val="16"/>
                <w:szCs w:val="16"/>
              </w:rPr>
            </w:pPr>
          </w:p>
        </w:tc>
      </w:tr>
      <w:tr w:rsidR="00D06DF5" w:rsidRPr="00921976" w:rsidTr="00630BA1">
        <w:trPr>
          <w:trHeight w:val="70"/>
          <w:jc w:val="center"/>
        </w:trPr>
        <w:tc>
          <w:tcPr>
            <w:tcW w:w="945" w:type="dxa"/>
            <w:vMerge/>
            <w:tcBorders>
              <w:top w:val="nil"/>
              <w:left w:val="single" w:sz="4" w:space="0" w:color="auto"/>
              <w:bottom w:val="single" w:sz="4" w:space="0" w:color="auto"/>
              <w:right w:val="single" w:sz="4" w:space="0" w:color="auto"/>
            </w:tcBorders>
            <w:vAlign w:val="center"/>
          </w:tcPr>
          <w:p w:rsidR="00D06DF5" w:rsidRPr="00921976" w:rsidRDefault="00D06DF5" w:rsidP="00630BA1">
            <w:pPr>
              <w:widowControl/>
              <w:spacing w:line="0" w:lineRule="atLeast"/>
              <w:jc w:val="left"/>
              <w:rPr>
                <w:rFonts w:ascii="宋体" w:hAnsi="宋体" w:cs="宋体"/>
                <w:color w:val="000000"/>
                <w:kern w:val="0"/>
                <w:sz w:val="16"/>
                <w:szCs w:val="16"/>
              </w:rPr>
            </w:pPr>
          </w:p>
        </w:tc>
        <w:tc>
          <w:tcPr>
            <w:tcW w:w="6805" w:type="dxa"/>
            <w:tcBorders>
              <w:top w:val="nil"/>
              <w:left w:val="nil"/>
              <w:bottom w:val="single" w:sz="4" w:space="0" w:color="auto"/>
              <w:right w:val="single" w:sz="4" w:space="0" w:color="auto"/>
            </w:tcBorders>
            <w:shd w:val="clear" w:color="auto" w:fill="auto"/>
            <w:vAlign w:val="center"/>
          </w:tcPr>
          <w:p w:rsidR="00D06DF5" w:rsidRPr="00921976" w:rsidRDefault="00D06DF5" w:rsidP="00630BA1">
            <w:pPr>
              <w:widowControl/>
              <w:spacing w:line="0" w:lineRule="atLeast"/>
              <w:jc w:val="left"/>
              <w:rPr>
                <w:rFonts w:ascii="宋体" w:hAnsi="宋体" w:cs="宋体"/>
                <w:color w:val="000000"/>
                <w:kern w:val="0"/>
                <w:sz w:val="16"/>
                <w:szCs w:val="16"/>
              </w:rPr>
            </w:pPr>
            <w:r w:rsidRPr="00921976">
              <w:rPr>
                <w:rFonts w:ascii="宋体" w:hAnsi="宋体" w:cs="宋体" w:hint="eastAsia"/>
                <w:color w:val="000000"/>
                <w:kern w:val="0"/>
                <w:sz w:val="16"/>
                <w:szCs w:val="16"/>
              </w:rPr>
              <w:t>3.统计业务经费没有列入财政预算，扣1分。</w:t>
            </w:r>
          </w:p>
        </w:tc>
        <w:tc>
          <w:tcPr>
            <w:tcW w:w="523" w:type="dxa"/>
            <w:vMerge/>
            <w:tcBorders>
              <w:top w:val="nil"/>
              <w:left w:val="single" w:sz="4" w:space="0" w:color="auto"/>
              <w:bottom w:val="single" w:sz="4" w:space="0" w:color="auto"/>
              <w:right w:val="single" w:sz="4" w:space="0" w:color="auto"/>
            </w:tcBorders>
            <w:vAlign w:val="center"/>
          </w:tcPr>
          <w:p w:rsidR="00D06DF5" w:rsidRPr="00921976" w:rsidRDefault="00D06DF5" w:rsidP="00630BA1">
            <w:pPr>
              <w:widowControl/>
              <w:spacing w:line="0" w:lineRule="atLeast"/>
              <w:jc w:val="left"/>
              <w:rPr>
                <w:rFonts w:ascii="宋体" w:hAnsi="宋体" w:cs="宋体"/>
                <w:color w:val="000000"/>
                <w:kern w:val="0"/>
                <w:sz w:val="16"/>
                <w:szCs w:val="16"/>
              </w:rPr>
            </w:pPr>
          </w:p>
        </w:tc>
        <w:tc>
          <w:tcPr>
            <w:tcW w:w="523" w:type="dxa"/>
            <w:vMerge/>
            <w:tcBorders>
              <w:top w:val="nil"/>
              <w:left w:val="single" w:sz="4" w:space="0" w:color="auto"/>
              <w:bottom w:val="single" w:sz="4" w:space="0" w:color="auto"/>
              <w:right w:val="single" w:sz="4" w:space="0" w:color="auto"/>
            </w:tcBorders>
            <w:vAlign w:val="center"/>
          </w:tcPr>
          <w:p w:rsidR="00D06DF5" w:rsidRPr="00921976" w:rsidRDefault="00D06DF5" w:rsidP="00630BA1">
            <w:pPr>
              <w:widowControl/>
              <w:spacing w:line="0" w:lineRule="atLeast"/>
              <w:jc w:val="left"/>
              <w:rPr>
                <w:rFonts w:ascii="宋体" w:hAnsi="宋体" w:cs="宋体"/>
                <w:color w:val="000000"/>
                <w:kern w:val="0"/>
                <w:sz w:val="16"/>
                <w:szCs w:val="16"/>
              </w:rPr>
            </w:pPr>
          </w:p>
        </w:tc>
        <w:tc>
          <w:tcPr>
            <w:tcW w:w="523" w:type="dxa"/>
            <w:vMerge/>
            <w:tcBorders>
              <w:top w:val="nil"/>
              <w:left w:val="single" w:sz="4" w:space="0" w:color="auto"/>
              <w:bottom w:val="single" w:sz="4" w:space="0" w:color="auto"/>
              <w:right w:val="single" w:sz="4" w:space="0" w:color="auto"/>
            </w:tcBorders>
            <w:vAlign w:val="center"/>
          </w:tcPr>
          <w:p w:rsidR="00D06DF5" w:rsidRPr="00921976" w:rsidRDefault="00D06DF5" w:rsidP="00630BA1">
            <w:pPr>
              <w:widowControl/>
              <w:spacing w:line="0" w:lineRule="atLeast"/>
              <w:jc w:val="left"/>
              <w:rPr>
                <w:rFonts w:ascii="宋体" w:hAnsi="宋体" w:cs="宋体"/>
                <w:color w:val="000000"/>
                <w:kern w:val="0"/>
                <w:sz w:val="16"/>
                <w:szCs w:val="16"/>
              </w:rPr>
            </w:pPr>
          </w:p>
        </w:tc>
        <w:tc>
          <w:tcPr>
            <w:tcW w:w="861" w:type="dxa"/>
            <w:vMerge/>
            <w:tcBorders>
              <w:top w:val="nil"/>
              <w:left w:val="single" w:sz="4" w:space="0" w:color="auto"/>
              <w:bottom w:val="single" w:sz="4" w:space="0" w:color="auto"/>
              <w:right w:val="single" w:sz="4" w:space="0" w:color="auto"/>
            </w:tcBorders>
            <w:vAlign w:val="center"/>
          </w:tcPr>
          <w:p w:rsidR="00D06DF5" w:rsidRPr="00921976" w:rsidRDefault="00D06DF5" w:rsidP="00630BA1">
            <w:pPr>
              <w:widowControl/>
              <w:spacing w:line="0" w:lineRule="atLeast"/>
              <w:jc w:val="left"/>
              <w:rPr>
                <w:rFonts w:ascii="宋体" w:hAnsi="宋体" w:cs="宋体"/>
                <w:color w:val="000000"/>
                <w:kern w:val="0"/>
                <w:sz w:val="16"/>
                <w:szCs w:val="16"/>
              </w:rPr>
            </w:pPr>
          </w:p>
        </w:tc>
      </w:tr>
      <w:tr w:rsidR="00D06DF5" w:rsidRPr="00921976" w:rsidTr="00630BA1">
        <w:trPr>
          <w:trHeight w:val="213"/>
          <w:jc w:val="center"/>
        </w:trPr>
        <w:tc>
          <w:tcPr>
            <w:tcW w:w="945" w:type="dxa"/>
            <w:vMerge/>
            <w:tcBorders>
              <w:top w:val="nil"/>
              <w:left w:val="single" w:sz="4" w:space="0" w:color="auto"/>
              <w:bottom w:val="single" w:sz="4" w:space="0" w:color="auto"/>
              <w:right w:val="single" w:sz="4" w:space="0" w:color="auto"/>
            </w:tcBorders>
            <w:vAlign w:val="center"/>
          </w:tcPr>
          <w:p w:rsidR="00D06DF5" w:rsidRPr="00921976" w:rsidRDefault="00D06DF5" w:rsidP="00630BA1">
            <w:pPr>
              <w:widowControl/>
              <w:spacing w:line="0" w:lineRule="atLeast"/>
              <w:jc w:val="left"/>
              <w:rPr>
                <w:rFonts w:ascii="宋体" w:hAnsi="宋体" w:cs="宋体"/>
                <w:color w:val="000000"/>
                <w:kern w:val="0"/>
                <w:sz w:val="16"/>
                <w:szCs w:val="16"/>
              </w:rPr>
            </w:pPr>
          </w:p>
        </w:tc>
        <w:tc>
          <w:tcPr>
            <w:tcW w:w="6805" w:type="dxa"/>
            <w:tcBorders>
              <w:top w:val="nil"/>
              <w:left w:val="nil"/>
              <w:bottom w:val="single" w:sz="4" w:space="0" w:color="auto"/>
              <w:right w:val="single" w:sz="4" w:space="0" w:color="auto"/>
            </w:tcBorders>
            <w:shd w:val="clear" w:color="auto" w:fill="auto"/>
            <w:vAlign w:val="center"/>
          </w:tcPr>
          <w:p w:rsidR="00D06DF5" w:rsidRPr="00921976" w:rsidRDefault="00D06DF5" w:rsidP="00630BA1">
            <w:pPr>
              <w:widowControl/>
              <w:spacing w:line="0" w:lineRule="atLeast"/>
              <w:jc w:val="left"/>
              <w:rPr>
                <w:rFonts w:ascii="宋体" w:hAnsi="宋体" w:cs="宋体"/>
                <w:color w:val="000000"/>
                <w:kern w:val="0"/>
                <w:sz w:val="16"/>
                <w:szCs w:val="16"/>
              </w:rPr>
            </w:pPr>
            <w:r w:rsidRPr="00921976">
              <w:rPr>
                <w:rFonts w:ascii="宋体" w:hAnsi="宋体" w:cs="宋体" w:hint="eastAsia"/>
                <w:color w:val="000000"/>
                <w:kern w:val="0"/>
                <w:sz w:val="16"/>
                <w:szCs w:val="16"/>
              </w:rPr>
              <w:t>4.统计业务人员没有用于统计工作的计算机及打印传输设备，并且没有实现省、市、辖市区、镇（街道）四级统计网络互连互通，扣2-4分。</w:t>
            </w:r>
          </w:p>
        </w:tc>
        <w:tc>
          <w:tcPr>
            <w:tcW w:w="523" w:type="dxa"/>
            <w:vMerge/>
            <w:tcBorders>
              <w:top w:val="nil"/>
              <w:left w:val="single" w:sz="4" w:space="0" w:color="auto"/>
              <w:bottom w:val="single" w:sz="4" w:space="0" w:color="auto"/>
              <w:right w:val="single" w:sz="4" w:space="0" w:color="auto"/>
            </w:tcBorders>
            <w:vAlign w:val="center"/>
          </w:tcPr>
          <w:p w:rsidR="00D06DF5" w:rsidRPr="00921976" w:rsidRDefault="00D06DF5" w:rsidP="00630BA1">
            <w:pPr>
              <w:widowControl/>
              <w:spacing w:line="0" w:lineRule="atLeast"/>
              <w:jc w:val="left"/>
              <w:rPr>
                <w:rFonts w:ascii="宋体" w:hAnsi="宋体" w:cs="宋体"/>
                <w:color w:val="000000"/>
                <w:kern w:val="0"/>
                <w:sz w:val="16"/>
                <w:szCs w:val="16"/>
              </w:rPr>
            </w:pPr>
          </w:p>
        </w:tc>
        <w:tc>
          <w:tcPr>
            <w:tcW w:w="523" w:type="dxa"/>
            <w:vMerge/>
            <w:tcBorders>
              <w:top w:val="nil"/>
              <w:left w:val="single" w:sz="4" w:space="0" w:color="auto"/>
              <w:bottom w:val="single" w:sz="4" w:space="0" w:color="auto"/>
              <w:right w:val="single" w:sz="4" w:space="0" w:color="auto"/>
            </w:tcBorders>
            <w:vAlign w:val="center"/>
          </w:tcPr>
          <w:p w:rsidR="00D06DF5" w:rsidRPr="00921976" w:rsidRDefault="00D06DF5" w:rsidP="00630BA1">
            <w:pPr>
              <w:widowControl/>
              <w:spacing w:line="0" w:lineRule="atLeast"/>
              <w:jc w:val="left"/>
              <w:rPr>
                <w:rFonts w:ascii="宋体" w:hAnsi="宋体" w:cs="宋体"/>
                <w:color w:val="000000"/>
                <w:kern w:val="0"/>
                <w:sz w:val="16"/>
                <w:szCs w:val="16"/>
              </w:rPr>
            </w:pPr>
          </w:p>
        </w:tc>
        <w:tc>
          <w:tcPr>
            <w:tcW w:w="523" w:type="dxa"/>
            <w:vMerge/>
            <w:tcBorders>
              <w:top w:val="nil"/>
              <w:left w:val="single" w:sz="4" w:space="0" w:color="auto"/>
              <w:bottom w:val="single" w:sz="4" w:space="0" w:color="auto"/>
              <w:right w:val="single" w:sz="4" w:space="0" w:color="auto"/>
            </w:tcBorders>
            <w:vAlign w:val="center"/>
          </w:tcPr>
          <w:p w:rsidR="00D06DF5" w:rsidRPr="00921976" w:rsidRDefault="00D06DF5" w:rsidP="00630BA1">
            <w:pPr>
              <w:widowControl/>
              <w:spacing w:line="0" w:lineRule="atLeast"/>
              <w:jc w:val="left"/>
              <w:rPr>
                <w:rFonts w:ascii="宋体" w:hAnsi="宋体" w:cs="宋体"/>
                <w:color w:val="000000"/>
                <w:kern w:val="0"/>
                <w:sz w:val="16"/>
                <w:szCs w:val="16"/>
              </w:rPr>
            </w:pPr>
          </w:p>
        </w:tc>
        <w:tc>
          <w:tcPr>
            <w:tcW w:w="861" w:type="dxa"/>
            <w:vMerge/>
            <w:tcBorders>
              <w:top w:val="nil"/>
              <w:left w:val="single" w:sz="4" w:space="0" w:color="auto"/>
              <w:bottom w:val="single" w:sz="4" w:space="0" w:color="auto"/>
              <w:right w:val="single" w:sz="4" w:space="0" w:color="auto"/>
            </w:tcBorders>
            <w:vAlign w:val="center"/>
          </w:tcPr>
          <w:p w:rsidR="00D06DF5" w:rsidRPr="00921976" w:rsidRDefault="00D06DF5" w:rsidP="00630BA1">
            <w:pPr>
              <w:widowControl/>
              <w:spacing w:line="0" w:lineRule="atLeast"/>
              <w:jc w:val="left"/>
              <w:rPr>
                <w:rFonts w:ascii="宋体" w:hAnsi="宋体" w:cs="宋体"/>
                <w:color w:val="000000"/>
                <w:kern w:val="0"/>
                <w:sz w:val="16"/>
                <w:szCs w:val="16"/>
              </w:rPr>
            </w:pPr>
          </w:p>
        </w:tc>
      </w:tr>
      <w:tr w:rsidR="00D06DF5" w:rsidRPr="00921976" w:rsidTr="00630BA1">
        <w:trPr>
          <w:trHeight w:val="149"/>
          <w:jc w:val="center"/>
        </w:trPr>
        <w:tc>
          <w:tcPr>
            <w:tcW w:w="945" w:type="dxa"/>
            <w:vMerge w:val="restart"/>
            <w:tcBorders>
              <w:top w:val="nil"/>
              <w:left w:val="single" w:sz="4" w:space="0" w:color="auto"/>
              <w:bottom w:val="single" w:sz="4" w:space="0" w:color="auto"/>
              <w:right w:val="single" w:sz="4" w:space="0" w:color="auto"/>
            </w:tcBorders>
            <w:shd w:val="clear" w:color="auto" w:fill="auto"/>
            <w:vAlign w:val="center"/>
          </w:tcPr>
          <w:p w:rsidR="00D06DF5" w:rsidRPr="00921976" w:rsidRDefault="00D06DF5" w:rsidP="00630BA1">
            <w:pPr>
              <w:widowControl/>
              <w:spacing w:line="0" w:lineRule="atLeast"/>
              <w:jc w:val="center"/>
              <w:rPr>
                <w:rFonts w:ascii="宋体" w:hAnsi="宋体" w:cs="宋体"/>
                <w:color w:val="000000"/>
                <w:kern w:val="0"/>
                <w:sz w:val="16"/>
                <w:szCs w:val="16"/>
              </w:rPr>
            </w:pPr>
            <w:r w:rsidRPr="00921976">
              <w:rPr>
                <w:rFonts w:ascii="宋体" w:hAnsi="宋体" w:cs="宋体" w:hint="eastAsia"/>
                <w:color w:val="000000"/>
                <w:kern w:val="0"/>
                <w:sz w:val="16"/>
                <w:szCs w:val="16"/>
              </w:rPr>
              <w:t>统计管理活动法制化</w:t>
            </w:r>
          </w:p>
        </w:tc>
        <w:tc>
          <w:tcPr>
            <w:tcW w:w="6805" w:type="dxa"/>
            <w:tcBorders>
              <w:top w:val="nil"/>
              <w:left w:val="nil"/>
              <w:bottom w:val="single" w:sz="4" w:space="0" w:color="auto"/>
              <w:right w:val="single" w:sz="4" w:space="0" w:color="auto"/>
            </w:tcBorders>
            <w:shd w:val="clear" w:color="auto" w:fill="auto"/>
            <w:vAlign w:val="center"/>
          </w:tcPr>
          <w:p w:rsidR="00D06DF5" w:rsidRPr="00921976" w:rsidRDefault="00D06DF5" w:rsidP="00630BA1">
            <w:pPr>
              <w:widowControl/>
              <w:spacing w:line="0" w:lineRule="atLeast"/>
              <w:jc w:val="left"/>
              <w:rPr>
                <w:rFonts w:ascii="宋体" w:hAnsi="宋体" w:cs="宋体"/>
                <w:color w:val="000000"/>
                <w:kern w:val="0"/>
                <w:sz w:val="16"/>
                <w:szCs w:val="16"/>
              </w:rPr>
            </w:pPr>
            <w:r w:rsidRPr="00921976">
              <w:rPr>
                <w:rFonts w:ascii="宋体" w:hAnsi="宋体" w:cs="宋体" w:hint="eastAsia"/>
                <w:color w:val="000000"/>
                <w:kern w:val="0"/>
                <w:sz w:val="16"/>
                <w:szCs w:val="16"/>
              </w:rPr>
              <w:t>1.镇（街道）统计人员未参加上级统计机构组织的统计法律、法规学习，未依法履行其职责，扣1分/次， 最多4分。</w:t>
            </w:r>
          </w:p>
        </w:tc>
        <w:tc>
          <w:tcPr>
            <w:tcW w:w="523" w:type="dxa"/>
            <w:vMerge w:val="restart"/>
            <w:tcBorders>
              <w:top w:val="nil"/>
              <w:left w:val="single" w:sz="4" w:space="0" w:color="auto"/>
              <w:bottom w:val="single" w:sz="4" w:space="0" w:color="auto"/>
              <w:right w:val="single" w:sz="4" w:space="0" w:color="auto"/>
            </w:tcBorders>
            <w:shd w:val="clear" w:color="auto" w:fill="auto"/>
            <w:vAlign w:val="center"/>
          </w:tcPr>
          <w:p w:rsidR="00D06DF5" w:rsidRPr="00921976" w:rsidRDefault="00D06DF5" w:rsidP="00630BA1">
            <w:pPr>
              <w:widowControl/>
              <w:spacing w:line="0" w:lineRule="atLeast"/>
              <w:jc w:val="center"/>
              <w:rPr>
                <w:rFonts w:ascii="宋体" w:hAnsi="宋体" w:cs="宋体"/>
                <w:color w:val="000000"/>
                <w:kern w:val="0"/>
                <w:sz w:val="16"/>
                <w:szCs w:val="16"/>
              </w:rPr>
            </w:pPr>
            <w:r w:rsidRPr="00921976">
              <w:rPr>
                <w:rFonts w:ascii="宋体" w:hAnsi="宋体" w:cs="宋体" w:hint="eastAsia"/>
                <w:color w:val="000000"/>
                <w:kern w:val="0"/>
                <w:sz w:val="16"/>
                <w:szCs w:val="16"/>
              </w:rPr>
              <w:t>20分</w:t>
            </w:r>
          </w:p>
        </w:tc>
        <w:tc>
          <w:tcPr>
            <w:tcW w:w="523" w:type="dxa"/>
            <w:vMerge w:val="restart"/>
            <w:tcBorders>
              <w:top w:val="nil"/>
              <w:left w:val="single" w:sz="4" w:space="0" w:color="auto"/>
              <w:bottom w:val="single" w:sz="4" w:space="0" w:color="auto"/>
              <w:right w:val="single" w:sz="4" w:space="0" w:color="auto"/>
            </w:tcBorders>
            <w:shd w:val="clear" w:color="auto" w:fill="auto"/>
            <w:vAlign w:val="center"/>
          </w:tcPr>
          <w:p w:rsidR="00D06DF5" w:rsidRPr="00921976" w:rsidRDefault="00D06DF5" w:rsidP="00630BA1">
            <w:pPr>
              <w:widowControl/>
              <w:spacing w:line="0" w:lineRule="atLeast"/>
              <w:jc w:val="center"/>
              <w:rPr>
                <w:rFonts w:ascii="宋体" w:hAnsi="宋体" w:cs="宋体"/>
                <w:color w:val="000000"/>
                <w:kern w:val="0"/>
                <w:sz w:val="16"/>
                <w:szCs w:val="16"/>
              </w:rPr>
            </w:pPr>
            <w:r w:rsidRPr="00921976">
              <w:rPr>
                <w:rFonts w:ascii="宋体" w:hAnsi="宋体" w:cs="宋体" w:hint="eastAsia"/>
                <w:color w:val="000000"/>
                <w:kern w:val="0"/>
                <w:sz w:val="16"/>
                <w:szCs w:val="16"/>
              </w:rPr>
              <w:t xml:space="preserve">　</w:t>
            </w:r>
          </w:p>
        </w:tc>
        <w:tc>
          <w:tcPr>
            <w:tcW w:w="523" w:type="dxa"/>
            <w:vMerge w:val="restart"/>
            <w:tcBorders>
              <w:top w:val="nil"/>
              <w:left w:val="single" w:sz="4" w:space="0" w:color="auto"/>
              <w:bottom w:val="single" w:sz="4" w:space="0" w:color="auto"/>
              <w:right w:val="single" w:sz="4" w:space="0" w:color="auto"/>
            </w:tcBorders>
            <w:shd w:val="clear" w:color="auto" w:fill="auto"/>
            <w:vAlign w:val="center"/>
          </w:tcPr>
          <w:p w:rsidR="00D06DF5" w:rsidRPr="00921976" w:rsidRDefault="00D06DF5" w:rsidP="00630BA1">
            <w:pPr>
              <w:widowControl/>
              <w:spacing w:line="0" w:lineRule="atLeast"/>
              <w:jc w:val="center"/>
              <w:rPr>
                <w:rFonts w:ascii="宋体" w:hAnsi="宋体" w:cs="宋体"/>
                <w:color w:val="000000"/>
                <w:kern w:val="0"/>
                <w:sz w:val="16"/>
                <w:szCs w:val="16"/>
              </w:rPr>
            </w:pPr>
            <w:r w:rsidRPr="00921976">
              <w:rPr>
                <w:rFonts w:ascii="宋体" w:hAnsi="宋体" w:cs="宋体" w:hint="eastAsia"/>
                <w:color w:val="000000"/>
                <w:kern w:val="0"/>
                <w:sz w:val="16"/>
                <w:szCs w:val="16"/>
              </w:rPr>
              <w:t xml:space="preserve">　</w:t>
            </w:r>
          </w:p>
        </w:tc>
        <w:tc>
          <w:tcPr>
            <w:tcW w:w="861" w:type="dxa"/>
            <w:vMerge w:val="restart"/>
            <w:tcBorders>
              <w:top w:val="nil"/>
              <w:left w:val="single" w:sz="4" w:space="0" w:color="auto"/>
              <w:bottom w:val="single" w:sz="4" w:space="0" w:color="auto"/>
              <w:right w:val="single" w:sz="4" w:space="0" w:color="auto"/>
            </w:tcBorders>
            <w:shd w:val="clear" w:color="auto" w:fill="auto"/>
            <w:vAlign w:val="center"/>
          </w:tcPr>
          <w:p w:rsidR="00D06DF5" w:rsidRPr="00921976" w:rsidRDefault="00D06DF5" w:rsidP="00630BA1">
            <w:pPr>
              <w:widowControl/>
              <w:spacing w:line="0" w:lineRule="atLeast"/>
              <w:jc w:val="center"/>
              <w:rPr>
                <w:rFonts w:ascii="宋体" w:hAnsi="宋体" w:cs="宋体"/>
                <w:color w:val="000000"/>
                <w:kern w:val="0"/>
                <w:sz w:val="16"/>
                <w:szCs w:val="16"/>
              </w:rPr>
            </w:pPr>
            <w:r w:rsidRPr="00921976">
              <w:rPr>
                <w:rFonts w:ascii="宋体" w:hAnsi="宋体" w:cs="宋体" w:hint="eastAsia"/>
                <w:color w:val="000000"/>
                <w:kern w:val="0"/>
                <w:sz w:val="16"/>
                <w:szCs w:val="16"/>
              </w:rPr>
              <w:t xml:space="preserve">　</w:t>
            </w:r>
          </w:p>
        </w:tc>
      </w:tr>
      <w:tr w:rsidR="00D06DF5" w:rsidRPr="00921976" w:rsidTr="00630BA1">
        <w:trPr>
          <w:trHeight w:val="141"/>
          <w:jc w:val="center"/>
        </w:trPr>
        <w:tc>
          <w:tcPr>
            <w:tcW w:w="945" w:type="dxa"/>
            <w:vMerge/>
            <w:tcBorders>
              <w:top w:val="nil"/>
              <w:left w:val="single" w:sz="4" w:space="0" w:color="auto"/>
              <w:bottom w:val="single" w:sz="4" w:space="0" w:color="auto"/>
              <w:right w:val="single" w:sz="4" w:space="0" w:color="auto"/>
            </w:tcBorders>
            <w:vAlign w:val="center"/>
          </w:tcPr>
          <w:p w:rsidR="00D06DF5" w:rsidRPr="00921976" w:rsidRDefault="00D06DF5" w:rsidP="00630BA1">
            <w:pPr>
              <w:widowControl/>
              <w:spacing w:line="0" w:lineRule="atLeast"/>
              <w:jc w:val="left"/>
              <w:rPr>
                <w:rFonts w:ascii="宋体" w:hAnsi="宋体" w:cs="宋体"/>
                <w:color w:val="000000"/>
                <w:kern w:val="0"/>
                <w:sz w:val="16"/>
                <w:szCs w:val="16"/>
              </w:rPr>
            </w:pPr>
          </w:p>
        </w:tc>
        <w:tc>
          <w:tcPr>
            <w:tcW w:w="6805" w:type="dxa"/>
            <w:tcBorders>
              <w:top w:val="nil"/>
              <w:left w:val="nil"/>
              <w:bottom w:val="single" w:sz="4" w:space="0" w:color="auto"/>
              <w:right w:val="single" w:sz="4" w:space="0" w:color="auto"/>
            </w:tcBorders>
            <w:shd w:val="clear" w:color="auto" w:fill="auto"/>
            <w:vAlign w:val="center"/>
          </w:tcPr>
          <w:p w:rsidR="00D06DF5" w:rsidRPr="00921976" w:rsidRDefault="00D06DF5" w:rsidP="00630BA1">
            <w:pPr>
              <w:widowControl/>
              <w:spacing w:line="0" w:lineRule="atLeast"/>
              <w:jc w:val="left"/>
              <w:rPr>
                <w:rFonts w:ascii="宋体" w:hAnsi="宋体" w:cs="宋体"/>
                <w:color w:val="000000"/>
                <w:kern w:val="0"/>
                <w:sz w:val="16"/>
                <w:szCs w:val="16"/>
              </w:rPr>
            </w:pPr>
            <w:r w:rsidRPr="00921976">
              <w:rPr>
                <w:rFonts w:ascii="宋体" w:hAnsi="宋体" w:cs="宋体" w:hint="eastAsia"/>
                <w:color w:val="000000"/>
                <w:kern w:val="0"/>
                <w:sz w:val="16"/>
                <w:szCs w:val="16"/>
              </w:rPr>
              <w:t>2.统计站（办、科）2年内有发生被立案调查的统计违法案件的每件扣3分，最多扣6分。</w:t>
            </w:r>
          </w:p>
        </w:tc>
        <w:tc>
          <w:tcPr>
            <w:tcW w:w="523" w:type="dxa"/>
            <w:vMerge/>
            <w:tcBorders>
              <w:top w:val="nil"/>
              <w:left w:val="single" w:sz="4" w:space="0" w:color="auto"/>
              <w:bottom w:val="single" w:sz="4" w:space="0" w:color="auto"/>
              <w:right w:val="single" w:sz="4" w:space="0" w:color="auto"/>
            </w:tcBorders>
            <w:vAlign w:val="center"/>
          </w:tcPr>
          <w:p w:rsidR="00D06DF5" w:rsidRPr="00921976" w:rsidRDefault="00D06DF5" w:rsidP="00630BA1">
            <w:pPr>
              <w:widowControl/>
              <w:spacing w:line="0" w:lineRule="atLeast"/>
              <w:jc w:val="left"/>
              <w:rPr>
                <w:rFonts w:ascii="宋体" w:hAnsi="宋体" w:cs="宋体"/>
                <w:color w:val="000000"/>
                <w:kern w:val="0"/>
                <w:sz w:val="16"/>
                <w:szCs w:val="16"/>
              </w:rPr>
            </w:pPr>
          </w:p>
        </w:tc>
        <w:tc>
          <w:tcPr>
            <w:tcW w:w="523" w:type="dxa"/>
            <w:vMerge/>
            <w:tcBorders>
              <w:top w:val="nil"/>
              <w:left w:val="single" w:sz="4" w:space="0" w:color="auto"/>
              <w:bottom w:val="single" w:sz="4" w:space="0" w:color="auto"/>
              <w:right w:val="single" w:sz="4" w:space="0" w:color="auto"/>
            </w:tcBorders>
            <w:vAlign w:val="center"/>
          </w:tcPr>
          <w:p w:rsidR="00D06DF5" w:rsidRPr="00921976" w:rsidRDefault="00D06DF5" w:rsidP="00630BA1">
            <w:pPr>
              <w:widowControl/>
              <w:spacing w:line="0" w:lineRule="atLeast"/>
              <w:jc w:val="left"/>
              <w:rPr>
                <w:rFonts w:ascii="宋体" w:hAnsi="宋体" w:cs="宋体"/>
                <w:color w:val="000000"/>
                <w:kern w:val="0"/>
                <w:sz w:val="16"/>
                <w:szCs w:val="16"/>
              </w:rPr>
            </w:pPr>
          </w:p>
        </w:tc>
        <w:tc>
          <w:tcPr>
            <w:tcW w:w="523" w:type="dxa"/>
            <w:vMerge/>
            <w:tcBorders>
              <w:top w:val="nil"/>
              <w:left w:val="single" w:sz="4" w:space="0" w:color="auto"/>
              <w:bottom w:val="single" w:sz="4" w:space="0" w:color="auto"/>
              <w:right w:val="single" w:sz="4" w:space="0" w:color="auto"/>
            </w:tcBorders>
            <w:vAlign w:val="center"/>
          </w:tcPr>
          <w:p w:rsidR="00D06DF5" w:rsidRPr="00921976" w:rsidRDefault="00D06DF5" w:rsidP="00630BA1">
            <w:pPr>
              <w:widowControl/>
              <w:spacing w:line="0" w:lineRule="atLeast"/>
              <w:jc w:val="left"/>
              <w:rPr>
                <w:rFonts w:ascii="宋体" w:hAnsi="宋体" w:cs="宋体"/>
                <w:color w:val="000000"/>
                <w:kern w:val="0"/>
                <w:sz w:val="16"/>
                <w:szCs w:val="16"/>
              </w:rPr>
            </w:pPr>
          </w:p>
        </w:tc>
        <w:tc>
          <w:tcPr>
            <w:tcW w:w="861" w:type="dxa"/>
            <w:vMerge/>
            <w:tcBorders>
              <w:top w:val="nil"/>
              <w:left w:val="single" w:sz="4" w:space="0" w:color="auto"/>
              <w:bottom w:val="single" w:sz="4" w:space="0" w:color="auto"/>
              <w:right w:val="single" w:sz="4" w:space="0" w:color="auto"/>
            </w:tcBorders>
            <w:vAlign w:val="center"/>
          </w:tcPr>
          <w:p w:rsidR="00D06DF5" w:rsidRPr="00921976" w:rsidRDefault="00D06DF5" w:rsidP="00630BA1">
            <w:pPr>
              <w:widowControl/>
              <w:spacing w:line="0" w:lineRule="atLeast"/>
              <w:jc w:val="left"/>
              <w:rPr>
                <w:rFonts w:ascii="宋体" w:hAnsi="宋体" w:cs="宋体"/>
                <w:color w:val="000000"/>
                <w:kern w:val="0"/>
                <w:sz w:val="16"/>
                <w:szCs w:val="16"/>
              </w:rPr>
            </w:pPr>
          </w:p>
        </w:tc>
      </w:tr>
      <w:tr w:rsidR="00D06DF5" w:rsidRPr="00921976" w:rsidTr="00630BA1">
        <w:trPr>
          <w:trHeight w:val="70"/>
          <w:jc w:val="center"/>
        </w:trPr>
        <w:tc>
          <w:tcPr>
            <w:tcW w:w="945" w:type="dxa"/>
            <w:vMerge/>
            <w:tcBorders>
              <w:top w:val="nil"/>
              <w:left w:val="single" w:sz="4" w:space="0" w:color="auto"/>
              <w:bottom w:val="single" w:sz="4" w:space="0" w:color="auto"/>
              <w:right w:val="single" w:sz="4" w:space="0" w:color="auto"/>
            </w:tcBorders>
            <w:vAlign w:val="center"/>
          </w:tcPr>
          <w:p w:rsidR="00D06DF5" w:rsidRPr="00921976" w:rsidRDefault="00D06DF5" w:rsidP="00630BA1">
            <w:pPr>
              <w:widowControl/>
              <w:spacing w:line="0" w:lineRule="atLeast"/>
              <w:jc w:val="left"/>
              <w:rPr>
                <w:rFonts w:ascii="宋体" w:hAnsi="宋体" w:cs="宋体"/>
                <w:color w:val="000000"/>
                <w:kern w:val="0"/>
                <w:sz w:val="16"/>
                <w:szCs w:val="16"/>
              </w:rPr>
            </w:pPr>
          </w:p>
        </w:tc>
        <w:tc>
          <w:tcPr>
            <w:tcW w:w="6805" w:type="dxa"/>
            <w:tcBorders>
              <w:top w:val="nil"/>
              <w:left w:val="nil"/>
              <w:bottom w:val="single" w:sz="4" w:space="0" w:color="auto"/>
              <w:right w:val="single" w:sz="4" w:space="0" w:color="auto"/>
            </w:tcBorders>
            <w:shd w:val="clear" w:color="auto" w:fill="auto"/>
            <w:vAlign w:val="center"/>
          </w:tcPr>
          <w:p w:rsidR="00D06DF5" w:rsidRPr="00921976" w:rsidRDefault="00D06DF5" w:rsidP="00630BA1">
            <w:pPr>
              <w:widowControl/>
              <w:spacing w:line="0" w:lineRule="atLeast"/>
              <w:jc w:val="left"/>
              <w:rPr>
                <w:rFonts w:ascii="宋体" w:hAnsi="宋体" w:cs="宋体"/>
                <w:color w:val="000000"/>
                <w:kern w:val="0"/>
                <w:sz w:val="16"/>
                <w:szCs w:val="16"/>
              </w:rPr>
            </w:pPr>
            <w:r w:rsidRPr="00921976">
              <w:rPr>
                <w:rFonts w:ascii="宋体" w:hAnsi="宋体" w:cs="宋体" w:hint="eastAsia"/>
                <w:color w:val="000000"/>
                <w:kern w:val="0"/>
                <w:sz w:val="16"/>
                <w:szCs w:val="16"/>
              </w:rPr>
              <w:t>3.未依法统一管理本区域内各类统计调查活动，2年内有失职现象发生，扣2分/件，最多扣4分。</w:t>
            </w:r>
          </w:p>
        </w:tc>
        <w:tc>
          <w:tcPr>
            <w:tcW w:w="523" w:type="dxa"/>
            <w:vMerge/>
            <w:tcBorders>
              <w:top w:val="nil"/>
              <w:left w:val="single" w:sz="4" w:space="0" w:color="auto"/>
              <w:bottom w:val="single" w:sz="4" w:space="0" w:color="auto"/>
              <w:right w:val="single" w:sz="4" w:space="0" w:color="auto"/>
            </w:tcBorders>
            <w:vAlign w:val="center"/>
          </w:tcPr>
          <w:p w:rsidR="00D06DF5" w:rsidRPr="00921976" w:rsidRDefault="00D06DF5" w:rsidP="00630BA1">
            <w:pPr>
              <w:widowControl/>
              <w:spacing w:line="0" w:lineRule="atLeast"/>
              <w:jc w:val="left"/>
              <w:rPr>
                <w:rFonts w:ascii="宋体" w:hAnsi="宋体" w:cs="宋体"/>
                <w:color w:val="000000"/>
                <w:kern w:val="0"/>
                <w:sz w:val="16"/>
                <w:szCs w:val="16"/>
              </w:rPr>
            </w:pPr>
          </w:p>
        </w:tc>
        <w:tc>
          <w:tcPr>
            <w:tcW w:w="523" w:type="dxa"/>
            <w:vMerge/>
            <w:tcBorders>
              <w:top w:val="nil"/>
              <w:left w:val="single" w:sz="4" w:space="0" w:color="auto"/>
              <w:bottom w:val="single" w:sz="4" w:space="0" w:color="auto"/>
              <w:right w:val="single" w:sz="4" w:space="0" w:color="auto"/>
            </w:tcBorders>
            <w:vAlign w:val="center"/>
          </w:tcPr>
          <w:p w:rsidR="00D06DF5" w:rsidRPr="00921976" w:rsidRDefault="00D06DF5" w:rsidP="00630BA1">
            <w:pPr>
              <w:widowControl/>
              <w:spacing w:line="0" w:lineRule="atLeast"/>
              <w:jc w:val="left"/>
              <w:rPr>
                <w:rFonts w:ascii="宋体" w:hAnsi="宋体" w:cs="宋体"/>
                <w:color w:val="000000"/>
                <w:kern w:val="0"/>
                <w:sz w:val="16"/>
                <w:szCs w:val="16"/>
              </w:rPr>
            </w:pPr>
          </w:p>
        </w:tc>
        <w:tc>
          <w:tcPr>
            <w:tcW w:w="523" w:type="dxa"/>
            <w:vMerge/>
            <w:tcBorders>
              <w:top w:val="nil"/>
              <w:left w:val="single" w:sz="4" w:space="0" w:color="auto"/>
              <w:bottom w:val="single" w:sz="4" w:space="0" w:color="auto"/>
              <w:right w:val="single" w:sz="4" w:space="0" w:color="auto"/>
            </w:tcBorders>
            <w:vAlign w:val="center"/>
          </w:tcPr>
          <w:p w:rsidR="00D06DF5" w:rsidRPr="00921976" w:rsidRDefault="00D06DF5" w:rsidP="00630BA1">
            <w:pPr>
              <w:widowControl/>
              <w:spacing w:line="0" w:lineRule="atLeast"/>
              <w:jc w:val="left"/>
              <w:rPr>
                <w:rFonts w:ascii="宋体" w:hAnsi="宋体" w:cs="宋体"/>
                <w:color w:val="000000"/>
                <w:kern w:val="0"/>
                <w:sz w:val="16"/>
                <w:szCs w:val="16"/>
              </w:rPr>
            </w:pPr>
          </w:p>
        </w:tc>
        <w:tc>
          <w:tcPr>
            <w:tcW w:w="861" w:type="dxa"/>
            <w:vMerge/>
            <w:tcBorders>
              <w:top w:val="nil"/>
              <w:left w:val="single" w:sz="4" w:space="0" w:color="auto"/>
              <w:bottom w:val="single" w:sz="4" w:space="0" w:color="auto"/>
              <w:right w:val="single" w:sz="4" w:space="0" w:color="auto"/>
            </w:tcBorders>
            <w:vAlign w:val="center"/>
          </w:tcPr>
          <w:p w:rsidR="00D06DF5" w:rsidRPr="00921976" w:rsidRDefault="00D06DF5" w:rsidP="00630BA1">
            <w:pPr>
              <w:widowControl/>
              <w:spacing w:line="0" w:lineRule="atLeast"/>
              <w:jc w:val="left"/>
              <w:rPr>
                <w:rFonts w:ascii="宋体" w:hAnsi="宋体" w:cs="宋体"/>
                <w:color w:val="000000"/>
                <w:kern w:val="0"/>
                <w:sz w:val="16"/>
                <w:szCs w:val="16"/>
              </w:rPr>
            </w:pPr>
          </w:p>
        </w:tc>
      </w:tr>
      <w:tr w:rsidR="00D06DF5" w:rsidRPr="00921976" w:rsidTr="00630BA1">
        <w:trPr>
          <w:trHeight w:val="70"/>
          <w:jc w:val="center"/>
        </w:trPr>
        <w:tc>
          <w:tcPr>
            <w:tcW w:w="945" w:type="dxa"/>
            <w:vMerge/>
            <w:tcBorders>
              <w:top w:val="nil"/>
              <w:left w:val="single" w:sz="4" w:space="0" w:color="auto"/>
              <w:bottom w:val="single" w:sz="4" w:space="0" w:color="auto"/>
              <w:right w:val="single" w:sz="4" w:space="0" w:color="auto"/>
            </w:tcBorders>
            <w:vAlign w:val="center"/>
          </w:tcPr>
          <w:p w:rsidR="00D06DF5" w:rsidRPr="00921976" w:rsidRDefault="00D06DF5" w:rsidP="00630BA1">
            <w:pPr>
              <w:widowControl/>
              <w:spacing w:line="0" w:lineRule="atLeast"/>
              <w:jc w:val="left"/>
              <w:rPr>
                <w:rFonts w:ascii="宋体" w:hAnsi="宋体" w:cs="宋体"/>
                <w:color w:val="000000"/>
                <w:kern w:val="0"/>
                <w:sz w:val="16"/>
                <w:szCs w:val="16"/>
              </w:rPr>
            </w:pPr>
          </w:p>
        </w:tc>
        <w:tc>
          <w:tcPr>
            <w:tcW w:w="6805" w:type="dxa"/>
            <w:tcBorders>
              <w:top w:val="nil"/>
              <w:left w:val="nil"/>
              <w:bottom w:val="single" w:sz="4" w:space="0" w:color="auto"/>
              <w:right w:val="single" w:sz="4" w:space="0" w:color="auto"/>
            </w:tcBorders>
            <w:shd w:val="clear" w:color="auto" w:fill="auto"/>
            <w:vAlign w:val="center"/>
          </w:tcPr>
          <w:p w:rsidR="00D06DF5" w:rsidRPr="00921976" w:rsidRDefault="00D06DF5" w:rsidP="00630BA1">
            <w:pPr>
              <w:widowControl/>
              <w:spacing w:line="0" w:lineRule="atLeast"/>
              <w:jc w:val="left"/>
              <w:rPr>
                <w:rFonts w:ascii="宋体" w:hAnsi="宋体" w:cs="宋体"/>
                <w:color w:val="000000"/>
                <w:kern w:val="0"/>
                <w:sz w:val="16"/>
                <w:szCs w:val="16"/>
              </w:rPr>
            </w:pPr>
            <w:r w:rsidRPr="00921976">
              <w:rPr>
                <w:rFonts w:ascii="宋体" w:hAnsi="宋体" w:cs="宋体" w:hint="eastAsia"/>
                <w:color w:val="000000"/>
                <w:kern w:val="0"/>
                <w:sz w:val="16"/>
                <w:szCs w:val="16"/>
              </w:rPr>
              <w:t>4.未开展面向本镇（街道）所属单位的普法宣传教育活动，覆盖率未达到90% ，扣1-2 分。</w:t>
            </w:r>
          </w:p>
        </w:tc>
        <w:tc>
          <w:tcPr>
            <w:tcW w:w="523" w:type="dxa"/>
            <w:vMerge/>
            <w:tcBorders>
              <w:top w:val="nil"/>
              <w:left w:val="single" w:sz="4" w:space="0" w:color="auto"/>
              <w:bottom w:val="single" w:sz="4" w:space="0" w:color="auto"/>
              <w:right w:val="single" w:sz="4" w:space="0" w:color="auto"/>
            </w:tcBorders>
            <w:vAlign w:val="center"/>
          </w:tcPr>
          <w:p w:rsidR="00D06DF5" w:rsidRPr="00921976" w:rsidRDefault="00D06DF5" w:rsidP="00630BA1">
            <w:pPr>
              <w:widowControl/>
              <w:spacing w:line="0" w:lineRule="atLeast"/>
              <w:jc w:val="left"/>
              <w:rPr>
                <w:rFonts w:ascii="宋体" w:hAnsi="宋体" w:cs="宋体"/>
                <w:color w:val="000000"/>
                <w:kern w:val="0"/>
                <w:sz w:val="16"/>
                <w:szCs w:val="16"/>
              </w:rPr>
            </w:pPr>
          </w:p>
        </w:tc>
        <w:tc>
          <w:tcPr>
            <w:tcW w:w="523" w:type="dxa"/>
            <w:vMerge/>
            <w:tcBorders>
              <w:top w:val="nil"/>
              <w:left w:val="single" w:sz="4" w:space="0" w:color="auto"/>
              <w:bottom w:val="single" w:sz="4" w:space="0" w:color="auto"/>
              <w:right w:val="single" w:sz="4" w:space="0" w:color="auto"/>
            </w:tcBorders>
            <w:vAlign w:val="center"/>
          </w:tcPr>
          <w:p w:rsidR="00D06DF5" w:rsidRPr="00921976" w:rsidRDefault="00D06DF5" w:rsidP="00630BA1">
            <w:pPr>
              <w:widowControl/>
              <w:spacing w:line="0" w:lineRule="atLeast"/>
              <w:jc w:val="left"/>
              <w:rPr>
                <w:rFonts w:ascii="宋体" w:hAnsi="宋体" w:cs="宋体"/>
                <w:color w:val="000000"/>
                <w:kern w:val="0"/>
                <w:sz w:val="16"/>
                <w:szCs w:val="16"/>
              </w:rPr>
            </w:pPr>
          </w:p>
        </w:tc>
        <w:tc>
          <w:tcPr>
            <w:tcW w:w="523" w:type="dxa"/>
            <w:vMerge/>
            <w:tcBorders>
              <w:top w:val="nil"/>
              <w:left w:val="single" w:sz="4" w:space="0" w:color="auto"/>
              <w:bottom w:val="single" w:sz="4" w:space="0" w:color="auto"/>
              <w:right w:val="single" w:sz="4" w:space="0" w:color="auto"/>
            </w:tcBorders>
            <w:vAlign w:val="center"/>
          </w:tcPr>
          <w:p w:rsidR="00D06DF5" w:rsidRPr="00921976" w:rsidRDefault="00D06DF5" w:rsidP="00630BA1">
            <w:pPr>
              <w:widowControl/>
              <w:spacing w:line="0" w:lineRule="atLeast"/>
              <w:jc w:val="left"/>
              <w:rPr>
                <w:rFonts w:ascii="宋体" w:hAnsi="宋体" w:cs="宋体"/>
                <w:color w:val="000000"/>
                <w:kern w:val="0"/>
                <w:sz w:val="16"/>
                <w:szCs w:val="16"/>
              </w:rPr>
            </w:pPr>
          </w:p>
        </w:tc>
        <w:tc>
          <w:tcPr>
            <w:tcW w:w="861" w:type="dxa"/>
            <w:vMerge/>
            <w:tcBorders>
              <w:top w:val="nil"/>
              <w:left w:val="single" w:sz="4" w:space="0" w:color="auto"/>
              <w:bottom w:val="single" w:sz="4" w:space="0" w:color="auto"/>
              <w:right w:val="single" w:sz="4" w:space="0" w:color="auto"/>
            </w:tcBorders>
            <w:vAlign w:val="center"/>
          </w:tcPr>
          <w:p w:rsidR="00D06DF5" w:rsidRPr="00921976" w:rsidRDefault="00D06DF5" w:rsidP="00630BA1">
            <w:pPr>
              <w:widowControl/>
              <w:spacing w:line="0" w:lineRule="atLeast"/>
              <w:jc w:val="left"/>
              <w:rPr>
                <w:rFonts w:ascii="宋体" w:hAnsi="宋体" w:cs="宋体"/>
                <w:color w:val="000000"/>
                <w:kern w:val="0"/>
                <w:sz w:val="16"/>
                <w:szCs w:val="16"/>
              </w:rPr>
            </w:pPr>
          </w:p>
        </w:tc>
      </w:tr>
      <w:tr w:rsidR="00D06DF5" w:rsidRPr="00921976" w:rsidTr="00630BA1">
        <w:trPr>
          <w:trHeight w:val="70"/>
          <w:jc w:val="center"/>
        </w:trPr>
        <w:tc>
          <w:tcPr>
            <w:tcW w:w="945" w:type="dxa"/>
            <w:vMerge/>
            <w:tcBorders>
              <w:top w:val="nil"/>
              <w:left w:val="single" w:sz="4" w:space="0" w:color="auto"/>
              <w:bottom w:val="single" w:sz="4" w:space="0" w:color="auto"/>
              <w:right w:val="single" w:sz="4" w:space="0" w:color="auto"/>
            </w:tcBorders>
            <w:vAlign w:val="center"/>
          </w:tcPr>
          <w:p w:rsidR="00D06DF5" w:rsidRPr="00921976" w:rsidRDefault="00D06DF5" w:rsidP="00630BA1">
            <w:pPr>
              <w:widowControl/>
              <w:spacing w:line="0" w:lineRule="atLeast"/>
              <w:jc w:val="left"/>
              <w:rPr>
                <w:rFonts w:ascii="宋体" w:hAnsi="宋体" w:cs="宋体"/>
                <w:color w:val="000000"/>
                <w:kern w:val="0"/>
                <w:sz w:val="16"/>
                <w:szCs w:val="16"/>
              </w:rPr>
            </w:pPr>
          </w:p>
        </w:tc>
        <w:tc>
          <w:tcPr>
            <w:tcW w:w="6805" w:type="dxa"/>
            <w:tcBorders>
              <w:top w:val="nil"/>
              <w:left w:val="nil"/>
              <w:bottom w:val="single" w:sz="4" w:space="0" w:color="auto"/>
              <w:right w:val="single" w:sz="4" w:space="0" w:color="auto"/>
            </w:tcBorders>
            <w:shd w:val="clear" w:color="auto" w:fill="auto"/>
            <w:vAlign w:val="center"/>
          </w:tcPr>
          <w:p w:rsidR="00D06DF5" w:rsidRPr="00921976" w:rsidRDefault="00D06DF5" w:rsidP="00630BA1">
            <w:pPr>
              <w:widowControl/>
              <w:spacing w:line="0" w:lineRule="atLeast"/>
              <w:jc w:val="left"/>
              <w:rPr>
                <w:rFonts w:ascii="宋体" w:hAnsi="宋体" w:cs="宋体"/>
                <w:color w:val="000000"/>
                <w:kern w:val="0"/>
                <w:sz w:val="16"/>
                <w:szCs w:val="16"/>
              </w:rPr>
            </w:pPr>
            <w:r w:rsidRPr="00921976">
              <w:rPr>
                <w:rFonts w:ascii="宋体" w:hAnsi="宋体" w:cs="宋体" w:hint="eastAsia"/>
                <w:color w:val="000000"/>
                <w:kern w:val="0"/>
                <w:sz w:val="16"/>
                <w:szCs w:val="16"/>
              </w:rPr>
              <w:t>5.未依法开展本镇（街道）的统计检查活动，扣1-2分。</w:t>
            </w:r>
          </w:p>
        </w:tc>
        <w:tc>
          <w:tcPr>
            <w:tcW w:w="523" w:type="dxa"/>
            <w:vMerge/>
            <w:tcBorders>
              <w:top w:val="nil"/>
              <w:left w:val="single" w:sz="4" w:space="0" w:color="auto"/>
              <w:bottom w:val="single" w:sz="4" w:space="0" w:color="auto"/>
              <w:right w:val="single" w:sz="4" w:space="0" w:color="auto"/>
            </w:tcBorders>
            <w:vAlign w:val="center"/>
          </w:tcPr>
          <w:p w:rsidR="00D06DF5" w:rsidRPr="00921976" w:rsidRDefault="00D06DF5" w:rsidP="00630BA1">
            <w:pPr>
              <w:widowControl/>
              <w:spacing w:line="0" w:lineRule="atLeast"/>
              <w:jc w:val="left"/>
              <w:rPr>
                <w:rFonts w:ascii="宋体" w:hAnsi="宋体" w:cs="宋体"/>
                <w:color w:val="000000"/>
                <w:kern w:val="0"/>
                <w:sz w:val="16"/>
                <w:szCs w:val="16"/>
              </w:rPr>
            </w:pPr>
          </w:p>
        </w:tc>
        <w:tc>
          <w:tcPr>
            <w:tcW w:w="523" w:type="dxa"/>
            <w:vMerge/>
            <w:tcBorders>
              <w:top w:val="nil"/>
              <w:left w:val="single" w:sz="4" w:space="0" w:color="auto"/>
              <w:bottom w:val="single" w:sz="4" w:space="0" w:color="auto"/>
              <w:right w:val="single" w:sz="4" w:space="0" w:color="auto"/>
            </w:tcBorders>
            <w:vAlign w:val="center"/>
          </w:tcPr>
          <w:p w:rsidR="00D06DF5" w:rsidRPr="00921976" w:rsidRDefault="00D06DF5" w:rsidP="00630BA1">
            <w:pPr>
              <w:widowControl/>
              <w:spacing w:line="0" w:lineRule="atLeast"/>
              <w:jc w:val="left"/>
              <w:rPr>
                <w:rFonts w:ascii="宋体" w:hAnsi="宋体" w:cs="宋体"/>
                <w:color w:val="000000"/>
                <w:kern w:val="0"/>
                <w:sz w:val="16"/>
                <w:szCs w:val="16"/>
              </w:rPr>
            </w:pPr>
          </w:p>
        </w:tc>
        <w:tc>
          <w:tcPr>
            <w:tcW w:w="523" w:type="dxa"/>
            <w:vMerge/>
            <w:tcBorders>
              <w:top w:val="nil"/>
              <w:left w:val="single" w:sz="4" w:space="0" w:color="auto"/>
              <w:bottom w:val="single" w:sz="4" w:space="0" w:color="auto"/>
              <w:right w:val="single" w:sz="4" w:space="0" w:color="auto"/>
            </w:tcBorders>
            <w:vAlign w:val="center"/>
          </w:tcPr>
          <w:p w:rsidR="00D06DF5" w:rsidRPr="00921976" w:rsidRDefault="00D06DF5" w:rsidP="00630BA1">
            <w:pPr>
              <w:widowControl/>
              <w:spacing w:line="0" w:lineRule="atLeast"/>
              <w:jc w:val="left"/>
              <w:rPr>
                <w:rFonts w:ascii="宋体" w:hAnsi="宋体" w:cs="宋体"/>
                <w:color w:val="000000"/>
                <w:kern w:val="0"/>
                <w:sz w:val="16"/>
                <w:szCs w:val="16"/>
              </w:rPr>
            </w:pPr>
          </w:p>
        </w:tc>
        <w:tc>
          <w:tcPr>
            <w:tcW w:w="861" w:type="dxa"/>
            <w:vMerge/>
            <w:tcBorders>
              <w:top w:val="nil"/>
              <w:left w:val="single" w:sz="4" w:space="0" w:color="auto"/>
              <w:bottom w:val="single" w:sz="4" w:space="0" w:color="auto"/>
              <w:right w:val="single" w:sz="4" w:space="0" w:color="auto"/>
            </w:tcBorders>
            <w:vAlign w:val="center"/>
          </w:tcPr>
          <w:p w:rsidR="00D06DF5" w:rsidRPr="00921976" w:rsidRDefault="00D06DF5" w:rsidP="00630BA1">
            <w:pPr>
              <w:widowControl/>
              <w:spacing w:line="0" w:lineRule="atLeast"/>
              <w:jc w:val="left"/>
              <w:rPr>
                <w:rFonts w:ascii="宋体" w:hAnsi="宋体" w:cs="宋体"/>
                <w:color w:val="000000"/>
                <w:kern w:val="0"/>
                <w:sz w:val="16"/>
                <w:szCs w:val="16"/>
              </w:rPr>
            </w:pPr>
          </w:p>
        </w:tc>
      </w:tr>
      <w:tr w:rsidR="00D06DF5" w:rsidRPr="00921976" w:rsidTr="00630BA1">
        <w:trPr>
          <w:trHeight w:val="70"/>
          <w:jc w:val="center"/>
        </w:trPr>
        <w:tc>
          <w:tcPr>
            <w:tcW w:w="945" w:type="dxa"/>
            <w:vMerge/>
            <w:tcBorders>
              <w:top w:val="nil"/>
              <w:left w:val="single" w:sz="4" w:space="0" w:color="auto"/>
              <w:bottom w:val="single" w:sz="4" w:space="0" w:color="auto"/>
              <w:right w:val="single" w:sz="4" w:space="0" w:color="auto"/>
            </w:tcBorders>
            <w:vAlign w:val="center"/>
          </w:tcPr>
          <w:p w:rsidR="00D06DF5" w:rsidRPr="00921976" w:rsidRDefault="00D06DF5" w:rsidP="00630BA1">
            <w:pPr>
              <w:widowControl/>
              <w:spacing w:line="0" w:lineRule="atLeast"/>
              <w:jc w:val="left"/>
              <w:rPr>
                <w:rFonts w:ascii="宋体" w:hAnsi="宋体" w:cs="宋体"/>
                <w:color w:val="000000"/>
                <w:kern w:val="0"/>
                <w:sz w:val="16"/>
                <w:szCs w:val="16"/>
              </w:rPr>
            </w:pPr>
          </w:p>
        </w:tc>
        <w:tc>
          <w:tcPr>
            <w:tcW w:w="6805" w:type="dxa"/>
            <w:tcBorders>
              <w:top w:val="nil"/>
              <w:left w:val="nil"/>
              <w:bottom w:val="single" w:sz="4" w:space="0" w:color="auto"/>
              <w:right w:val="single" w:sz="4" w:space="0" w:color="auto"/>
            </w:tcBorders>
            <w:shd w:val="clear" w:color="auto" w:fill="auto"/>
            <w:vAlign w:val="center"/>
          </w:tcPr>
          <w:p w:rsidR="00D06DF5" w:rsidRPr="00921976" w:rsidRDefault="00D06DF5" w:rsidP="00630BA1">
            <w:pPr>
              <w:widowControl/>
              <w:spacing w:line="0" w:lineRule="atLeast"/>
              <w:jc w:val="left"/>
              <w:rPr>
                <w:rFonts w:ascii="宋体" w:hAnsi="宋体" w:cs="宋体"/>
                <w:color w:val="000000"/>
                <w:kern w:val="0"/>
                <w:sz w:val="16"/>
                <w:szCs w:val="16"/>
              </w:rPr>
            </w:pPr>
            <w:r w:rsidRPr="00921976">
              <w:rPr>
                <w:rFonts w:ascii="宋体" w:hAnsi="宋体" w:cs="宋体" w:hint="eastAsia"/>
                <w:color w:val="000000"/>
                <w:kern w:val="0"/>
                <w:sz w:val="16"/>
                <w:szCs w:val="16"/>
              </w:rPr>
              <w:t>6.对在统计检查活动中发现统计违法行为未及时移送并未积极协助依法查处，扣2分。</w:t>
            </w:r>
          </w:p>
        </w:tc>
        <w:tc>
          <w:tcPr>
            <w:tcW w:w="523" w:type="dxa"/>
            <w:vMerge/>
            <w:tcBorders>
              <w:top w:val="nil"/>
              <w:left w:val="single" w:sz="4" w:space="0" w:color="auto"/>
              <w:bottom w:val="single" w:sz="4" w:space="0" w:color="auto"/>
              <w:right w:val="single" w:sz="4" w:space="0" w:color="auto"/>
            </w:tcBorders>
            <w:vAlign w:val="center"/>
          </w:tcPr>
          <w:p w:rsidR="00D06DF5" w:rsidRPr="00921976" w:rsidRDefault="00D06DF5" w:rsidP="00630BA1">
            <w:pPr>
              <w:widowControl/>
              <w:spacing w:line="0" w:lineRule="atLeast"/>
              <w:jc w:val="left"/>
              <w:rPr>
                <w:rFonts w:ascii="宋体" w:hAnsi="宋体" w:cs="宋体"/>
                <w:color w:val="000000"/>
                <w:kern w:val="0"/>
                <w:sz w:val="16"/>
                <w:szCs w:val="16"/>
              </w:rPr>
            </w:pPr>
          </w:p>
        </w:tc>
        <w:tc>
          <w:tcPr>
            <w:tcW w:w="523" w:type="dxa"/>
            <w:vMerge/>
            <w:tcBorders>
              <w:top w:val="nil"/>
              <w:left w:val="single" w:sz="4" w:space="0" w:color="auto"/>
              <w:bottom w:val="single" w:sz="4" w:space="0" w:color="auto"/>
              <w:right w:val="single" w:sz="4" w:space="0" w:color="auto"/>
            </w:tcBorders>
            <w:vAlign w:val="center"/>
          </w:tcPr>
          <w:p w:rsidR="00D06DF5" w:rsidRPr="00921976" w:rsidRDefault="00D06DF5" w:rsidP="00630BA1">
            <w:pPr>
              <w:widowControl/>
              <w:spacing w:line="0" w:lineRule="atLeast"/>
              <w:jc w:val="left"/>
              <w:rPr>
                <w:rFonts w:ascii="宋体" w:hAnsi="宋体" w:cs="宋体"/>
                <w:color w:val="000000"/>
                <w:kern w:val="0"/>
                <w:sz w:val="16"/>
                <w:szCs w:val="16"/>
              </w:rPr>
            </w:pPr>
          </w:p>
        </w:tc>
        <w:tc>
          <w:tcPr>
            <w:tcW w:w="523" w:type="dxa"/>
            <w:vMerge/>
            <w:tcBorders>
              <w:top w:val="nil"/>
              <w:left w:val="single" w:sz="4" w:space="0" w:color="auto"/>
              <w:bottom w:val="single" w:sz="4" w:space="0" w:color="auto"/>
              <w:right w:val="single" w:sz="4" w:space="0" w:color="auto"/>
            </w:tcBorders>
            <w:vAlign w:val="center"/>
          </w:tcPr>
          <w:p w:rsidR="00D06DF5" w:rsidRPr="00921976" w:rsidRDefault="00D06DF5" w:rsidP="00630BA1">
            <w:pPr>
              <w:widowControl/>
              <w:spacing w:line="0" w:lineRule="atLeast"/>
              <w:jc w:val="left"/>
              <w:rPr>
                <w:rFonts w:ascii="宋体" w:hAnsi="宋体" w:cs="宋体"/>
                <w:color w:val="000000"/>
                <w:kern w:val="0"/>
                <w:sz w:val="16"/>
                <w:szCs w:val="16"/>
              </w:rPr>
            </w:pPr>
          </w:p>
        </w:tc>
        <w:tc>
          <w:tcPr>
            <w:tcW w:w="861" w:type="dxa"/>
            <w:vMerge/>
            <w:tcBorders>
              <w:top w:val="nil"/>
              <w:left w:val="single" w:sz="4" w:space="0" w:color="auto"/>
              <w:bottom w:val="single" w:sz="4" w:space="0" w:color="auto"/>
              <w:right w:val="single" w:sz="4" w:space="0" w:color="auto"/>
            </w:tcBorders>
            <w:vAlign w:val="center"/>
          </w:tcPr>
          <w:p w:rsidR="00D06DF5" w:rsidRPr="00921976" w:rsidRDefault="00D06DF5" w:rsidP="00630BA1">
            <w:pPr>
              <w:widowControl/>
              <w:spacing w:line="0" w:lineRule="atLeast"/>
              <w:jc w:val="left"/>
              <w:rPr>
                <w:rFonts w:ascii="宋体" w:hAnsi="宋体" w:cs="宋体"/>
                <w:color w:val="000000"/>
                <w:kern w:val="0"/>
                <w:sz w:val="16"/>
                <w:szCs w:val="16"/>
              </w:rPr>
            </w:pPr>
          </w:p>
        </w:tc>
      </w:tr>
      <w:tr w:rsidR="00D06DF5" w:rsidRPr="00921976" w:rsidTr="00630BA1">
        <w:trPr>
          <w:trHeight w:val="190"/>
          <w:jc w:val="center"/>
        </w:trPr>
        <w:tc>
          <w:tcPr>
            <w:tcW w:w="9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06DF5" w:rsidRPr="00921976" w:rsidRDefault="00D06DF5" w:rsidP="00630BA1">
            <w:pPr>
              <w:widowControl/>
              <w:spacing w:line="0" w:lineRule="atLeast"/>
              <w:jc w:val="center"/>
              <w:rPr>
                <w:rFonts w:ascii="宋体" w:hAnsi="宋体" w:cs="宋体"/>
                <w:color w:val="000000"/>
                <w:kern w:val="0"/>
                <w:sz w:val="16"/>
                <w:szCs w:val="16"/>
              </w:rPr>
            </w:pPr>
            <w:r w:rsidRPr="00921976">
              <w:rPr>
                <w:rFonts w:ascii="宋体" w:hAnsi="宋体" w:cs="宋体" w:hint="eastAsia"/>
                <w:color w:val="000000"/>
                <w:kern w:val="0"/>
                <w:sz w:val="16"/>
                <w:szCs w:val="16"/>
              </w:rPr>
              <w:t>统计业务活动制度化</w:t>
            </w:r>
          </w:p>
        </w:tc>
        <w:tc>
          <w:tcPr>
            <w:tcW w:w="6805" w:type="dxa"/>
            <w:tcBorders>
              <w:top w:val="single" w:sz="4" w:space="0" w:color="auto"/>
              <w:left w:val="nil"/>
              <w:bottom w:val="single" w:sz="4" w:space="0" w:color="auto"/>
              <w:right w:val="single" w:sz="4" w:space="0" w:color="auto"/>
            </w:tcBorders>
            <w:shd w:val="clear" w:color="auto" w:fill="auto"/>
            <w:vAlign w:val="center"/>
          </w:tcPr>
          <w:p w:rsidR="00D06DF5" w:rsidRPr="00921976" w:rsidRDefault="00D06DF5" w:rsidP="00630BA1">
            <w:pPr>
              <w:widowControl/>
              <w:spacing w:line="0" w:lineRule="atLeast"/>
              <w:jc w:val="left"/>
              <w:rPr>
                <w:rFonts w:ascii="宋体" w:hAnsi="宋体" w:cs="宋体"/>
                <w:color w:val="000000"/>
                <w:kern w:val="0"/>
                <w:sz w:val="16"/>
                <w:szCs w:val="16"/>
              </w:rPr>
            </w:pPr>
            <w:r w:rsidRPr="00921976">
              <w:rPr>
                <w:rFonts w:ascii="宋体" w:hAnsi="宋体" w:cs="宋体" w:hint="eastAsia"/>
                <w:color w:val="000000"/>
                <w:kern w:val="0"/>
                <w:sz w:val="16"/>
                <w:szCs w:val="16"/>
              </w:rPr>
              <w:t>1.统计原始记录、台帐、报表管理制度；数据采集审核报送制度；统计资料管理工作制度；数据质量责任追究制度；统计业务岗位责任制度；统计人员考核评比等制度。缺一类扣 0.5分，最多扣2分。</w:t>
            </w:r>
          </w:p>
        </w:tc>
        <w:tc>
          <w:tcPr>
            <w:tcW w:w="52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06DF5" w:rsidRPr="00921976" w:rsidRDefault="00D06DF5" w:rsidP="00630BA1">
            <w:pPr>
              <w:widowControl/>
              <w:spacing w:line="0" w:lineRule="atLeast"/>
              <w:jc w:val="center"/>
              <w:rPr>
                <w:rFonts w:ascii="宋体" w:hAnsi="宋体" w:cs="宋体"/>
                <w:color w:val="000000"/>
                <w:kern w:val="0"/>
                <w:sz w:val="16"/>
                <w:szCs w:val="16"/>
              </w:rPr>
            </w:pPr>
            <w:r w:rsidRPr="00921976">
              <w:rPr>
                <w:rFonts w:ascii="宋体" w:hAnsi="宋体" w:cs="宋体" w:hint="eastAsia"/>
                <w:color w:val="000000"/>
                <w:kern w:val="0"/>
                <w:sz w:val="16"/>
                <w:szCs w:val="16"/>
              </w:rPr>
              <w:t>30分</w:t>
            </w:r>
          </w:p>
        </w:tc>
        <w:tc>
          <w:tcPr>
            <w:tcW w:w="52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06DF5" w:rsidRPr="00921976" w:rsidRDefault="00D06DF5" w:rsidP="00630BA1">
            <w:pPr>
              <w:widowControl/>
              <w:spacing w:line="0" w:lineRule="atLeast"/>
              <w:jc w:val="center"/>
              <w:rPr>
                <w:rFonts w:ascii="宋体" w:hAnsi="宋体" w:cs="宋体"/>
                <w:color w:val="000000"/>
                <w:kern w:val="0"/>
                <w:sz w:val="16"/>
                <w:szCs w:val="16"/>
              </w:rPr>
            </w:pPr>
            <w:r w:rsidRPr="00921976">
              <w:rPr>
                <w:rFonts w:ascii="宋体" w:hAnsi="宋体" w:cs="宋体" w:hint="eastAsia"/>
                <w:color w:val="000000"/>
                <w:kern w:val="0"/>
                <w:sz w:val="16"/>
                <w:szCs w:val="16"/>
              </w:rPr>
              <w:t xml:space="preserve">　</w:t>
            </w:r>
          </w:p>
        </w:tc>
        <w:tc>
          <w:tcPr>
            <w:tcW w:w="52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06DF5" w:rsidRPr="00921976" w:rsidRDefault="00D06DF5" w:rsidP="00630BA1">
            <w:pPr>
              <w:widowControl/>
              <w:spacing w:line="0" w:lineRule="atLeast"/>
              <w:jc w:val="center"/>
              <w:rPr>
                <w:rFonts w:ascii="宋体" w:hAnsi="宋体" w:cs="宋体"/>
                <w:color w:val="000000"/>
                <w:kern w:val="0"/>
                <w:sz w:val="16"/>
                <w:szCs w:val="16"/>
              </w:rPr>
            </w:pPr>
            <w:r w:rsidRPr="00921976">
              <w:rPr>
                <w:rFonts w:ascii="宋体" w:hAnsi="宋体" w:cs="宋体" w:hint="eastAsia"/>
                <w:color w:val="000000"/>
                <w:kern w:val="0"/>
                <w:sz w:val="16"/>
                <w:szCs w:val="16"/>
              </w:rPr>
              <w:t xml:space="preserve">　</w:t>
            </w:r>
          </w:p>
        </w:tc>
        <w:tc>
          <w:tcPr>
            <w:tcW w:w="86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06DF5" w:rsidRPr="00921976" w:rsidRDefault="00D06DF5" w:rsidP="00630BA1">
            <w:pPr>
              <w:widowControl/>
              <w:spacing w:line="0" w:lineRule="atLeast"/>
              <w:jc w:val="center"/>
              <w:rPr>
                <w:rFonts w:ascii="宋体" w:hAnsi="宋体" w:cs="宋体"/>
                <w:color w:val="000000"/>
                <w:kern w:val="0"/>
                <w:sz w:val="16"/>
                <w:szCs w:val="16"/>
              </w:rPr>
            </w:pPr>
            <w:r w:rsidRPr="00921976">
              <w:rPr>
                <w:rFonts w:ascii="宋体" w:hAnsi="宋体" w:cs="宋体" w:hint="eastAsia"/>
                <w:color w:val="000000"/>
                <w:kern w:val="0"/>
                <w:sz w:val="16"/>
                <w:szCs w:val="16"/>
              </w:rPr>
              <w:t xml:space="preserve">　</w:t>
            </w:r>
          </w:p>
        </w:tc>
      </w:tr>
      <w:tr w:rsidR="00D06DF5" w:rsidRPr="00921976" w:rsidTr="00630BA1">
        <w:trPr>
          <w:trHeight w:val="245"/>
          <w:jc w:val="center"/>
        </w:trPr>
        <w:tc>
          <w:tcPr>
            <w:tcW w:w="945" w:type="dxa"/>
            <w:vMerge/>
            <w:tcBorders>
              <w:top w:val="nil"/>
              <w:left w:val="single" w:sz="4" w:space="0" w:color="auto"/>
              <w:bottom w:val="single" w:sz="4" w:space="0" w:color="auto"/>
              <w:right w:val="single" w:sz="4" w:space="0" w:color="auto"/>
            </w:tcBorders>
            <w:vAlign w:val="center"/>
          </w:tcPr>
          <w:p w:rsidR="00D06DF5" w:rsidRPr="00921976" w:rsidRDefault="00D06DF5" w:rsidP="00630BA1">
            <w:pPr>
              <w:widowControl/>
              <w:spacing w:line="0" w:lineRule="atLeast"/>
              <w:jc w:val="left"/>
              <w:rPr>
                <w:rFonts w:ascii="宋体" w:hAnsi="宋体" w:cs="宋体"/>
                <w:color w:val="000000"/>
                <w:kern w:val="0"/>
                <w:sz w:val="16"/>
                <w:szCs w:val="16"/>
              </w:rPr>
            </w:pPr>
          </w:p>
        </w:tc>
        <w:tc>
          <w:tcPr>
            <w:tcW w:w="6805" w:type="dxa"/>
            <w:tcBorders>
              <w:top w:val="nil"/>
              <w:left w:val="nil"/>
              <w:bottom w:val="single" w:sz="4" w:space="0" w:color="auto"/>
              <w:right w:val="single" w:sz="4" w:space="0" w:color="auto"/>
            </w:tcBorders>
            <w:shd w:val="clear" w:color="auto" w:fill="auto"/>
            <w:vAlign w:val="center"/>
          </w:tcPr>
          <w:p w:rsidR="00D06DF5" w:rsidRPr="00921976" w:rsidRDefault="00D06DF5" w:rsidP="00630BA1">
            <w:pPr>
              <w:widowControl/>
              <w:spacing w:line="0" w:lineRule="atLeast"/>
              <w:jc w:val="left"/>
              <w:rPr>
                <w:rFonts w:ascii="宋体" w:hAnsi="宋体" w:cs="宋体"/>
                <w:color w:val="000000"/>
                <w:kern w:val="0"/>
                <w:sz w:val="16"/>
                <w:szCs w:val="16"/>
              </w:rPr>
            </w:pPr>
            <w:r w:rsidRPr="00921976">
              <w:rPr>
                <w:rFonts w:ascii="宋体" w:hAnsi="宋体" w:cs="宋体" w:hint="eastAsia"/>
                <w:color w:val="000000"/>
                <w:kern w:val="0"/>
                <w:sz w:val="16"/>
                <w:szCs w:val="16"/>
              </w:rPr>
              <w:t>2.在2年内发生被上级通报的统计业务责任事故，扣1分/件，最多扣2分。</w:t>
            </w:r>
          </w:p>
        </w:tc>
        <w:tc>
          <w:tcPr>
            <w:tcW w:w="523" w:type="dxa"/>
            <w:vMerge/>
            <w:tcBorders>
              <w:top w:val="nil"/>
              <w:left w:val="single" w:sz="4" w:space="0" w:color="auto"/>
              <w:bottom w:val="single" w:sz="4" w:space="0" w:color="auto"/>
              <w:right w:val="single" w:sz="4" w:space="0" w:color="auto"/>
            </w:tcBorders>
            <w:vAlign w:val="center"/>
          </w:tcPr>
          <w:p w:rsidR="00D06DF5" w:rsidRPr="00921976" w:rsidRDefault="00D06DF5" w:rsidP="00630BA1">
            <w:pPr>
              <w:widowControl/>
              <w:spacing w:line="0" w:lineRule="atLeast"/>
              <w:jc w:val="left"/>
              <w:rPr>
                <w:rFonts w:ascii="宋体" w:hAnsi="宋体" w:cs="宋体"/>
                <w:color w:val="000000"/>
                <w:kern w:val="0"/>
                <w:sz w:val="16"/>
                <w:szCs w:val="16"/>
              </w:rPr>
            </w:pPr>
          </w:p>
        </w:tc>
        <w:tc>
          <w:tcPr>
            <w:tcW w:w="523" w:type="dxa"/>
            <w:vMerge/>
            <w:tcBorders>
              <w:top w:val="nil"/>
              <w:left w:val="single" w:sz="4" w:space="0" w:color="auto"/>
              <w:bottom w:val="single" w:sz="4" w:space="0" w:color="auto"/>
              <w:right w:val="single" w:sz="4" w:space="0" w:color="auto"/>
            </w:tcBorders>
            <w:vAlign w:val="center"/>
          </w:tcPr>
          <w:p w:rsidR="00D06DF5" w:rsidRPr="00921976" w:rsidRDefault="00D06DF5" w:rsidP="00630BA1">
            <w:pPr>
              <w:widowControl/>
              <w:spacing w:line="0" w:lineRule="atLeast"/>
              <w:jc w:val="left"/>
              <w:rPr>
                <w:rFonts w:ascii="宋体" w:hAnsi="宋体" w:cs="宋体"/>
                <w:color w:val="000000"/>
                <w:kern w:val="0"/>
                <w:sz w:val="16"/>
                <w:szCs w:val="16"/>
              </w:rPr>
            </w:pPr>
          </w:p>
        </w:tc>
        <w:tc>
          <w:tcPr>
            <w:tcW w:w="523" w:type="dxa"/>
            <w:vMerge/>
            <w:tcBorders>
              <w:top w:val="nil"/>
              <w:left w:val="single" w:sz="4" w:space="0" w:color="auto"/>
              <w:bottom w:val="single" w:sz="4" w:space="0" w:color="auto"/>
              <w:right w:val="single" w:sz="4" w:space="0" w:color="auto"/>
            </w:tcBorders>
            <w:vAlign w:val="center"/>
          </w:tcPr>
          <w:p w:rsidR="00D06DF5" w:rsidRPr="00921976" w:rsidRDefault="00D06DF5" w:rsidP="00630BA1">
            <w:pPr>
              <w:widowControl/>
              <w:spacing w:line="0" w:lineRule="atLeast"/>
              <w:jc w:val="left"/>
              <w:rPr>
                <w:rFonts w:ascii="宋体" w:hAnsi="宋体" w:cs="宋体"/>
                <w:color w:val="000000"/>
                <w:kern w:val="0"/>
                <w:sz w:val="16"/>
                <w:szCs w:val="16"/>
              </w:rPr>
            </w:pPr>
          </w:p>
        </w:tc>
        <w:tc>
          <w:tcPr>
            <w:tcW w:w="861" w:type="dxa"/>
            <w:vMerge/>
            <w:tcBorders>
              <w:top w:val="nil"/>
              <w:left w:val="single" w:sz="4" w:space="0" w:color="auto"/>
              <w:bottom w:val="single" w:sz="4" w:space="0" w:color="auto"/>
              <w:right w:val="single" w:sz="4" w:space="0" w:color="auto"/>
            </w:tcBorders>
            <w:vAlign w:val="center"/>
          </w:tcPr>
          <w:p w:rsidR="00D06DF5" w:rsidRPr="00921976" w:rsidRDefault="00D06DF5" w:rsidP="00630BA1">
            <w:pPr>
              <w:widowControl/>
              <w:spacing w:line="0" w:lineRule="atLeast"/>
              <w:jc w:val="left"/>
              <w:rPr>
                <w:rFonts w:ascii="宋体" w:hAnsi="宋体" w:cs="宋体"/>
                <w:color w:val="000000"/>
                <w:kern w:val="0"/>
                <w:sz w:val="16"/>
                <w:szCs w:val="16"/>
              </w:rPr>
            </w:pPr>
          </w:p>
        </w:tc>
      </w:tr>
      <w:tr w:rsidR="00D06DF5" w:rsidRPr="00921976" w:rsidTr="00630BA1">
        <w:trPr>
          <w:trHeight w:val="134"/>
          <w:jc w:val="center"/>
        </w:trPr>
        <w:tc>
          <w:tcPr>
            <w:tcW w:w="945" w:type="dxa"/>
            <w:vMerge/>
            <w:tcBorders>
              <w:top w:val="nil"/>
              <w:left w:val="single" w:sz="4" w:space="0" w:color="auto"/>
              <w:bottom w:val="single" w:sz="4" w:space="0" w:color="auto"/>
              <w:right w:val="single" w:sz="4" w:space="0" w:color="auto"/>
            </w:tcBorders>
            <w:vAlign w:val="center"/>
          </w:tcPr>
          <w:p w:rsidR="00D06DF5" w:rsidRPr="00921976" w:rsidRDefault="00D06DF5" w:rsidP="00630BA1">
            <w:pPr>
              <w:widowControl/>
              <w:spacing w:line="0" w:lineRule="atLeast"/>
              <w:jc w:val="left"/>
              <w:rPr>
                <w:rFonts w:ascii="宋体" w:hAnsi="宋体" w:cs="宋体"/>
                <w:color w:val="000000"/>
                <w:kern w:val="0"/>
                <w:sz w:val="16"/>
                <w:szCs w:val="16"/>
              </w:rPr>
            </w:pPr>
          </w:p>
        </w:tc>
        <w:tc>
          <w:tcPr>
            <w:tcW w:w="6805" w:type="dxa"/>
            <w:tcBorders>
              <w:top w:val="nil"/>
              <w:left w:val="nil"/>
              <w:bottom w:val="single" w:sz="4" w:space="0" w:color="auto"/>
              <w:right w:val="single" w:sz="4" w:space="0" w:color="auto"/>
            </w:tcBorders>
            <w:shd w:val="clear" w:color="auto" w:fill="auto"/>
            <w:vAlign w:val="center"/>
          </w:tcPr>
          <w:p w:rsidR="00D06DF5" w:rsidRPr="00921976" w:rsidRDefault="00D06DF5" w:rsidP="00630BA1">
            <w:pPr>
              <w:widowControl/>
              <w:spacing w:line="0" w:lineRule="atLeast"/>
              <w:jc w:val="left"/>
              <w:rPr>
                <w:rFonts w:ascii="宋体" w:hAnsi="宋体" w:cs="宋体"/>
                <w:color w:val="000000"/>
                <w:kern w:val="0"/>
                <w:sz w:val="16"/>
                <w:szCs w:val="16"/>
              </w:rPr>
            </w:pPr>
            <w:r w:rsidRPr="00921976">
              <w:rPr>
                <w:rFonts w:ascii="宋体" w:hAnsi="宋体" w:cs="宋体" w:hint="eastAsia"/>
                <w:color w:val="000000"/>
                <w:kern w:val="0"/>
                <w:sz w:val="16"/>
                <w:szCs w:val="16"/>
              </w:rPr>
              <w:t>3.未对辖区内基本统计调查单位进行动态管理，存在虚报入库和漏报入库企业没有进行名录库认证、基本单位名录库未及时进行维护更新工作，扣0.5-2 分。</w:t>
            </w:r>
          </w:p>
        </w:tc>
        <w:tc>
          <w:tcPr>
            <w:tcW w:w="523" w:type="dxa"/>
            <w:vMerge/>
            <w:tcBorders>
              <w:top w:val="nil"/>
              <w:left w:val="single" w:sz="4" w:space="0" w:color="auto"/>
              <w:bottom w:val="single" w:sz="4" w:space="0" w:color="auto"/>
              <w:right w:val="single" w:sz="4" w:space="0" w:color="auto"/>
            </w:tcBorders>
            <w:vAlign w:val="center"/>
          </w:tcPr>
          <w:p w:rsidR="00D06DF5" w:rsidRPr="00921976" w:rsidRDefault="00D06DF5" w:rsidP="00630BA1">
            <w:pPr>
              <w:widowControl/>
              <w:spacing w:line="0" w:lineRule="atLeast"/>
              <w:jc w:val="left"/>
              <w:rPr>
                <w:rFonts w:ascii="宋体" w:hAnsi="宋体" w:cs="宋体"/>
                <w:color w:val="000000"/>
                <w:kern w:val="0"/>
                <w:sz w:val="16"/>
                <w:szCs w:val="16"/>
              </w:rPr>
            </w:pPr>
          </w:p>
        </w:tc>
        <w:tc>
          <w:tcPr>
            <w:tcW w:w="523" w:type="dxa"/>
            <w:vMerge/>
            <w:tcBorders>
              <w:top w:val="nil"/>
              <w:left w:val="single" w:sz="4" w:space="0" w:color="auto"/>
              <w:bottom w:val="single" w:sz="4" w:space="0" w:color="auto"/>
              <w:right w:val="single" w:sz="4" w:space="0" w:color="auto"/>
            </w:tcBorders>
            <w:vAlign w:val="center"/>
          </w:tcPr>
          <w:p w:rsidR="00D06DF5" w:rsidRPr="00921976" w:rsidRDefault="00D06DF5" w:rsidP="00630BA1">
            <w:pPr>
              <w:widowControl/>
              <w:spacing w:line="0" w:lineRule="atLeast"/>
              <w:jc w:val="left"/>
              <w:rPr>
                <w:rFonts w:ascii="宋体" w:hAnsi="宋体" w:cs="宋体"/>
                <w:color w:val="000000"/>
                <w:kern w:val="0"/>
                <w:sz w:val="16"/>
                <w:szCs w:val="16"/>
              </w:rPr>
            </w:pPr>
          </w:p>
        </w:tc>
        <w:tc>
          <w:tcPr>
            <w:tcW w:w="523" w:type="dxa"/>
            <w:vMerge/>
            <w:tcBorders>
              <w:top w:val="nil"/>
              <w:left w:val="single" w:sz="4" w:space="0" w:color="auto"/>
              <w:bottom w:val="single" w:sz="4" w:space="0" w:color="auto"/>
              <w:right w:val="single" w:sz="4" w:space="0" w:color="auto"/>
            </w:tcBorders>
            <w:vAlign w:val="center"/>
          </w:tcPr>
          <w:p w:rsidR="00D06DF5" w:rsidRPr="00921976" w:rsidRDefault="00D06DF5" w:rsidP="00630BA1">
            <w:pPr>
              <w:widowControl/>
              <w:spacing w:line="0" w:lineRule="atLeast"/>
              <w:jc w:val="left"/>
              <w:rPr>
                <w:rFonts w:ascii="宋体" w:hAnsi="宋体" w:cs="宋体"/>
                <w:color w:val="000000"/>
                <w:kern w:val="0"/>
                <w:sz w:val="16"/>
                <w:szCs w:val="16"/>
              </w:rPr>
            </w:pPr>
          </w:p>
        </w:tc>
        <w:tc>
          <w:tcPr>
            <w:tcW w:w="861" w:type="dxa"/>
            <w:vMerge/>
            <w:tcBorders>
              <w:top w:val="nil"/>
              <w:left w:val="single" w:sz="4" w:space="0" w:color="auto"/>
              <w:bottom w:val="single" w:sz="4" w:space="0" w:color="auto"/>
              <w:right w:val="single" w:sz="4" w:space="0" w:color="auto"/>
            </w:tcBorders>
            <w:vAlign w:val="center"/>
          </w:tcPr>
          <w:p w:rsidR="00D06DF5" w:rsidRPr="00921976" w:rsidRDefault="00D06DF5" w:rsidP="00630BA1">
            <w:pPr>
              <w:widowControl/>
              <w:spacing w:line="0" w:lineRule="atLeast"/>
              <w:jc w:val="left"/>
              <w:rPr>
                <w:rFonts w:ascii="宋体" w:hAnsi="宋体" w:cs="宋体"/>
                <w:color w:val="000000"/>
                <w:kern w:val="0"/>
                <w:sz w:val="16"/>
                <w:szCs w:val="16"/>
              </w:rPr>
            </w:pPr>
          </w:p>
        </w:tc>
      </w:tr>
      <w:tr w:rsidR="00D06DF5" w:rsidRPr="00921976" w:rsidTr="00630BA1">
        <w:trPr>
          <w:trHeight w:val="141"/>
          <w:jc w:val="center"/>
        </w:trPr>
        <w:tc>
          <w:tcPr>
            <w:tcW w:w="945" w:type="dxa"/>
            <w:vMerge/>
            <w:tcBorders>
              <w:top w:val="nil"/>
              <w:left w:val="single" w:sz="4" w:space="0" w:color="auto"/>
              <w:bottom w:val="single" w:sz="4" w:space="0" w:color="auto"/>
              <w:right w:val="single" w:sz="4" w:space="0" w:color="auto"/>
            </w:tcBorders>
            <w:vAlign w:val="center"/>
          </w:tcPr>
          <w:p w:rsidR="00D06DF5" w:rsidRPr="00921976" w:rsidRDefault="00D06DF5" w:rsidP="00630BA1">
            <w:pPr>
              <w:widowControl/>
              <w:spacing w:line="0" w:lineRule="atLeast"/>
              <w:jc w:val="left"/>
              <w:rPr>
                <w:rFonts w:ascii="宋体" w:hAnsi="宋体" w:cs="宋体"/>
                <w:color w:val="000000"/>
                <w:kern w:val="0"/>
                <w:sz w:val="16"/>
                <w:szCs w:val="16"/>
              </w:rPr>
            </w:pPr>
          </w:p>
        </w:tc>
        <w:tc>
          <w:tcPr>
            <w:tcW w:w="6805" w:type="dxa"/>
            <w:tcBorders>
              <w:top w:val="nil"/>
              <w:left w:val="nil"/>
              <w:bottom w:val="single" w:sz="4" w:space="0" w:color="auto"/>
              <w:right w:val="single" w:sz="4" w:space="0" w:color="auto"/>
            </w:tcBorders>
            <w:shd w:val="clear" w:color="auto" w:fill="auto"/>
            <w:vAlign w:val="center"/>
          </w:tcPr>
          <w:p w:rsidR="00D06DF5" w:rsidRPr="00921976" w:rsidRDefault="00D06DF5" w:rsidP="00630BA1">
            <w:pPr>
              <w:widowControl/>
              <w:spacing w:line="0" w:lineRule="atLeast"/>
              <w:jc w:val="left"/>
              <w:rPr>
                <w:rFonts w:ascii="宋体" w:hAnsi="宋体" w:cs="宋体"/>
                <w:color w:val="000000"/>
                <w:kern w:val="0"/>
                <w:sz w:val="16"/>
                <w:szCs w:val="16"/>
              </w:rPr>
            </w:pPr>
            <w:r w:rsidRPr="00921976">
              <w:rPr>
                <w:rFonts w:ascii="宋体" w:hAnsi="宋体" w:cs="宋体" w:hint="eastAsia"/>
                <w:color w:val="000000"/>
                <w:kern w:val="0"/>
                <w:sz w:val="16"/>
                <w:szCs w:val="16"/>
              </w:rPr>
              <w:t>4.未在规定时间</w:t>
            </w:r>
            <w:proofErr w:type="gramStart"/>
            <w:r w:rsidRPr="00921976">
              <w:rPr>
                <w:rFonts w:ascii="宋体" w:hAnsi="宋体" w:cs="宋体" w:hint="eastAsia"/>
                <w:color w:val="000000"/>
                <w:kern w:val="0"/>
                <w:sz w:val="16"/>
                <w:szCs w:val="16"/>
              </w:rPr>
              <w:t>内对缺报单</w:t>
            </w:r>
            <w:proofErr w:type="gramEnd"/>
            <w:r w:rsidRPr="00921976">
              <w:rPr>
                <w:rFonts w:ascii="宋体" w:hAnsi="宋体" w:cs="宋体" w:hint="eastAsia"/>
                <w:color w:val="000000"/>
                <w:kern w:val="0"/>
                <w:sz w:val="16"/>
                <w:szCs w:val="16"/>
              </w:rPr>
              <w:t>位进行及时催报，造成报表迟报或者未报，扣0.5-2分。</w:t>
            </w:r>
          </w:p>
        </w:tc>
        <w:tc>
          <w:tcPr>
            <w:tcW w:w="523" w:type="dxa"/>
            <w:vMerge/>
            <w:tcBorders>
              <w:top w:val="nil"/>
              <w:left w:val="single" w:sz="4" w:space="0" w:color="auto"/>
              <w:bottom w:val="single" w:sz="4" w:space="0" w:color="auto"/>
              <w:right w:val="single" w:sz="4" w:space="0" w:color="auto"/>
            </w:tcBorders>
            <w:vAlign w:val="center"/>
          </w:tcPr>
          <w:p w:rsidR="00D06DF5" w:rsidRPr="00921976" w:rsidRDefault="00D06DF5" w:rsidP="00630BA1">
            <w:pPr>
              <w:widowControl/>
              <w:spacing w:line="0" w:lineRule="atLeast"/>
              <w:jc w:val="left"/>
              <w:rPr>
                <w:rFonts w:ascii="宋体" w:hAnsi="宋体" w:cs="宋体"/>
                <w:color w:val="000000"/>
                <w:kern w:val="0"/>
                <w:sz w:val="16"/>
                <w:szCs w:val="16"/>
              </w:rPr>
            </w:pPr>
          </w:p>
        </w:tc>
        <w:tc>
          <w:tcPr>
            <w:tcW w:w="523" w:type="dxa"/>
            <w:vMerge/>
            <w:tcBorders>
              <w:top w:val="nil"/>
              <w:left w:val="single" w:sz="4" w:space="0" w:color="auto"/>
              <w:bottom w:val="single" w:sz="4" w:space="0" w:color="auto"/>
              <w:right w:val="single" w:sz="4" w:space="0" w:color="auto"/>
            </w:tcBorders>
            <w:vAlign w:val="center"/>
          </w:tcPr>
          <w:p w:rsidR="00D06DF5" w:rsidRPr="00921976" w:rsidRDefault="00D06DF5" w:rsidP="00630BA1">
            <w:pPr>
              <w:widowControl/>
              <w:spacing w:line="0" w:lineRule="atLeast"/>
              <w:jc w:val="left"/>
              <w:rPr>
                <w:rFonts w:ascii="宋体" w:hAnsi="宋体" w:cs="宋体"/>
                <w:color w:val="000000"/>
                <w:kern w:val="0"/>
                <w:sz w:val="16"/>
                <w:szCs w:val="16"/>
              </w:rPr>
            </w:pPr>
          </w:p>
        </w:tc>
        <w:tc>
          <w:tcPr>
            <w:tcW w:w="523" w:type="dxa"/>
            <w:vMerge/>
            <w:tcBorders>
              <w:top w:val="nil"/>
              <w:left w:val="single" w:sz="4" w:space="0" w:color="auto"/>
              <w:bottom w:val="single" w:sz="4" w:space="0" w:color="auto"/>
              <w:right w:val="single" w:sz="4" w:space="0" w:color="auto"/>
            </w:tcBorders>
            <w:vAlign w:val="center"/>
          </w:tcPr>
          <w:p w:rsidR="00D06DF5" w:rsidRPr="00921976" w:rsidRDefault="00D06DF5" w:rsidP="00630BA1">
            <w:pPr>
              <w:widowControl/>
              <w:spacing w:line="0" w:lineRule="atLeast"/>
              <w:jc w:val="left"/>
              <w:rPr>
                <w:rFonts w:ascii="宋体" w:hAnsi="宋体" w:cs="宋体"/>
                <w:color w:val="000000"/>
                <w:kern w:val="0"/>
                <w:sz w:val="16"/>
                <w:szCs w:val="16"/>
              </w:rPr>
            </w:pPr>
          </w:p>
        </w:tc>
        <w:tc>
          <w:tcPr>
            <w:tcW w:w="861" w:type="dxa"/>
            <w:vMerge/>
            <w:tcBorders>
              <w:top w:val="nil"/>
              <w:left w:val="single" w:sz="4" w:space="0" w:color="auto"/>
              <w:bottom w:val="single" w:sz="4" w:space="0" w:color="auto"/>
              <w:right w:val="single" w:sz="4" w:space="0" w:color="auto"/>
            </w:tcBorders>
            <w:vAlign w:val="center"/>
          </w:tcPr>
          <w:p w:rsidR="00D06DF5" w:rsidRPr="00921976" w:rsidRDefault="00D06DF5" w:rsidP="00630BA1">
            <w:pPr>
              <w:widowControl/>
              <w:spacing w:line="0" w:lineRule="atLeast"/>
              <w:jc w:val="left"/>
              <w:rPr>
                <w:rFonts w:ascii="宋体" w:hAnsi="宋体" w:cs="宋体"/>
                <w:color w:val="000000"/>
                <w:kern w:val="0"/>
                <w:sz w:val="16"/>
                <w:szCs w:val="16"/>
              </w:rPr>
            </w:pPr>
          </w:p>
        </w:tc>
      </w:tr>
      <w:tr w:rsidR="00D06DF5" w:rsidRPr="00921976" w:rsidTr="00630BA1">
        <w:trPr>
          <w:trHeight w:val="70"/>
          <w:jc w:val="center"/>
        </w:trPr>
        <w:tc>
          <w:tcPr>
            <w:tcW w:w="945" w:type="dxa"/>
            <w:vMerge/>
            <w:tcBorders>
              <w:top w:val="nil"/>
              <w:left w:val="single" w:sz="4" w:space="0" w:color="auto"/>
              <w:bottom w:val="single" w:sz="4" w:space="0" w:color="auto"/>
              <w:right w:val="single" w:sz="4" w:space="0" w:color="auto"/>
            </w:tcBorders>
            <w:vAlign w:val="center"/>
          </w:tcPr>
          <w:p w:rsidR="00D06DF5" w:rsidRPr="00921976" w:rsidRDefault="00D06DF5" w:rsidP="00630BA1">
            <w:pPr>
              <w:widowControl/>
              <w:spacing w:line="0" w:lineRule="atLeast"/>
              <w:jc w:val="left"/>
              <w:rPr>
                <w:rFonts w:ascii="宋体" w:hAnsi="宋体" w:cs="宋体"/>
                <w:color w:val="000000"/>
                <w:kern w:val="0"/>
                <w:sz w:val="16"/>
                <w:szCs w:val="16"/>
              </w:rPr>
            </w:pPr>
          </w:p>
        </w:tc>
        <w:tc>
          <w:tcPr>
            <w:tcW w:w="6805" w:type="dxa"/>
            <w:tcBorders>
              <w:top w:val="nil"/>
              <w:left w:val="nil"/>
              <w:bottom w:val="single" w:sz="4" w:space="0" w:color="auto"/>
              <w:right w:val="single" w:sz="4" w:space="0" w:color="auto"/>
            </w:tcBorders>
            <w:shd w:val="clear" w:color="auto" w:fill="auto"/>
            <w:vAlign w:val="center"/>
          </w:tcPr>
          <w:p w:rsidR="00D06DF5" w:rsidRPr="00921976" w:rsidRDefault="00D06DF5" w:rsidP="00630BA1">
            <w:pPr>
              <w:spacing w:line="0" w:lineRule="atLeast"/>
              <w:jc w:val="left"/>
              <w:rPr>
                <w:rFonts w:ascii="宋体" w:hAnsi="宋体" w:cs="宋体"/>
                <w:color w:val="000000"/>
                <w:kern w:val="0"/>
                <w:sz w:val="16"/>
                <w:szCs w:val="16"/>
              </w:rPr>
            </w:pPr>
            <w:r w:rsidRPr="00921976">
              <w:rPr>
                <w:rFonts w:ascii="宋体" w:hAnsi="宋体" w:cs="宋体" w:hint="eastAsia"/>
                <w:color w:val="000000"/>
                <w:kern w:val="0"/>
                <w:sz w:val="16"/>
                <w:szCs w:val="16"/>
              </w:rPr>
              <w:t>5.未严格贯彻执行上级统计调查制度确定的调查单位，扣0.2-2分。</w:t>
            </w:r>
          </w:p>
        </w:tc>
        <w:tc>
          <w:tcPr>
            <w:tcW w:w="523" w:type="dxa"/>
            <w:vMerge/>
            <w:tcBorders>
              <w:top w:val="nil"/>
              <w:left w:val="single" w:sz="4" w:space="0" w:color="auto"/>
              <w:bottom w:val="single" w:sz="4" w:space="0" w:color="auto"/>
              <w:right w:val="single" w:sz="4" w:space="0" w:color="auto"/>
            </w:tcBorders>
            <w:vAlign w:val="center"/>
          </w:tcPr>
          <w:p w:rsidR="00D06DF5" w:rsidRPr="00921976" w:rsidRDefault="00D06DF5" w:rsidP="00630BA1">
            <w:pPr>
              <w:widowControl/>
              <w:spacing w:line="0" w:lineRule="atLeast"/>
              <w:jc w:val="left"/>
              <w:rPr>
                <w:rFonts w:ascii="宋体" w:hAnsi="宋体" w:cs="宋体"/>
                <w:color w:val="000000"/>
                <w:kern w:val="0"/>
                <w:sz w:val="16"/>
                <w:szCs w:val="16"/>
              </w:rPr>
            </w:pPr>
          </w:p>
        </w:tc>
        <w:tc>
          <w:tcPr>
            <w:tcW w:w="523" w:type="dxa"/>
            <w:vMerge/>
            <w:tcBorders>
              <w:top w:val="nil"/>
              <w:left w:val="single" w:sz="4" w:space="0" w:color="auto"/>
              <w:bottom w:val="single" w:sz="4" w:space="0" w:color="auto"/>
              <w:right w:val="single" w:sz="4" w:space="0" w:color="auto"/>
            </w:tcBorders>
            <w:vAlign w:val="center"/>
          </w:tcPr>
          <w:p w:rsidR="00D06DF5" w:rsidRPr="00921976" w:rsidRDefault="00D06DF5" w:rsidP="00630BA1">
            <w:pPr>
              <w:widowControl/>
              <w:spacing w:line="0" w:lineRule="atLeast"/>
              <w:jc w:val="left"/>
              <w:rPr>
                <w:rFonts w:ascii="宋体" w:hAnsi="宋体" w:cs="宋体"/>
                <w:color w:val="000000"/>
                <w:kern w:val="0"/>
                <w:sz w:val="16"/>
                <w:szCs w:val="16"/>
              </w:rPr>
            </w:pPr>
          </w:p>
        </w:tc>
        <w:tc>
          <w:tcPr>
            <w:tcW w:w="523" w:type="dxa"/>
            <w:vMerge/>
            <w:tcBorders>
              <w:top w:val="nil"/>
              <w:left w:val="single" w:sz="4" w:space="0" w:color="auto"/>
              <w:bottom w:val="single" w:sz="4" w:space="0" w:color="auto"/>
              <w:right w:val="single" w:sz="4" w:space="0" w:color="auto"/>
            </w:tcBorders>
            <w:vAlign w:val="center"/>
          </w:tcPr>
          <w:p w:rsidR="00D06DF5" w:rsidRPr="00921976" w:rsidRDefault="00D06DF5" w:rsidP="00630BA1">
            <w:pPr>
              <w:widowControl/>
              <w:spacing w:line="0" w:lineRule="atLeast"/>
              <w:jc w:val="left"/>
              <w:rPr>
                <w:rFonts w:ascii="宋体" w:hAnsi="宋体" w:cs="宋体"/>
                <w:color w:val="000000"/>
                <w:kern w:val="0"/>
                <w:sz w:val="16"/>
                <w:szCs w:val="16"/>
              </w:rPr>
            </w:pPr>
          </w:p>
        </w:tc>
        <w:tc>
          <w:tcPr>
            <w:tcW w:w="861" w:type="dxa"/>
            <w:vMerge/>
            <w:tcBorders>
              <w:top w:val="nil"/>
              <w:left w:val="single" w:sz="4" w:space="0" w:color="auto"/>
              <w:bottom w:val="single" w:sz="4" w:space="0" w:color="auto"/>
              <w:right w:val="single" w:sz="4" w:space="0" w:color="auto"/>
            </w:tcBorders>
            <w:vAlign w:val="center"/>
          </w:tcPr>
          <w:p w:rsidR="00D06DF5" w:rsidRPr="00921976" w:rsidRDefault="00D06DF5" w:rsidP="00630BA1">
            <w:pPr>
              <w:widowControl/>
              <w:spacing w:line="0" w:lineRule="atLeast"/>
              <w:jc w:val="left"/>
              <w:rPr>
                <w:rFonts w:ascii="宋体" w:hAnsi="宋体" w:cs="宋体"/>
                <w:color w:val="000000"/>
                <w:kern w:val="0"/>
                <w:sz w:val="16"/>
                <w:szCs w:val="16"/>
              </w:rPr>
            </w:pPr>
          </w:p>
        </w:tc>
      </w:tr>
      <w:tr w:rsidR="00D06DF5" w:rsidRPr="00921976" w:rsidTr="00630BA1">
        <w:trPr>
          <w:trHeight w:val="133"/>
          <w:jc w:val="center"/>
        </w:trPr>
        <w:tc>
          <w:tcPr>
            <w:tcW w:w="945" w:type="dxa"/>
            <w:vMerge/>
            <w:tcBorders>
              <w:top w:val="nil"/>
              <w:left w:val="single" w:sz="4" w:space="0" w:color="auto"/>
              <w:bottom w:val="single" w:sz="4" w:space="0" w:color="auto"/>
              <w:right w:val="single" w:sz="4" w:space="0" w:color="auto"/>
            </w:tcBorders>
            <w:vAlign w:val="center"/>
          </w:tcPr>
          <w:p w:rsidR="00D06DF5" w:rsidRPr="00921976" w:rsidRDefault="00D06DF5" w:rsidP="00630BA1">
            <w:pPr>
              <w:widowControl/>
              <w:spacing w:line="0" w:lineRule="atLeast"/>
              <w:jc w:val="left"/>
              <w:rPr>
                <w:rFonts w:ascii="宋体" w:hAnsi="宋体" w:cs="宋体"/>
                <w:color w:val="000000"/>
                <w:kern w:val="0"/>
                <w:sz w:val="16"/>
                <w:szCs w:val="16"/>
              </w:rPr>
            </w:pPr>
          </w:p>
        </w:tc>
        <w:tc>
          <w:tcPr>
            <w:tcW w:w="6805" w:type="dxa"/>
            <w:tcBorders>
              <w:top w:val="single" w:sz="4" w:space="0" w:color="auto"/>
              <w:left w:val="nil"/>
              <w:bottom w:val="single" w:sz="4" w:space="0" w:color="auto"/>
              <w:right w:val="single" w:sz="4" w:space="0" w:color="auto"/>
            </w:tcBorders>
            <w:shd w:val="clear" w:color="auto" w:fill="auto"/>
            <w:vAlign w:val="center"/>
          </w:tcPr>
          <w:p w:rsidR="00D06DF5" w:rsidRPr="00921976" w:rsidRDefault="00D06DF5" w:rsidP="00630BA1">
            <w:pPr>
              <w:widowControl/>
              <w:spacing w:line="0" w:lineRule="atLeast"/>
              <w:jc w:val="left"/>
              <w:rPr>
                <w:rFonts w:ascii="宋体" w:hAnsi="宋体" w:cs="宋体"/>
                <w:color w:val="000000"/>
                <w:kern w:val="0"/>
                <w:sz w:val="16"/>
                <w:szCs w:val="16"/>
              </w:rPr>
            </w:pPr>
            <w:r w:rsidRPr="00921976">
              <w:rPr>
                <w:rFonts w:ascii="宋体" w:hAnsi="宋体" w:cs="宋体" w:hint="eastAsia"/>
                <w:color w:val="000000"/>
                <w:kern w:val="0"/>
                <w:sz w:val="16"/>
                <w:szCs w:val="16"/>
              </w:rPr>
              <w:t>6. 未按规定向新增统计调查对象发放统计法律事务告知书，导致调查对象不配合统计工作的扣1-2分。</w:t>
            </w:r>
          </w:p>
        </w:tc>
        <w:tc>
          <w:tcPr>
            <w:tcW w:w="523" w:type="dxa"/>
            <w:vMerge/>
            <w:tcBorders>
              <w:top w:val="nil"/>
              <w:left w:val="single" w:sz="4" w:space="0" w:color="auto"/>
              <w:bottom w:val="single" w:sz="4" w:space="0" w:color="auto"/>
              <w:right w:val="single" w:sz="4" w:space="0" w:color="auto"/>
            </w:tcBorders>
            <w:vAlign w:val="center"/>
          </w:tcPr>
          <w:p w:rsidR="00D06DF5" w:rsidRPr="00921976" w:rsidRDefault="00D06DF5" w:rsidP="00630BA1">
            <w:pPr>
              <w:widowControl/>
              <w:spacing w:line="0" w:lineRule="atLeast"/>
              <w:jc w:val="left"/>
              <w:rPr>
                <w:rFonts w:ascii="宋体" w:hAnsi="宋体" w:cs="宋体"/>
                <w:color w:val="000000"/>
                <w:kern w:val="0"/>
                <w:sz w:val="16"/>
                <w:szCs w:val="16"/>
              </w:rPr>
            </w:pPr>
          </w:p>
        </w:tc>
        <w:tc>
          <w:tcPr>
            <w:tcW w:w="523" w:type="dxa"/>
            <w:vMerge/>
            <w:tcBorders>
              <w:top w:val="nil"/>
              <w:left w:val="single" w:sz="4" w:space="0" w:color="auto"/>
              <w:bottom w:val="single" w:sz="4" w:space="0" w:color="auto"/>
              <w:right w:val="single" w:sz="4" w:space="0" w:color="auto"/>
            </w:tcBorders>
            <w:vAlign w:val="center"/>
          </w:tcPr>
          <w:p w:rsidR="00D06DF5" w:rsidRPr="00921976" w:rsidRDefault="00D06DF5" w:rsidP="00630BA1">
            <w:pPr>
              <w:widowControl/>
              <w:spacing w:line="0" w:lineRule="atLeast"/>
              <w:jc w:val="left"/>
              <w:rPr>
                <w:rFonts w:ascii="宋体" w:hAnsi="宋体" w:cs="宋体"/>
                <w:color w:val="000000"/>
                <w:kern w:val="0"/>
                <w:sz w:val="16"/>
                <w:szCs w:val="16"/>
              </w:rPr>
            </w:pPr>
          </w:p>
        </w:tc>
        <w:tc>
          <w:tcPr>
            <w:tcW w:w="523" w:type="dxa"/>
            <w:vMerge/>
            <w:tcBorders>
              <w:top w:val="nil"/>
              <w:left w:val="single" w:sz="4" w:space="0" w:color="auto"/>
              <w:bottom w:val="single" w:sz="4" w:space="0" w:color="auto"/>
              <w:right w:val="single" w:sz="4" w:space="0" w:color="auto"/>
            </w:tcBorders>
            <w:vAlign w:val="center"/>
          </w:tcPr>
          <w:p w:rsidR="00D06DF5" w:rsidRPr="00921976" w:rsidRDefault="00D06DF5" w:rsidP="00630BA1">
            <w:pPr>
              <w:widowControl/>
              <w:spacing w:line="0" w:lineRule="atLeast"/>
              <w:jc w:val="left"/>
              <w:rPr>
                <w:rFonts w:ascii="宋体" w:hAnsi="宋体" w:cs="宋体"/>
                <w:color w:val="000000"/>
                <w:kern w:val="0"/>
                <w:sz w:val="16"/>
                <w:szCs w:val="16"/>
              </w:rPr>
            </w:pPr>
          </w:p>
        </w:tc>
        <w:tc>
          <w:tcPr>
            <w:tcW w:w="861" w:type="dxa"/>
            <w:vMerge/>
            <w:tcBorders>
              <w:top w:val="nil"/>
              <w:left w:val="single" w:sz="4" w:space="0" w:color="auto"/>
              <w:bottom w:val="single" w:sz="4" w:space="0" w:color="auto"/>
              <w:right w:val="single" w:sz="4" w:space="0" w:color="auto"/>
            </w:tcBorders>
            <w:vAlign w:val="center"/>
          </w:tcPr>
          <w:p w:rsidR="00D06DF5" w:rsidRPr="00921976" w:rsidRDefault="00D06DF5" w:rsidP="00630BA1">
            <w:pPr>
              <w:widowControl/>
              <w:spacing w:line="0" w:lineRule="atLeast"/>
              <w:jc w:val="left"/>
              <w:rPr>
                <w:rFonts w:ascii="宋体" w:hAnsi="宋体" w:cs="宋体"/>
                <w:color w:val="000000"/>
                <w:kern w:val="0"/>
                <w:sz w:val="16"/>
                <w:szCs w:val="16"/>
              </w:rPr>
            </w:pPr>
          </w:p>
        </w:tc>
      </w:tr>
      <w:tr w:rsidR="00D06DF5" w:rsidRPr="00921976" w:rsidTr="00630BA1">
        <w:trPr>
          <w:trHeight w:val="138"/>
          <w:jc w:val="center"/>
        </w:trPr>
        <w:tc>
          <w:tcPr>
            <w:tcW w:w="945" w:type="dxa"/>
            <w:vMerge/>
            <w:tcBorders>
              <w:top w:val="nil"/>
              <w:left w:val="single" w:sz="4" w:space="0" w:color="auto"/>
              <w:bottom w:val="single" w:sz="4" w:space="0" w:color="auto"/>
              <w:right w:val="single" w:sz="4" w:space="0" w:color="auto"/>
            </w:tcBorders>
            <w:vAlign w:val="center"/>
          </w:tcPr>
          <w:p w:rsidR="00D06DF5" w:rsidRPr="00921976" w:rsidRDefault="00D06DF5" w:rsidP="00630BA1">
            <w:pPr>
              <w:widowControl/>
              <w:spacing w:line="0" w:lineRule="atLeast"/>
              <w:jc w:val="left"/>
              <w:rPr>
                <w:rFonts w:ascii="宋体" w:hAnsi="宋体" w:cs="宋体"/>
                <w:color w:val="000000"/>
                <w:kern w:val="0"/>
                <w:sz w:val="16"/>
                <w:szCs w:val="16"/>
              </w:rPr>
            </w:pPr>
          </w:p>
        </w:tc>
        <w:tc>
          <w:tcPr>
            <w:tcW w:w="6805" w:type="dxa"/>
            <w:tcBorders>
              <w:top w:val="single" w:sz="4" w:space="0" w:color="auto"/>
              <w:left w:val="nil"/>
              <w:bottom w:val="single" w:sz="4" w:space="0" w:color="auto"/>
              <w:right w:val="single" w:sz="4" w:space="0" w:color="auto"/>
            </w:tcBorders>
            <w:shd w:val="clear" w:color="auto" w:fill="auto"/>
            <w:vAlign w:val="center"/>
          </w:tcPr>
          <w:p w:rsidR="00D06DF5" w:rsidRPr="00921976" w:rsidRDefault="00D06DF5" w:rsidP="00630BA1">
            <w:pPr>
              <w:widowControl/>
              <w:spacing w:line="0" w:lineRule="atLeast"/>
              <w:jc w:val="left"/>
              <w:rPr>
                <w:rFonts w:ascii="宋体" w:hAnsi="宋体" w:cs="宋体"/>
                <w:color w:val="000000"/>
                <w:kern w:val="0"/>
                <w:sz w:val="16"/>
                <w:szCs w:val="16"/>
              </w:rPr>
            </w:pPr>
            <w:r w:rsidRPr="00921976">
              <w:rPr>
                <w:rFonts w:ascii="宋体" w:hAnsi="宋体" w:cs="宋体" w:hint="eastAsia"/>
                <w:color w:val="000000"/>
                <w:kern w:val="0"/>
                <w:sz w:val="16"/>
                <w:szCs w:val="16"/>
              </w:rPr>
              <w:t>7.未按统一标准设置统计原始记录和统计台帐或统计原始记录与统计台帐不一致，扣0.5-2分。</w:t>
            </w:r>
            <w:r w:rsidRPr="00921976">
              <w:rPr>
                <w:rFonts w:ascii="宋体" w:hAnsi="宋体" w:cs="宋体"/>
                <w:color w:val="000000"/>
                <w:kern w:val="0"/>
                <w:sz w:val="16"/>
                <w:szCs w:val="16"/>
              </w:rPr>
              <w:t xml:space="preserve"> </w:t>
            </w:r>
          </w:p>
        </w:tc>
        <w:tc>
          <w:tcPr>
            <w:tcW w:w="523" w:type="dxa"/>
            <w:vMerge/>
            <w:tcBorders>
              <w:top w:val="nil"/>
              <w:left w:val="single" w:sz="4" w:space="0" w:color="auto"/>
              <w:bottom w:val="single" w:sz="4" w:space="0" w:color="auto"/>
              <w:right w:val="single" w:sz="4" w:space="0" w:color="auto"/>
            </w:tcBorders>
            <w:vAlign w:val="center"/>
          </w:tcPr>
          <w:p w:rsidR="00D06DF5" w:rsidRPr="00921976" w:rsidRDefault="00D06DF5" w:rsidP="00630BA1">
            <w:pPr>
              <w:widowControl/>
              <w:spacing w:line="0" w:lineRule="atLeast"/>
              <w:jc w:val="left"/>
              <w:rPr>
                <w:rFonts w:ascii="宋体" w:hAnsi="宋体" w:cs="宋体"/>
                <w:color w:val="000000"/>
                <w:kern w:val="0"/>
                <w:sz w:val="16"/>
                <w:szCs w:val="16"/>
              </w:rPr>
            </w:pPr>
          </w:p>
        </w:tc>
        <w:tc>
          <w:tcPr>
            <w:tcW w:w="523" w:type="dxa"/>
            <w:vMerge/>
            <w:tcBorders>
              <w:top w:val="nil"/>
              <w:left w:val="single" w:sz="4" w:space="0" w:color="auto"/>
              <w:bottom w:val="single" w:sz="4" w:space="0" w:color="auto"/>
              <w:right w:val="single" w:sz="4" w:space="0" w:color="auto"/>
            </w:tcBorders>
            <w:vAlign w:val="center"/>
          </w:tcPr>
          <w:p w:rsidR="00D06DF5" w:rsidRPr="00921976" w:rsidRDefault="00D06DF5" w:rsidP="00630BA1">
            <w:pPr>
              <w:widowControl/>
              <w:spacing w:line="0" w:lineRule="atLeast"/>
              <w:jc w:val="left"/>
              <w:rPr>
                <w:rFonts w:ascii="宋体" w:hAnsi="宋体" w:cs="宋体"/>
                <w:color w:val="000000"/>
                <w:kern w:val="0"/>
                <w:sz w:val="16"/>
                <w:szCs w:val="16"/>
              </w:rPr>
            </w:pPr>
          </w:p>
        </w:tc>
        <w:tc>
          <w:tcPr>
            <w:tcW w:w="523" w:type="dxa"/>
            <w:vMerge/>
            <w:tcBorders>
              <w:top w:val="nil"/>
              <w:left w:val="single" w:sz="4" w:space="0" w:color="auto"/>
              <w:bottom w:val="single" w:sz="4" w:space="0" w:color="auto"/>
              <w:right w:val="single" w:sz="4" w:space="0" w:color="auto"/>
            </w:tcBorders>
            <w:vAlign w:val="center"/>
          </w:tcPr>
          <w:p w:rsidR="00D06DF5" w:rsidRPr="00921976" w:rsidRDefault="00D06DF5" w:rsidP="00630BA1">
            <w:pPr>
              <w:widowControl/>
              <w:spacing w:line="0" w:lineRule="atLeast"/>
              <w:jc w:val="left"/>
              <w:rPr>
                <w:rFonts w:ascii="宋体" w:hAnsi="宋体" w:cs="宋体"/>
                <w:color w:val="000000"/>
                <w:kern w:val="0"/>
                <w:sz w:val="16"/>
                <w:szCs w:val="16"/>
              </w:rPr>
            </w:pPr>
          </w:p>
        </w:tc>
        <w:tc>
          <w:tcPr>
            <w:tcW w:w="861" w:type="dxa"/>
            <w:vMerge/>
            <w:tcBorders>
              <w:top w:val="nil"/>
              <w:left w:val="single" w:sz="4" w:space="0" w:color="auto"/>
              <w:bottom w:val="single" w:sz="4" w:space="0" w:color="auto"/>
              <w:right w:val="single" w:sz="4" w:space="0" w:color="auto"/>
            </w:tcBorders>
            <w:vAlign w:val="center"/>
          </w:tcPr>
          <w:p w:rsidR="00D06DF5" w:rsidRPr="00921976" w:rsidRDefault="00D06DF5" w:rsidP="00630BA1">
            <w:pPr>
              <w:widowControl/>
              <w:spacing w:line="0" w:lineRule="atLeast"/>
              <w:jc w:val="left"/>
              <w:rPr>
                <w:rFonts w:ascii="宋体" w:hAnsi="宋体" w:cs="宋体"/>
                <w:color w:val="000000"/>
                <w:kern w:val="0"/>
                <w:sz w:val="16"/>
                <w:szCs w:val="16"/>
              </w:rPr>
            </w:pPr>
          </w:p>
        </w:tc>
      </w:tr>
      <w:tr w:rsidR="00D06DF5" w:rsidRPr="00921976" w:rsidTr="00630BA1">
        <w:trPr>
          <w:trHeight w:val="199"/>
          <w:jc w:val="center"/>
        </w:trPr>
        <w:tc>
          <w:tcPr>
            <w:tcW w:w="945" w:type="dxa"/>
            <w:vMerge/>
            <w:tcBorders>
              <w:top w:val="nil"/>
              <w:left w:val="single" w:sz="4" w:space="0" w:color="auto"/>
              <w:bottom w:val="single" w:sz="4" w:space="0" w:color="auto"/>
              <w:right w:val="single" w:sz="4" w:space="0" w:color="auto"/>
            </w:tcBorders>
            <w:vAlign w:val="center"/>
          </w:tcPr>
          <w:p w:rsidR="00D06DF5" w:rsidRPr="00921976" w:rsidRDefault="00D06DF5" w:rsidP="00630BA1">
            <w:pPr>
              <w:widowControl/>
              <w:spacing w:line="0" w:lineRule="atLeast"/>
              <w:jc w:val="left"/>
              <w:rPr>
                <w:rFonts w:ascii="宋体" w:hAnsi="宋体" w:cs="宋体"/>
                <w:color w:val="000000"/>
                <w:kern w:val="0"/>
                <w:sz w:val="16"/>
                <w:szCs w:val="16"/>
              </w:rPr>
            </w:pPr>
          </w:p>
        </w:tc>
        <w:tc>
          <w:tcPr>
            <w:tcW w:w="6805" w:type="dxa"/>
            <w:tcBorders>
              <w:top w:val="single" w:sz="4" w:space="0" w:color="auto"/>
              <w:left w:val="nil"/>
              <w:bottom w:val="single" w:sz="4" w:space="0" w:color="auto"/>
              <w:right w:val="single" w:sz="4" w:space="0" w:color="auto"/>
            </w:tcBorders>
            <w:shd w:val="clear" w:color="auto" w:fill="auto"/>
            <w:vAlign w:val="center"/>
          </w:tcPr>
          <w:p w:rsidR="00D06DF5" w:rsidRPr="00921976" w:rsidRDefault="00D06DF5" w:rsidP="00630BA1">
            <w:pPr>
              <w:widowControl/>
              <w:spacing w:line="0" w:lineRule="atLeast"/>
              <w:jc w:val="left"/>
              <w:rPr>
                <w:rFonts w:ascii="宋体" w:hAnsi="宋体" w:cs="宋体"/>
                <w:color w:val="000000"/>
                <w:kern w:val="0"/>
                <w:sz w:val="16"/>
                <w:szCs w:val="16"/>
              </w:rPr>
            </w:pPr>
            <w:r w:rsidRPr="00921976">
              <w:rPr>
                <w:rFonts w:ascii="宋体" w:hAnsi="宋体" w:cs="宋体" w:hint="eastAsia"/>
                <w:color w:val="000000"/>
                <w:kern w:val="0"/>
                <w:sz w:val="16"/>
                <w:szCs w:val="16"/>
              </w:rPr>
              <w:t>8. 未开展报表填报及说明等相关业务培训；未对本辖区内的统计调查人员及基层单位的统计业务进行督促和检查，造成采集、审核和统计数据与调查对象实际数据不一致，扣0.2-4分。</w:t>
            </w:r>
          </w:p>
        </w:tc>
        <w:tc>
          <w:tcPr>
            <w:tcW w:w="523" w:type="dxa"/>
            <w:vMerge/>
            <w:tcBorders>
              <w:top w:val="nil"/>
              <w:left w:val="single" w:sz="4" w:space="0" w:color="auto"/>
              <w:bottom w:val="single" w:sz="4" w:space="0" w:color="auto"/>
              <w:right w:val="single" w:sz="4" w:space="0" w:color="auto"/>
            </w:tcBorders>
            <w:vAlign w:val="center"/>
          </w:tcPr>
          <w:p w:rsidR="00D06DF5" w:rsidRPr="00921976" w:rsidRDefault="00D06DF5" w:rsidP="00630BA1">
            <w:pPr>
              <w:widowControl/>
              <w:spacing w:line="0" w:lineRule="atLeast"/>
              <w:jc w:val="left"/>
              <w:rPr>
                <w:rFonts w:ascii="宋体" w:hAnsi="宋体" w:cs="宋体"/>
                <w:color w:val="000000"/>
                <w:kern w:val="0"/>
                <w:sz w:val="16"/>
                <w:szCs w:val="16"/>
              </w:rPr>
            </w:pPr>
          </w:p>
        </w:tc>
        <w:tc>
          <w:tcPr>
            <w:tcW w:w="523" w:type="dxa"/>
            <w:vMerge/>
            <w:tcBorders>
              <w:top w:val="nil"/>
              <w:left w:val="single" w:sz="4" w:space="0" w:color="auto"/>
              <w:bottom w:val="single" w:sz="4" w:space="0" w:color="auto"/>
              <w:right w:val="single" w:sz="4" w:space="0" w:color="auto"/>
            </w:tcBorders>
            <w:vAlign w:val="center"/>
          </w:tcPr>
          <w:p w:rsidR="00D06DF5" w:rsidRPr="00921976" w:rsidRDefault="00D06DF5" w:rsidP="00630BA1">
            <w:pPr>
              <w:widowControl/>
              <w:spacing w:line="0" w:lineRule="atLeast"/>
              <w:jc w:val="left"/>
              <w:rPr>
                <w:rFonts w:ascii="宋体" w:hAnsi="宋体" w:cs="宋体"/>
                <w:color w:val="000000"/>
                <w:kern w:val="0"/>
                <w:sz w:val="16"/>
                <w:szCs w:val="16"/>
              </w:rPr>
            </w:pPr>
          </w:p>
        </w:tc>
        <w:tc>
          <w:tcPr>
            <w:tcW w:w="523" w:type="dxa"/>
            <w:vMerge/>
            <w:tcBorders>
              <w:top w:val="nil"/>
              <w:left w:val="single" w:sz="4" w:space="0" w:color="auto"/>
              <w:bottom w:val="single" w:sz="4" w:space="0" w:color="auto"/>
              <w:right w:val="single" w:sz="4" w:space="0" w:color="auto"/>
            </w:tcBorders>
            <w:vAlign w:val="center"/>
          </w:tcPr>
          <w:p w:rsidR="00D06DF5" w:rsidRPr="00921976" w:rsidRDefault="00D06DF5" w:rsidP="00630BA1">
            <w:pPr>
              <w:widowControl/>
              <w:spacing w:line="0" w:lineRule="atLeast"/>
              <w:jc w:val="left"/>
              <w:rPr>
                <w:rFonts w:ascii="宋体" w:hAnsi="宋体" w:cs="宋体"/>
                <w:color w:val="000000"/>
                <w:kern w:val="0"/>
                <w:sz w:val="16"/>
                <w:szCs w:val="16"/>
              </w:rPr>
            </w:pPr>
          </w:p>
        </w:tc>
        <w:tc>
          <w:tcPr>
            <w:tcW w:w="861" w:type="dxa"/>
            <w:vMerge/>
            <w:tcBorders>
              <w:top w:val="nil"/>
              <w:left w:val="single" w:sz="4" w:space="0" w:color="auto"/>
              <w:bottom w:val="single" w:sz="4" w:space="0" w:color="auto"/>
              <w:right w:val="single" w:sz="4" w:space="0" w:color="auto"/>
            </w:tcBorders>
            <w:vAlign w:val="center"/>
          </w:tcPr>
          <w:p w:rsidR="00D06DF5" w:rsidRPr="00921976" w:rsidRDefault="00D06DF5" w:rsidP="00630BA1">
            <w:pPr>
              <w:widowControl/>
              <w:spacing w:line="0" w:lineRule="atLeast"/>
              <w:jc w:val="left"/>
              <w:rPr>
                <w:rFonts w:ascii="宋体" w:hAnsi="宋体" w:cs="宋体"/>
                <w:color w:val="000000"/>
                <w:kern w:val="0"/>
                <w:sz w:val="16"/>
                <w:szCs w:val="16"/>
              </w:rPr>
            </w:pPr>
          </w:p>
        </w:tc>
      </w:tr>
      <w:tr w:rsidR="00D06DF5" w:rsidRPr="00921976" w:rsidTr="00630BA1">
        <w:trPr>
          <w:trHeight w:val="204"/>
          <w:jc w:val="center"/>
        </w:trPr>
        <w:tc>
          <w:tcPr>
            <w:tcW w:w="945" w:type="dxa"/>
            <w:vMerge/>
            <w:tcBorders>
              <w:top w:val="nil"/>
              <w:left w:val="single" w:sz="4" w:space="0" w:color="auto"/>
              <w:bottom w:val="single" w:sz="4" w:space="0" w:color="auto"/>
              <w:right w:val="single" w:sz="4" w:space="0" w:color="auto"/>
            </w:tcBorders>
            <w:vAlign w:val="center"/>
          </w:tcPr>
          <w:p w:rsidR="00D06DF5" w:rsidRPr="00921976" w:rsidRDefault="00D06DF5" w:rsidP="00630BA1">
            <w:pPr>
              <w:widowControl/>
              <w:spacing w:line="0" w:lineRule="atLeast"/>
              <w:jc w:val="left"/>
              <w:rPr>
                <w:rFonts w:ascii="宋体" w:hAnsi="宋体" w:cs="宋体"/>
                <w:color w:val="000000"/>
                <w:kern w:val="0"/>
                <w:sz w:val="16"/>
                <w:szCs w:val="16"/>
              </w:rPr>
            </w:pPr>
          </w:p>
        </w:tc>
        <w:tc>
          <w:tcPr>
            <w:tcW w:w="6805" w:type="dxa"/>
            <w:tcBorders>
              <w:top w:val="nil"/>
              <w:left w:val="nil"/>
              <w:bottom w:val="single" w:sz="4" w:space="0" w:color="auto"/>
              <w:right w:val="single" w:sz="4" w:space="0" w:color="auto"/>
            </w:tcBorders>
            <w:shd w:val="clear" w:color="auto" w:fill="auto"/>
            <w:vAlign w:val="center"/>
          </w:tcPr>
          <w:p w:rsidR="00D06DF5" w:rsidRPr="00921976" w:rsidRDefault="00D06DF5" w:rsidP="00630BA1">
            <w:pPr>
              <w:widowControl/>
              <w:spacing w:line="0" w:lineRule="atLeast"/>
              <w:jc w:val="left"/>
              <w:rPr>
                <w:rFonts w:ascii="宋体" w:hAnsi="宋体" w:cs="宋体"/>
                <w:color w:val="000000"/>
                <w:kern w:val="0"/>
                <w:sz w:val="16"/>
                <w:szCs w:val="16"/>
              </w:rPr>
            </w:pPr>
            <w:r w:rsidRPr="00921976">
              <w:rPr>
                <w:rFonts w:ascii="宋体" w:hAnsi="宋体" w:cs="宋体" w:hint="eastAsia"/>
                <w:color w:val="000000"/>
                <w:kern w:val="0"/>
                <w:sz w:val="16"/>
                <w:szCs w:val="16"/>
              </w:rPr>
              <w:t>9.向上级报送的统计报表或统计调查表上报时间不及时、内容不完整、不准确的扣0.2-4分。</w:t>
            </w:r>
          </w:p>
        </w:tc>
        <w:tc>
          <w:tcPr>
            <w:tcW w:w="523" w:type="dxa"/>
            <w:vMerge/>
            <w:tcBorders>
              <w:top w:val="nil"/>
              <w:left w:val="single" w:sz="4" w:space="0" w:color="auto"/>
              <w:bottom w:val="single" w:sz="4" w:space="0" w:color="auto"/>
              <w:right w:val="single" w:sz="4" w:space="0" w:color="auto"/>
            </w:tcBorders>
            <w:vAlign w:val="center"/>
          </w:tcPr>
          <w:p w:rsidR="00D06DF5" w:rsidRPr="00921976" w:rsidRDefault="00D06DF5" w:rsidP="00630BA1">
            <w:pPr>
              <w:widowControl/>
              <w:spacing w:line="0" w:lineRule="atLeast"/>
              <w:jc w:val="left"/>
              <w:rPr>
                <w:rFonts w:ascii="宋体" w:hAnsi="宋体" w:cs="宋体"/>
                <w:color w:val="000000"/>
                <w:kern w:val="0"/>
                <w:sz w:val="16"/>
                <w:szCs w:val="16"/>
              </w:rPr>
            </w:pPr>
          </w:p>
        </w:tc>
        <w:tc>
          <w:tcPr>
            <w:tcW w:w="523" w:type="dxa"/>
            <w:vMerge/>
            <w:tcBorders>
              <w:top w:val="nil"/>
              <w:left w:val="single" w:sz="4" w:space="0" w:color="auto"/>
              <w:bottom w:val="single" w:sz="4" w:space="0" w:color="auto"/>
              <w:right w:val="single" w:sz="4" w:space="0" w:color="auto"/>
            </w:tcBorders>
            <w:vAlign w:val="center"/>
          </w:tcPr>
          <w:p w:rsidR="00D06DF5" w:rsidRPr="00921976" w:rsidRDefault="00D06DF5" w:rsidP="00630BA1">
            <w:pPr>
              <w:widowControl/>
              <w:spacing w:line="0" w:lineRule="atLeast"/>
              <w:jc w:val="left"/>
              <w:rPr>
                <w:rFonts w:ascii="宋体" w:hAnsi="宋体" w:cs="宋体"/>
                <w:color w:val="000000"/>
                <w:kern w:val="0"/>
                <w:sz w:val="16"/>
                <w:szCs w:val="16"/>
              </w:rPr>
            </w:pPr>
          </w:p>
        </w:tc>
        <w:tc>
          <w:tcPr>
            <w:tcW w:w="523" w:type="dxa"/>
            <w:vMerge/>
            <w:tcBorders>
              <w:top w:val="nil"/>
              <w:left w:val="single" w:sz="4" w:space="0" w:color="auto"/>
              <w:bottom w:val="single" w:sz="4" w:space="0" w:color="auto"/>
              <w:right w:val="single" w:sz="4" w:space="0" w:color="auto"/>
            </w:tcBorders>
            <w:vAlign w:val="center"/>
          </w:tcPr>
          <w:p w:rsidR="00D06DF5" w:rsidRPr="00921976" w:rsidRDefault="00D06DF5" w:rsidP="00630BA1">
            <w:pPr>
              <w:widowControl/>
              <w:spacing w:line="0" w:lineRule="atLeast"/>
              <w:jc w:val="left"/>
              <w:rPr>
                <w:rFonts w:ascii="宋体" w:hAnsi="宋体" w:cs="宋体"/>
                <w:color w:val="000000"/>
                <w:kern w:val="0"/>
                <w:sz w:val="16"/>
                <w:szCs w:val="16"/>
              </w:rPr>
            </w:pPr>
          </w:p>
        </w:tc>
        <w:tc>
          <w:tcPr>
            <w:tcW w:w="861" w:type="dxa"/>
            <w:vMerge/>
            <w:tcBorders>
              <w:top w:val="nil"/>
              <w:left w:val="single" w:sz="4" w:space="0" w:color="auto"/>
              <w:bottom w:val="single" w:sz="4" w:space="0" w:color="auto"/>
              <w:right w:val="single" w:sz="4" w:space="0" w:color="auto"/>
            </w:tcBorders>
            <w:vAlign w:val="center"/>
          </w:tcPr>
          <w:p w:rsidR="00D06DF5" w:rsidRPr="00921976" w:rsidRDefault="00D06DF5" w:rsidP="00630BA1">
            <w:pPr>
              <w:widowControl/>
              <w:spacing w:line="0" w:lineRule="atLeast"/>
              <w:jc w:val="left"/>
              <w:rPr>
                <w:rFonts w:ascii="宋体" w:hAnsi="宋体" w:cs="宋体"/>
                <w:color w:val="000000"/>
                <w:kern w:val="0"/>
                <w:sz w:val="16"/>
                <w:szCs w:val="16"/>
              </w:rPr>
            </w:pPr>
          </w:p>
        </w:tc>
      </w:tr>
      <w:tr w:rsidR="00D06DF5" w:rsidRPr="00921976" w:rsidTr="00630BA1">
        <w:trPr>
          <w:trHeight w:val="70"/>
          <w:jc w:val="center"/>
        </w:trPr>
        <w:tc>
          <w:tcPr>
            <w:tcW w:w="945" w:type="dxa"/>
            <w:vMerge/>
            <w:tcBorders>
              <w:top w:val="nil"/>
              <w:left w:val="single" w:sz="4" w:space="0" w:color="auto"/>
              <w:bottom w:val="single" w:sz="4" w:space="0" w:color="auto"/>
              <w:right w:val="single" w:sz="4" w:space="0" w:color="auto"/>
            </w:tcBorders>
            <w:vAlign w:val="center"/>
          </w:tcPr>
          <w:p w:rsidR="00D06DF5" w:rsidRPr="00921976" w:rsidRDefault="00D06DF5" w:rsidP="00630BA1">
            <w:pPr>
              <w:widowControl/>
              <w:spacing w:line="0" w:lineRule="atLeast"/>
              <w:jc w:val="left"/>
              <w:rPr>
                <w:rFonts w:ascii="宋体" w:hAnsi="宋体" w:cs="宋体"/>
                <w:color w:val="000000"/>
                <w:kern w:val="0"/>
                <w:sz w:val="16"/>
                <w:szCs w:val="16"/>
              </w:rPr>
            </w:pPr>
          </w:p>
        </w:tc>
        <w:tc>
          <w:tcPr>
            <w:tcW w:w="6805" w:type="dxa"/>
            <w:tcBorders>
              <w:top w:val="nil"/>
              <w:left w:val="nil"/>
              <w:bottom w:val="single" w:sz="4" w:space="0" w:color="auto"/>
              <w:right w:val="single" w:sz="4" w:space="0" w:color="auto"/>
            </w:tcBorders>
            <w:shd w:val="clear" w:color="auto" w:fill="auto"/>
            <w:vAlign w:val="center"/>
          </w:tcPr>
          <w:p w:rsidR="00D06DF5" w:rsidRPr="00921976" w:rsidRDefault="00D06DF5" w:rsidP="00630BA1">
            <w:pPr>
              <w:widowControl/>
              <w:spacing w:line="0" w:lineRule="atLeast"/>
              <w:jc w:val="left"/>
              <w:rPr>
                <w:rFonts w:ascii="宋体" w:hAnsi="宋体" w:cs="宋体"/>
                <w:color w:val="000000"/>
                <w:kern w:val="0"/>
                <w:sz w:val="16"/>
                <w:szCs w:val="16"/>
              </w:rPr>
            </w:pPr>
            <w:r w:rsidRPr="00921976">
              <w:rPr>
                <w:rFonts w:ascii="宋体" w:hAnsi="宋体" w:cs="宋体" w:hint="eastAsia"/>
                <w:color w:val="000000"/>
                <w:kern w:val="0"/>
                <w:sz w:val="16"/>
                <w:szCs w:val="16"/>
              </w:rPr>
              <w:t>10.对外提供的重要的统计数据未经县级政府统计机构审核确认，与上级统计机构的相关资料不一致 扣0.5-2分。</w:t>
            </w:r>
          </w:p>
        </w:tc>
        <w:tc>
          <w:tcPr>
            <w:tcW w:w="523" w:type="dxa"/>
            <w:vMerge/>
            <w:tcBorders>
              <w:top w:val="nil"/>
              <w:left w:val="single" w:sz="4" w:space="0" w:color="auto"/>
              <w:bottom w:val="single" w:sz="4" w:space="0" w:color="auto"/>
              <w:right w:val="single" w:sz="4" w:space="0" w:color="auto"/>
            </w:tcBorders>
            <w:vAlign w:val="center"/>
          </w:tcPr>
          <w:p w:rsidR="00D06DF5" w:rsidRPr="00921976" w:rsidRDefault="00D06DF5" w:rsidP="00630BA1">
            <w:pPr>
              <w:widowControl/>
              <w:spacing w:line="0" w:lineRule="atLeast"/>
              <w:jc w:val="left"/>
              <w:rPr>
                <w:rFonts w:ascii="宋体" w:hAnsi="宋体" w:cs="宋体"/>
                <w:color w:val="000000"/>
                <w:kern w:val="0"/>
                <w:sz w:val="16"/>
                <w:szCs w:val="16"/>
              </w:rPr>
            </w:pPr>
          </w:p>
        </w:tc>
        <w:tc>
          <w:tcPr>
            <w:tcW w:w="523" w:type="dxa"/>
            <w:vMerge/>
            <w:tcBorders>
              <w:top w:val="nil"/>
              <w:left w:val="single" w:sz="4" w:space="0" w:color="auto"/>
              <w:bottom w:val="single" w:sz="4" w:space="0" w:color="auto"/>
              <w:right w:val="single" w:sz="4" w:space="0" w:color="auto"/>
            </w:tcBorders>
            <w:vAlign w:val="center"/>
          </w:tcPr>
          <w:p w:rsidR="00D06DF5" w:rsidRPr="00921976" w:rsidRDefault="00D06DF5" w:rsidP="00630BA1">
            <w:pPr>
              <w:widowControl/>
              <w:spacing w:line="0" w:lineRule="atLeast"/>
              <w:jc w:val="left"/>
              <w:rPr>
                <w:rFonts w:ascii="宋体" w:hAnsi="宋体" w:cs="宋体"/>
                <w:color w:val="000000"/>
                <w:kern w:val="0"/>
                <w:sz w:val="16"/>
                <w:szCs w:val="16"/>
              </w:rPr>
            </w:pPr>
          </w:p>
        </w:tc>
        <w:tc>
          <w:tcPr>
            <w:tcW w:w="523" w:type="dxa"/>
            <w:vMerge/>
            <w:tcBorders>
              <w:top w:val="nil"/>
              <w:left w:val="single" w:sz="4" w:space="0" w:color="auto"/>
              <w:bottom w:val="single" w:sz="4" w:space="0" w:color="auto"/>
              <w:right w:val="single" w:sz="4" w:space="0" w:color="auto"/>
            </w:tcBorders>
            <w:vAlign w:val="center"/>
          </w:tcPr>
          <w:p w:rsidR="00D06DF5" w:rsidRPr="00921976" w:rsidRDefault="00D06DF5" w:rsidP="00630BA1">
            <w:pPr>
              <w:widowControl/>
              <w:spacing w:line="0" w:lineRule="atLeast"/>
              <w:jc w:val="left"/>
              <w:rPr>
                <w:rFonts w:ascii="宋体" w:hAnsi="宋体" w:cs="宋体"/>
                <w:color w:val="000000"/>
                <w:kern w:val="0"/>
                <w:sz w:val="16"/>
                <w:szCs w:val="16"/>
              </w:rPr>
            </w:pPr>
          </w:p>
        </w:tc>
        <w:tc>
          <w:tcPr>
            <w:tcW w:w="861" w:type="dxa"/>
            <w:vMerge/>
            <w:tcBorders>
              <w:top w:val="nil"/>
              <w:left w:val="single" w:sz="4" w:space="0" w:color="auto"/>
              <w:bottom w:val="single" w:sz="4" w:space="0" w:color="auto"/>
              <w:right w:val="single" w:sz="4" w:space="0" w:color="auto"/>
            </w:tcBorders>
            <w:vAlign w:val="center"/>
          </w:tcPr>
          <w:p w:rsidR="00D06DF5" w:rsidRPr="00921976" w:rsidRDefault="00D06DF5" w:rsidP="00630BA1">
            <w:pPr>
              <w:widowControl/>
              <w:spacing w:line="0" w:lineRule="atLeast"/>
              <w:jc w:val="left"/>
              <w:rPr>
                <w:rFonts w:ascii="宋体" w:hAnsi="宋体" w:cs="宋体"/>
                <w:color w:val="000000"/>
                <w:kern w:val="0"/>
                <w:sz w:val="16"/>
                <w:szCs w:val="16"/>
              </w:rPr>
            </w:pPr>
          </w:p>
        </w:tc>
      </w:tr>
      <w:tr w:rsidR="00D06DF5" w:rsidRPr="00921976" w:rsidTr="00630BA1">
        <w:trPr>
          <w:trHeight w:val="129"/>
          <w:jc w:val="center"/>
        </w:trPr>
        <w:tc>
          <w:tcPr>
            <w:tcW w:w="945" w:type="dxa"/>
            <w:vMerge/>
            <w:tcBorders>
              <w:top w:val="nil"/>
              <w:left w:val="single" w:sz="4" w:space="0" w:color="auto"/>
              <w:bottom w:val="single" w:sz="4" w:space="0" w:color="auto"/>
              <w:right w:val="single" w:sz="4" w:space="0" w:color="auto"/>
            </w:tcBorders>
            <w:vAlign w:val="center"/>
          </w:tcPr>
          <w:p w:rsidR="00D06DF5" w:rsidRPr="00921976" w:rsidRDefault="00D06DF5" w:rsidP="00630BA1">
            <w:pPr>
              <w:widowControl/>
              <w:spacing w:line="0" w:lineRule="atLeast"/>
              <w:jc w:val="left"/>
              <w:rPr>
                <w:rFonts w:ascii="宋体" w:hAnsi="宋体" w:cs="宋体"/>
                <w:color w:val="000000"/>
                <w:kern w:val="0"/>
                <w:sz w:val="16"/>
                <w:szCs w:val="16"/>
              </w:rPr>
            </w:pPr>
          </w:p>
        </w:tc>
        <w:tc>
          <w:tcPr>
            <w:tcW w:w="6805" w:type="dxa"/>
            <w:tcBorders>
              <w:top w:val="nil"/>
              <w:left w:val="nil"/>
              <w:bottom w:val="single" w:sz="4" w:space="0" w:color="auto"/>
              <w:right w:val="single" w:sz="4" w:space="0" w:color="auto"/>
            </w:tcBorders>
            <w:shd w:val="clear" w:color="auto" w:fill="auto"/>
            <w:vAlign w:val="center"/>
          </w:tcPr>
          <w:p w:rsidR="00D06DF5" w:rsidRPr="00921976" w:rsidRDefault="00D06DF5" w:rsidP="00630BA1">
            <w:pPr>
              <w:widowControl/>
              <w:spacing w:line="0" w:lineRule="atLeast"/>
              <w:jc w:val="left"/>
              <w:rPr>
                <w:rFonts w:ascii="宋体" w:hAnsi="宋体" w:cs="宋体"/>
                <w:color w:val="000000"/>
                <w:kern w:val="0"/>
                <w:sz w:val="16"/>
                <w:szCs w:val="16"/>
              </w:rPr>
            </w:pPr>
            <w:r w:rsidRPr="00921976">
              <w:rPr>
                <w:rFonts w:ascii="宋体" w:hAnsi="宋体" w:cs="宋体" w:hint="eastAsia"/>
                <w:color w:val="000000"/>
                <w:kern w:val="0"/>
                <w:sz w:val="16"/>
                <w:szCs w:val="16"/>
              </w:rPr>
              <w:t>11.未对统计资料进行分类管理，装订成册并妥善保管，扣0.5-2 分。原始资料保存期限少于5年，汇总性资料保存期限少于10年，扣0.5-2分。未对电脑中数据资料进行备份存档的扣0.2-1分。</w:t>
            </w:r>
          </w:p>
        </w:tc>
        <w:tc>
          <w:tcPr>
            <w:tcW w:w="523" w:type="dxa"/>
            <w:vMerge/>
            <w:tcBorders>
              <w:top w:val="nil"/>
              <w:left w:val="single" w:sz="4" w:space="0" w:color="auto"/>
              <w:bottom w:val="single" w:sz="4" w:space="0" w:color="auto"/>
              <w:right w:val="single" w:sz="4" w:space="0" w:color="auto"/>
            </w:tcBorders>
            <w:vAlign w:val="center"/>
          </w:tcPr>
          <w:p w:rsidR="00D06DF5" w:rsidRPr="00921976" w:rsidRDefault="00D06DF5" w:rsidP="00630BA1">
            <w:pPr>
              <w:widowControl/>
              <w:spacing w:line="0" w:lineRule="atLeast"/>
              <w:jc w:val="left"/>
              <w:rPr>
                <w:rFonts w:ascii="宋体" w:hAnsi="宋体" w:cs="宋体"/>
                <w:color w:val="000000"/>
                <w:kern w:val="0"/>
                <w:sz w:val="16"/>
                <w:szCs w:val="16"/>
              </w:rPr>
            </w:pPr>
          </w:p>
        </w:tc>
        <w:tc>
          <w:tcPr>
            <w:tcW w:w="523" w:type="dxa"/>
            <w:vMerge/>
            <w:tcBorders>
              <w:top w:val="nil"/>
              <w:left w:val="single" w:sz="4" w:space="0" w:color="auto"/>
              <w:bottom w:val="single" w:sz="4" w:space="0" w:color="auto"/>
              <w:right w:val="single" w:sz="4" w:space="0" w:color="auto"/>
            </w:tcBorders>
            <w:vAlign w:val="center"/>
          </w:tcPr>
          <w:p w:rsidR="00D06DF5" w:rsidRPr="00921976" w:rsidRDefault="00D06DF5" w:rsidP="00630BA1">
            <w:pPr>
              <w:widowControl/>
              <w:spacing w:line="0" w:lineRule="atLeast"/>
              <w:jc w:val="left"/>
              <w:rPr>
                <w:rFonts w:ascii="宋体" w:hAnsi="宋体" w:cs="宋体"/>
                <w:color w:val="000000"/>
                <w:kern w:val="0"/>
                <w:sz w:val="16"/>
                <w:szCs w:val="16"/>
              </w:rPr>
            </w:pPr>
          </w:p>
        </w:tc>
        <w:tc>
          <w:tcPr>
            <w:tcW w:w="523" w:type="dxa"/>
            <w:vMerge/>
            <w:tcBorders>
              <w:top w:val="nil"/>
              <w:left w:val="single" w:sz="4" w:space="0" w:color="auto"/>
              <w:bottom w:val="single" w:sz="4" w:space="0" w:color="auto"/>
              <w:right w:val="single" w:sz="4" w:space="0" w:color="auto"/>
            </w:tcBorders>
            <w:vAlign w:val="center"/>
          </w:tcPr>
          <w:p w:rsidR="00D06DF5" w:rsidRPr="00921976" w:rsidRDefault="00D06DF5" w:rsidP="00630BA1">
            <w:pPr>
              <w:widowControl/>
              <w:spacing w:line="0" w:lineRule="atLeast"/>
              <w:jc w:val="left"/>
              <w:rPr>
                <w:rFonts w:ascii="宋体" w:hAnsi="宋体" w:cs="宋体"/>
                <w:color w:val="000000"/>
                <w:kern w:val="0"/>
                <w:sz w:val="16"/>
                <w:szCs w:val="16"/>
              </w:rPr>
            </w:pPr>
          </w:p>
        </w:tc>
        <w:tc>
          <w:tcPr>
            <w:tcW w:w="861" w:type="dxa"/>
            <w:vMerge/>
            <w:tcBorders>
              <w:top w:val="nil"/>
              <w:left w:val="single" w:sz="4" w:space="0" w:color="auto"/>
              <w:bottom w:val="single" w:sz="4" w:space="0" w:color="auto"/>
              <w:right w:val="single" w:sz="4" w:space="0" w:color="auto"/>
            </w:tcBorders>
            <w:vAlign w:val="center"/>
          </w:tcPr>
          <w:p w:rsidR="00D06DF5" w:rsidRPr="00921976" w:rsidRDefault="00D06DF5" w:rsidP="00630BA1">
            <w:pPr>
              <w:widowControl/>
              <w:spacing w:line="0" w:lineRule="atLeast"/>
              <w:jc w:val="left"/>
              <w:rPr>
                <w:rFonts w:ascii="宋体" w:hAnsi="宋体" w:cs="宋体"/>
                <w:color w:val="000000"/>
                <w:kern w:val="0"/>
                <w:sz w:val="16"/>
                <w:szCs w:val="16"/>
              </w:rPr>
            </w:pPr>
          </w:p>
        </w:tc>
      </w:tr>
      <w:tr w:rsidR="00D06DF5" w:rsidRPr="00921976" w:rsidTr="00630BA1">
        <w:trPr>
          <w:trHeight w:val="70"/>
          <w:jc w:val="center"/>
        </w:trPr>
        <w:tc>
          <w:tcPr>
            <w:tcW w:w="945" w:type="dxa"/>
            <w:vMerge w:val="restart"/>
            <w:tcBorders>
              <w:top w:val="nil"/>
              <w:left w:val="single" w:sz="4" w:space="0" w:color="auto"/>
              <w:bottom w:val="single" w:sz="4" w:space="0" w:color="auto"/>
              <w:right w:val="single" w:sz="4" w:space="0" w:color="auto"/>
            </w:tcBorders>
            <w:shd w:val="clear" w:color="auto" w:fill="auto"/>
            <w:vAlign w:val="center"/>
          </w:tcPr>
          <w:p w:rsidR="00D06DF5" w:rsidRPr="00921976" w:rsidRDefault="00D06DF5" w:rsidP="00630BA1">
            <w:pPr>
              <w:widowControl/>
              <w:spacing w:line="0" w:lineRule="atLeast"/>
              <w:jc w:val="center"/>
              <w:rPr>
                <w:rFonts w:ascii="宋体" w:hAnsi="宋体" w:cs="宋体"/>
                <w:color w:val="000000"/>
                <w:kern w:val="0"/>
                <w:sz w:val="16"/>
                <w:szCs w:val="16"/>
              </w:rPr>
            </w:pPr>
            <w:r w:rsidRPr="00921976">
              <w:rPr>
                <w:rFonts w:ascii="宋体" w:hAnsi="宋体" w:cs="宋体" w:hint="eastAsia"/>
                <w:color w:val="000000"/>
                <w:kern w:val="0"/>
                <w:sz w:val="16"/>
                <w:szCs w:val="16"/>
              </w:rPr>
              <w:t>统计数据处理信息化</w:t>
            </w:r>
          </w:p>
        </w:tc>
        <w:tc>
          <w:tcPr>
            <w:tcW w:w="6805" w:type="dxa"/>
            <w:tcBorders>
              <w:top w:val="nil"/>
              <w:left w:val="nil"/>
              <w:bottom w:val="single" w:sz="4" w:space="0" w:color="auto"/>
              <w:right w:val="single" w:sz="4" w:space="0" w:color="auto"/>
            </w:tcBorders>
            <w:shd w:val="clear" w:color="auto" w:fill="auto"/>
            <w:vAlign w:val="center"/>
          </w:tcPr>
          <w:p w:rsidR="00D06DF5" w:rsidRPr="00921976" w:rsidRDefault="00D06DF5" w:rsidP="00630BA1">
            <w:pPr>
              <w:widowControl/>
              <w:spacing w:line="0" w:lineRule="atLeast"/>
              <w:jc w:val="left"/>
              <w:rPr>
                <w:rFonts w:ascii="宋体" w:hAnsi="宋体" w:cs="宋体"/>
                <w:color w:val="000000"/>
                <w:kern w:val="0"/>
                <w:sz w:val="16"/>
                <w:szCs w:val="16"/>
              </w:rPr>
            </w:pPr>
            <w:r w:rsidRPr="00921976">
              <w:rPr>
                <w:rFonts w:ascii="宋体" w:hAnsi="宋体" w:cs="宋体" w:hint="eastAsia"/>
                <w:color w:val="000000"/>
                <w:kern w:val="0"/>
                <w:sz w:val="16"/>
                <w:szCs w:val="16"/>
              </w:rPr>
              <w:t>1.未与上级统计机构联通统计信息网，扣2分。</w:t>
            </w:r>
          </w:p>
        </w:tc>
        <w:tc>
          <w:tcPr>
            <w:tcW w:w="523" w:type="dxa"/>
            <w:vMerge w:val="restart"/>
            <w:tcBorders>
              <w:top w:val="nil"/>
              <w:left w:val="single" w:sz="4" w:space="0" w:color="auto"/>
              <w:bottom w:val="single" w:sz="4" w:space="0" w:color="auto"/>
              <w:right w:val="single" w:sz="4" w:space="0" w:color="auto"/>
            </w:tcBorders>
            <w:shd w:val="clear" w:color="auto" w:fill="auto"/>
            <w:vAlign w:val="center"/>
          </w:tcPr>
          <w:p w:rsidR="00D06DF5" w:rsidRPr="00921976" w:rsidRDefault="00D06DF5" w:rsidP="00630BA1">
            <w:pPr>
              <w:widowControl/>
              <w:spacing w:line="0" w:lineRule="atLeast"/>
              <w:jc w:val="center"/>
              <w:rPr>
                <w:rFonts w:ascii="宋体" w:hAnsi="宋体" w:cs="宋体"/>
                <w:color w:val="000000"/>
                <w:kern w:val="0"/>
                <w:sz w:val="16"/>
                <w:szCs w:val="16"/>
              </w:rPr>
            </w:pPr>
            <w:r w:rsidRPr="00921976">
              <w:rPr>
                <w:rFonts w:ascii="宋体" w:hAnsi="宋体" w:cs="宋体" w:hint="eastAsia"/>
                <w:color w:val="000000"/>
                <w:kern w:val="0"/>
                <w:sz w:val="16"/>
                <w:szCs w:val="16"/>
              </w:rPr>
              <w:t>20分</w:t>
            </w:r>
          </w:p>
        </w:tc>
        <w:tc>
          <w:tcPr>
            <w:tcW w:w="523" w:type="dxa"/>
            <w:vMerge w:val="restart"/>
            <w:tcBorders>
              <w:top w:val="nil"/>
              <w:left w:val="single" w:sz="4" w:space="0" w:color="auto"/>
              <w:bottom w:val="single" w:sz="4" w:space="0" w:color="auto"/>
              <w:right w:val="single" w:sz="4" w:space="0" w:color="auto"/>
            </w:tcBorders>
            <w:shd w:val="clear" w:color="auto" w:fill="auto"/>
            <w:vAlign w:val="center"/>
          </w:tcPr>
          <w:p w:rsidR="00D06DF5" w:rsidRPr="00921976" w:rsidRDefault="00D06DF5" w:rsidP="00630BA1">
            <w:pPr>
              <w:widowControl/>
              <w:spacing w:line="0" w:lineRule="atLeast"/>
              <w:jc w:val="center"/>
              <w:rPr>
                <w:rFonts w:ascii="宋体" w:hAnsi="宋体" w:cs="宋体"/>
                <w:color w:val="000000"/>
                <w:kern w:val="0"/>
                <w:sz w:val="16"/>
                <w:szCs w:val="16"/>
              </w:rPr>
            </w:pPr>
            <w:r w:rsidRPr="00921976">
              <w:rPr>
                <w:rFonts w:ascii="宋体" w:hAnsi="宋体" w:cs="宋体" w:hint="eastAsia"/>
                <w:color w:val="000000"/>
                <w:kern w:val="0"/>
                <w:sz w:val="16"/>
                <w:szCs w:val="16"/>
              </w:rPr>
              <w:t xml:space="preserve">　</w:t>
            </w:r>
          </w:p>
        </w:tc>
        <w:tc>
          <w:tcPr>
            <w:tcW w:w="523" w:type="dxa"/>
            <w:vMerge w:val="restart"/>
            <w:tcBorders>
              <w:top w:val="nil"/>
              <w:left w:val="single" w:sz="4" w:space="0" w:color="auto"/>
              <w:bottom w:val="single" w:sz="4" w:space="0" w:color="auto"/>
              <w:right w:val="single" w:sz="4" w:space="0" w:color="auto"/>
            </w:tcBorders>
            <w:shd w:val="clear" w:color="auto" w:fill="auto"/>
            <w:vAlign w:val="center"/>
          </w:tcPr>
          <w:p w:rsidR="00D06DF5" w:rsidRPr="00921976" w:rsidRDefault="00D06DF5" w:rsidP="00630BA1">
            <w:pPr>
              <w:widowControl/>
              <w:spacing w:line="0" w:lineRule="atLeast"/>
              <w:jc w:val="center"/>
              <w:rPr>
                <w:rFonts w:ascii="宋体" w:hAnsi="宋体" w:cs="宋体"/>
                <w:color w:val="000000"/>
                <w:kern w:val="0"/>
                <w:sz w:val="16"/>
                <w:szCs w:val="16"/>
              </w:rPr>
            </w:pPr>
            <w:r w:rsidRPr="00921976">
              <w:rPr>
                <w:rFonts w:ascii="宋体" w:hAnsi="宋体" w:cs="宋体" w:hint="eastAsia"/>
                <w:color w:val="000000"/>
                <w:kern w:val="0"/>
                <w:sz w:val="16"/>
                <w:szCs w:val="16"/>
              </w:rPr>
              <w:t xml:space="preserve">　</w:t>
            </w:r>
          </w:p>
        </w:tc>
        <w:tc>
          <w:tcPr>
            <w:tcW w:w="861" w:type="dxa"/>
            <w:vMerge w:val="restart"/>
            <w:tcBorders>
              <w:top w:val="nil"/>
              <w:left w:val="single" w:sz="4" w:space="0" w:color="auto"/>
              <w:bottom w:val="single" w:sz="4" w:space="0" w:color="auto"/>
              <w:right w:val="single" w:sz="4" w:space="0" w:color="auto"/>
            </w:tcBorders>
            <w:shd w:val="clear" w:color="auto" w:fill="auto"/>
            <w:vAlign w:val="center"/>
          </w:tcPr>
          <w:p w:rsidR="00D06DF5" w:rsidRPr="00921976" w:rsidRDefault="00D06DF5" w:rsidP="00630BA1">
            <w:pPr>
              <w:widowControl/>
              <w:spacing w:line="0" w:lineRule="atLeast"/>
              <w:jc w:val="center"/>
              <w:rPr>
                <w:rFonts w:ascii="宋体" w:hAnsi="宋体" w:cs="宋体"/>
                <w:color w:val="000000"/>
                <w:kern w:val="0"/>
                <w:sz w:val="16"/>
                <w:szCs w:val="16"/>
              </w:rPr>
            </w:pPr>
            <w:r w:rsidRPr="00921976">
              <w:rPr>
                <w:rFonts w:ascii="宋体" w:hAnsi="宋体" w:cs="宋体" w:hint="eastAsia"/>
                <w:color w:val="000000"/>
                <w:kern w:val="0"/>
                <w:sz w:val="16"/>
                <w:szCs w:val="16"/>
              </w:rPr>
              <w:t xml:space="preserve">　</w:t>
            </w:r>
          </w:p>
        </w:tc>
      </w:tr>
      <w:tr w:rsidR="00D06DF5" w:rsidRPr="00921976" w:rsidTr="00630BA1">
        <w:trPr>
          <w:trHeight w:val="190"/>
          <w:jc w:val="center"/>
        </w:trPr>
        <w:tc>
          <w:tcPr>
            <w:tcW w:w="945" w:type="dxa"/>
            <w:vMerge/>
            <w:tcBorders>
              <w:top w:val="nil"/>
              <w:left w:val="single" w:sz="4" w:space="0" w:color="auto"/>
              <w:bottom w:val="single" w:sz="4" w:space="0" w:color="auto"/>
              <w:right w:val="single" w:sz="4" w:space="0" w:color="auto"/>
            </w:tcBorders>
            <w:vAlign w:val="center"/>
          </w:tcPr>
          <w:p w:rsidR="00D06DF5" w:rsidRPr="00921976" w:rsidRDefault="00D06DF5" w:rsidP="00630BA1">
            <w:pPr>
              <w:widowControl/>
              <w:spacing w:line="0" w:lineRule="atLeast"/>
              <w:jc w:val="left"/>
              <w:rPr>
                <w:rFonts w:ascii="宋体" w:hAnsi="宋体" w:cs="宋体"/>
                <w:color w:val="000000"/>
                <w:kern w:val="0"/>
                <w:sz w:val="16"/>
                <w:szCs w:val="16"/>
              </w:rPr>
            </w:pPr>
          </w:p>
        </w:tc>
        <w:tc>
          <w:tcPr>
            <w:tcW w:w="6805" w:type="dxa"/>
            <w:tcBorders>
              <w:top w:val="single" w:sz="4" w:space="0" w:color="auto"/>
              <w:left w:val="nil"/>
              <w:bottom w:val="single" w:sz="4" w:space="0" w:color="auto"/>
              <w:right w:val="single" w:sz="4" w:space="0" w:color="auto"/>
            </w:tcBorders>
            <w:shd w:val="clear" w:color="auto" w:fill="auto"/>
            <w:vAlign w:val="center"/>
          </w:tcPr>
          <w:p w:rsidR="00D06DF5" w:rsidRPr="00921976" w:rsidRDefault="00D06DF5" w:rsidP="00630BA1">
            <w:pPr>
              <w:widowControl/>
              <w:spacing w:line="0" w:lineRule="atLeast"/>
              <w:jc w:val="left"/>
              <w:rPr>
                <w:rFonts w:ascii="宋体" w:hAnsi="宋体" w:cs="宋体"/>
                <w:color w:val="000000"/>
                <w:kern w:val="0"/>
                <w:sz w:val="16"/>
                <w:szCs w:val="16"/>
              </w:rPr>
            </w:pPr>
            <w:r w:rsidRPr="00921976">
              <w:rPr>
                <w:rFonts w:ascii="宋体" w:hAnsi="宋体" w:cs="宋体" w:hint="eastAsia"/>
                <w:color w:val="000000"/>
                <w:kern w:val="0"/>
                <w:sz w:val="16"/>
                <w:szCs w:val="16"/>
              </w:rPr>
              <w:t>2.未在统计新干线上及时更新维护人员库的发现一例扣0.2分，最多扣1分；进度数据、历史数据加载不符合要求的扣2-4分；利用新干线平台生成统计资料的酌情加分，最多可加2分。</w:t>
            </w:r>
            <w:r w:rsidRPr="00921976">
              <w:rPr>
                <w:rFonts w:ascii="宋体" w:hAnsi="宋体" w:cs="宋体"/>
                <w:color w:val="000000"/>
                <w:kern w:val="0"/>
                <w:sz w:val="16"/>
                <w:szCs w:val="16"/>
              </w:rPr>
              <w:t xml:space="preserve"> </w:t>
            </w:r>
          </w:p>
        </w:tc>
        <w:tc>
          <w:tcPr>
            <w:tcW w:w="523" w:type="dxa"/>
            <w:vMerge/>
            <w:tcBorders>
              <w:top w:val="nil"/>
              <w:left w:val="single" w:sz="4" w:space="0" w:color="auto"/>
              <w:bottom w:val="single" w:sz="4" w:space="0" w:color="auto"/>
              <w:right w:val="single" w:sz="4" w:space="0" w:color="auto"/>
            </w:tcBorders>
            <w:vAlign w:val="center"/>
          </w:tcPr>
          <w:p w:rsidR="00D06DF5" w:rsidRPr="00921976" w:rsidRDefault="00D06DF5" w:rsidP="00630BA1">
            <w:pPr>
              <w:widowControl/>
              <w:spacing w:line="0" w:lineRule="atLeast"/>
              <w:jc w:val="left"/>
              <w:rPr>
                <w:rFonts w:ascii="宋体" w:hAnsi="宋体" w:cs="宋体"/>
                <w:color w:val="000000"/>
                <w:kern w:val="0"/>
                <w:sz w:val="16"/>
                <w:szCs w:val="16"/>
              </w:rPr>
            </w:pPr>
          </w:p>
        </w:tc>
        <w:tc>
          <w:tcPr>
            <w:tcW w:w="523" w:type="dxa"/>
            <w:vMerge/>
            <w:tcBorders>
              <w:top w:val="nil"/>
              <w:left w:val="single" w:sz="4" w:space="0" w:color="auto"/>
              <w:bottom w:val="single" w:sz="4" w:space="0" w:color="auto"/>
              <w:right w:val="single" w:sz="4" w:space="0" w:color="auto"/>
            </w:tcBorders>
            <w:vAlign w:val="center"/>
          </w:tcPr>
          <w:p w:rsidR="00D06DF5" w:rsidRPr="00921976" w:rsidRDefault="00D06DF5" w:rsidP="00630BA1">
            <w:pPr>
              <w:widowControl/>
              <w:spacing w:line="0" w:lineRule="atLeast"/>
              <w:jc w:val="left"/>
              <w:rPr>
                <w:rFonts w:ascii="宋体" w:hAnsi="宋体" w:cs="宋体"/>
                <w:color w:val="000000"/>
                <w:kern w:val="0"/>
                <w:sz w:val="16"/>
                <w:szCs w:val="16"/>
              </w:rPr>
            </w:pPr>
          </w:p>
        </w:tc>
        <w:tc>
          <w:tcPr>
            <w:tcW w:w="523" w:type="dxa"/>
            <w:vMerge/>
            <w:tcBorders>
              <w:top w:val="nil"/>
              <w:left w:val="single" w:sz="4" w:space="0" w:color="auto"/>
              <w:bottom w:val="single" w:sz="4" w:space="0" w:color="auto"/>
              <w:right w:val="single" w:sz="4" w:space="0" w:color="auto"/>
            </w:tcBorders>
            <w:vAlign w:val="center"/>
          </w:tcPr>
          <w:p w:rsidR="00D06DF5" w:rsidRPr="00921976" w:rsidRDefault="00D06DF5" w:rsidP="00630BA1">
            <w:pPr>
              <w:widowControl/>
              <w:spacing w:line="0" w:lineRule="atLeast"/>
              <w:jc w:val="left"/>
              <w:rPr>
                <w:rFonts w:ascii="宋体" w:hAnsi="宋体" w:cs="宋体"/>
                <w:color w:val="000000"/>
                <w:kern w:val="0"/>
                <w:sz w:val="16"/>
                <w:szCs w:val="16"/>
              </w:rPr>
            </w:pPr>
          </w:p>
        </w:tc>
        <w:tc>
          <w:tcPr>
            <w:tcW w:w="861" w:type="dxa"/>
            <w:vMerge/>
            <w:tcBorders>
              <w:top w:val="nil"/>
              <w:left w:val="single" w:sz="4" w:space="0" w:color="auto"/>
              <w:bottom w:val="single" w:sz="4" w:space="0" w:color="auto"/>
              <w:right w:val="single" w:sz="4" w:space="0" w:color="auto"/>
            </w:tcBorders>
            <w:vAlign w:val="center"/>
          </w:tcPr>
          <w:p w:rsidR="00D06DF5" w:rsidRPr="00921976" w:rsidRDefault="00D06DF5" w:rsidP="00630BA1">
            <w:pPr>
              <w:widowControl/>
              <w:spacing w:line="0" w:lineRule="atLeast"/>
              <w:jc w:val="left"/>
              <w:rPr>
                <w:rFonts w:ascii="宋体" w:hAnsi="宋体" w:cs="宋体"/>
                <w:color w:val="000000"/>
                <w:kern w:val="0"/>
                <w:sz w:val="16"/>
                <w:szCs w:val="16"/>
              </w:rPr>
            </w:pPr>
          </w:p>
        </w:tc>
      </w:tr>
      <w:tr w:rsidR="00D06DF5" w:rsidRPr="00921976" w:rsidTr="00630BA1">
        <w:trPr>
          <w:trHeight w:val="472"/>
          <w:jc w:val="center"/>
        </w:trPr>
        <w:tc>
          <w:tcPr>
            <w:tcW w:w="945" w:type="dxa"/>
            <w:vMerge/>
            <w:tcBorders>
              <w:top w:val="nil"/>
              <w:left w:val="single" w:sz="4" w:space="0" w:color="auto"/>
              <w:bottom w:val="single" w:sz="4" w:space="0" w:color="auto"/>
              <w:right w:val="single" w:sz="4" w:space="0" w:color="auto"/>
            </w:tcBorders>
            <w:vAlign w:val="center"/>
          </w:tcPr>
          <w:p w:rsidR="00D06DF5" w:rsidRPr="00921976" w:rsidRDefault="00D06DF5" w:rsidP="00630BA1">
            <w:pPr>
              <w:widowControl/>
              <w:spacing w:line="0" w:lineRule="atLeast"/>
              <w:jc w:val="left"/>
              <w:rPr>
                <w:rFonts w:ascii="宋体" w:hAnsi="宋体" w:cs="宋体"/>
                <w:color w:val="000000"/>
                <w:kern w:val="0"/>
                <w:sz w:val="16"/>
                <w:szCs w:val="16"/>
              </w:rPr>
            </w:pPr>
          </w:p>
        </w:tc>
        <w:tc>
          <w:tcPr>
            <w:tcW w:w="6805" w:type="dxa"/>
            <w:tcBorders>
              <w:top w:val="nil"/>
              <w:left w:val="nil"/>
              <w:bottom w:val="single" w:sz="4" w:space="0" w:color="auto"/>
              <w:right w:val="single" w:sz="4" w:space="0" w:color="auto"/>
            </w:tcBorders>
            <w:shd w:val="clear" w:color="auto" w:fill="auto"/>
            <w:vAlign w:val="center"/>
          </w:tcPr>
          <w:p w:rsidR="00D06DF5" w:rsidRPr="00921976" w:rsidRDefault="00D06DF5" w:rsidP="00630BA1">
            <w:pPr>
              <w:widowControl/>
              <w:spacing w:line="0" w:lineRule="atLeast"/>
              <w:jc w:val="left"/>
              <w:rPr>
                <w:rFonts w:ascii="宋体" w:hAnsi="宋体" w:cs="宋体"/>
                <w:color w:val="000000"/>
                <w:kern w:val="0"/>
                <w:sz w:val="16"/>
                <w:szCs w:val="16"/>
              </w:rPr>
            </w:pPr>
            <w:r w:rsidRPr="00921976">
              <w:rPr>
                <w:rFonts w:ascii="宋体" w:hAnsi="宋体" w:cs="宋体" w:hint="eastAsia"/>
                <w:color w:val="000000"/>
                <w:kern w:val="0"/>
                <w:sz w:val="16"/>
                <w:szCs w:val="16"/>
              </w:rPr>
              <w:t>3.未明确统计新干线数据加载负责人的，扣1分；不能熟练使用网上直报平台、统计新干线操作的发现一人次扣0.5分。</w:t>
            </w:r>
          </w:p>
        </w:tc>
        <w:tc>
          <w:tcPr>
            <w:tcW w:w="523" w:type="dxa"/>
            <w:vMerge/>
            <w:tcBorders>
              <w:top w:val="nil"/>
              <w:left w:val="single" w:sz="4" w:space="0" w:color="auto"/>
              <w:bottom w:val="single" w:sz="4" w:space="0" w:color="auto"/>
              <w:right w:val="single" w:sz="4" w:space="0" w:color="auto"/>
            </w:tcBorders>
            <w:vAlign w:val="center"/>
          </w:tcPr>
          <w:p w:rsidR="00D06DF5" w:rsidRPr="00921976" w:rsidRDefault="00D06DF5" w:rsidP="00630BA1">
            <w:pPr>
              <w:widowControl/>
              <w:spacing w:line="0" w:lineRule="atLeast"/>
              <w:jc w:val="left"/>
              <w:rPr>
                <w:rFonts w:ascii="宋体" w:hAnsi="宋体" w:cs="宋体"/>
                <w:color w:val="000000"/>
                <w:kern w:val="0"/>
                <w:sz w:val="16"/>
                <w:szCs w:val="16"/>
              </w:rPr>
            </w:pPr>
          </w:p>
        </w:tc>
        <w:tc>
          <w:tcPr>
            <w:tcW w:w="523" w:type="dxa"/>
            <w:vMerge/>
            <w:tcBorders>
              <w:top w:val="nil"/>
              <w:left w:val="single" w:sz="4" w:space="0" w:color="auto"/>
              <w:bottom w:val="single" w:sz="4" w:space="0" w:color="auto"/>
              <w:right w:val="single" w:sz="4" w:space="0" w:color="auto"/>
            </w:tcBorders>
            <w:vAlign w:val="center"/>
          </w:tcPr>
          <w:p w:rsidR="00D06DF5" w:rsidRPr="00921976" w:rsidRDefault="00D06DF5" w:rsidP="00630BA1">
            <w:pPr>
              <w:widowControl/>
              <w:spacing w:line="0" w:lineRule="atLeast"/>
              <w:jc w:val="left"/>
              <w:rPr>
                <w:rFonts w:ascii="宋体" w:hAnsi="宋体" w:cs="宋体"/>
                <w:color w:val="000000"/>
                <w:kern w:val="0"/>
                <w:sz w:val="16"/>
                <w:szCs w:val="16"/>
              </w:rPr>
            </w:pPr>
          </w:p>
        </w:tc>
        <w:tc>
          <w:tcPr>
            <w:tcW w:w="523" w:type="dxa"/>
            <w:vMerge/>
            <w:tcBorders>
              <w:top w:val="nil"/>
              <w:left w:val="single" w:sz="4" w:space="0" w:color="auto"/>
              <w:bottom w:val="single" w:sz="4" w:space="0" w:color="auto"/>
              <w:right w:val="single" w:sz="4" w:space="0" w:color="auto"/>
            </w:tcBorders>
            <w:vAlign w:val="center"/>
          </w:tcPr>
          <w:p w:rsidR="00D06DF5" w:rsidRPr="00921976" w:rsidRDefault="00D06DF5" w:rsidP="00630BA1">
            <w:pPr>
              <w:widowControl/>
              <w:spacing w:line="0" w:lineRule="atLeast"/>
              <w:jc w:val="left"/>
              <w:rPr>
                <w:rFonts w:ascii="宋体" w:hAnsi="宋体" w:cs="宋体"/>
                <w:color w:val="000000"/>
                <w:kern w:val="0"/>
                <w:sz w:val="16"/>
                <w:szCs w:val="16"/>
              </w:rPr>
            </w:pPr>
          </w:p>
        </w:tc>
        <w:tc>
          <w:tcPr>
            <w:tcW w:w="861" w:type="dxa"/>
            <w:vMerge/>
            <w:tcBorders>
              <w:top w:val="nil"/>
              <w:left w:val="single" w:sz="4" w:space="0" w:color="auto"/>
              <w:bottom w:val="single" w:sz="4" w:space="0" w:color="auto"/>
              <w:right w:val="single" w:sz="4" w:space="0" w:color="auto"/>
            </w:tcBorders>
            <w:vAlign w:val="center"/>
          </w:tcPr>
          <w:p w:rsidR="00D06DF5" w:rsidRPr="00921976" w:rsidRDefault="00D06DF5" w:rsidP="00630BA1">
            <w:pPr>
              <w:widowControl/>
              <w:spacing w:line="0" w:lineRule="atLeast"/>
              <w:jc w:val="left"/>
              <w:rPr>
                <w:rFonts w:ascii="宋体" w:hAnsi="宋体" w:cs="宋体"/>
                <w:color w:val="000000"/>
                <w:kern w:val="0"/>
                <w:sz w:val="16"/>
                <w:szCs w:val="16"/>
              </w:rPr>
            </w:pPr>
          </w:p>
        </w:tc>
      </w:tr>
      <w:tr w:rsidR="00D06DF5" w:rsidRPr="00921976" w:rsidTr="00630BA1">
        <w:trPr>
          <w:trHeight w:val="70"/>
          <w:jc w:val="center"/>
        </w:trPr>
        <w:tc>
          <w:tcPr>
            <w:tcW w:w="945" w:type="dxa"/>
            <w:vMerge/>
            <w:tcBorders>
              <w:top w:val="nil"/>
              <w:left w:val="single" w:sz="4" w:space="0" w:color="auto"/>
              <w:bottom w:val="single" w:sz="4" w:space="0" w:color="auto"/>
              <w:right w:val="single" w:sz="4" w:space="0" w:color="auto"/>
            </w:tcBorders>
            <w:vAlign w:val="center"/>
          </w:tcPr>
          <w:p w:rsidR="00D06DF5" w:rsidRPr="00921976" w:rsidRDefault="00D06DF5" w:rsidP="00630BA1">
            <w:pPr>
              <w:widowControl/>
              <w:spacing w:line="0" w:lineRule="atLeast"/>
              <w:jc w:val="left"/>
              <w:rPr>
                <w:rFonts w:ascii="宋体" w:hAnsi="宋体" w:cs="宋体"/>
                <w:color w:val="000000"/>
                <w:kern w:val="0"/>
                <w:sz w:val="16"/>
                <w:szCs w:val="16"/>
              </w:rPr>
            </w:pPr>
          </w:p>
        </w:tc>
        <w:tc>
          <w:tcPr>
            <w:tcW w:w="6805" w:type="dxa"/>
            <w:tcBorders>
              <w:top w:val="nil"/>
              <w:left w:val="nil"/>
              <w:bottom w:val="single" w:sz="4" w:space="0" w:color="auto"/>
              <w:right w:val="single" w:sz="4" w:space="0" w:color="auto"/>
            </w:tcBorders>
            <w:shd w:val="clear" w:color="auto" w:fill="auto"/>
            <w:vAlign w:val="center"/>
          </w:tcPr>
          <w:p w:rsidR="00D06DF5" w:rsidRPr="00921976" w:rsidRDefault="00D06DF5" w:rsidP="00630BA1">
            <w:pPr>
              <w:widowControl/>
              <w:spacing w:line="0" w:lineRule="atLeast"/>
              <w:jc w:val="left"/>
              <w:rPr>
                <w:rFonts w:ascii="宋体" w:hAnsi="宋体" w:cs="宋体"/>
                <w:color w:val="000000"/>
                <w:kern w:val="0"/>
                <w:sz w:val="16"/>
                <w:szCs w:val="16"/>
              </w:rPr>
            </w:pPr>
            <w:r w:rsidRPr="00921976">
              <w:rPr>
                <w:rFonts w:ascii="宋体" w:hAnsi="宋体" w:cs="宋体" w:hint="eastAsia"/>
                <w:color w:val="000000"/>
                <w:kern w:val="0"/>
                <w:sz w:val="16"/>
                <w:szCs w:val="16"/>
              </w:rPr>
              <w:t>4.未按要求建立健全统计</w:t>
            </w:r>
            <w:proofErr w:type="gramStart"/>
            <w:r w:rsidRPr="00921976">
              <w:rPr>
                <w:rFonts w:ascii="宋体" w:hAnsi="宋体" w:cs="宋体" w:hint="eastAsia"/>
                <w:color w:val="000000"/>
                <w:kern w:val="0"/>
                <w:sz w:val="16"/>
                <w:szCs w:val="16"/>
              </w:rPr>
              <w:t>电子台</w:t>
            </w:r>
            <w:proofErr w:type="gramEnd"/>
            <w:r w:rsidRPr="00921976">
              <w:rPr>
                <w:rFonts w:ascii="宋体" w:hAnsi="宋体" w:cs="宋体" w:hint="eastAsia"/>
                <w:color w:val="000000"/>
                <w:kern w:val="0"/>
                <w:sz w:val="16"/>
                <w:szCs w:val="16"/>
              </w:rPr>
              <w:t>帐，未及时加载、更新维护综合管理资料的扣1-3分。</w:t>
            </w:r>
          </w:p>
        </w:tc>
        <w:tc>
          <w:tcPr>
            <w:tcW w:w="523" w:type="dxa"/>
            <w:vMerge/>
            <w:tcBorders>
              <w:top w:val="nil"/>
              <w:left w:val="single" w:sz="4" w:space="0" w:color="auto"/>
              <w:bottom w:val="single" w:sz="4" w:space="0" w:color="auto"/>
              <w:right w:val="single" w:sz="4" w:space="0" w:color="auto"/>
            </w:tcBorders>
            <w:vAlign w:val="center"/>
          </w:tcPr>
          <w:p w:rsidR="00D06DF5" w:rsidRPr="00921976" w:rsidRDefault="00D06DF5" w:rsidP="00630BA1">
            <w:pPr>
              <w:widowControl/>
              <w:spacing w:line="0" w:lineRule="atLeast"/>
              <w:jc w:val="left"/>
              <w:rPr>
                <w:rFonts w:ascii="宋体" w:hAnsi="宋体" w:cs="宋体"/>
                <w:color w:val="000000"/>
                <w:kern w:val="0"/>
                <w:sz w:val="16"/>
                <w:szCs w:val="16"/>
              </w:rPr>
            </w:pPr>
          </w:p>
        </w:tc>
        <w:tc>
          <w:tcPr>
            <w:tcW w:w="523" w:type="dxa"/>
            <w:vMerge/>
            <w:tcBorders>
              <w:top w:val="nil"/>
              <w:left w:val="single" w:sz="4" w:space="0" w:color="auto"/>
              <w:bottom w:val="single" w:sz="4" w:space="0" w:color="auto"/>
              <w:right w:val="single" w:sz="4" w:space="0" w:color="auto"/>
            </w:tcBorders>
            <w:vAlign w:val="center"/>
          </w:tcPr>
          <w:p w:rsidR="00D06DF5" w:rsidRPr="00921976" w:rsidRDefault="00D06DF5" w:rsidP="00630BA1">
            <w:pPr>
              <w:widowControl/>
              <w:spacing w:line="0" w:lineRule="atLeast"/>
              <w:jc w:val="left"/>
              <w:rPr>
                <w:rFonts w:ascii="宋体" w:hAnsi="宋体" w:cs="宋体"/>
                <w:color w:val="000000"/>
                <w:kern w:val="0"/>
                <w:sz w:val="16"/>
                <w:szCs w:val="16"/>
              </w:rPr>
            </w:pPr>
          </w:p>
        </w:tc>
        <w:tc>
          <w:tcPr>
            <w:tcW w:w="523" w:type="dxa"/>
            <w:vMerge/>
            <w:tcBorders>
              <w:top w:val="nil"/>
              <w:left w:val="single" w:sz="4" w:space="0" w:color="auto"/>
              <w:bottom w:val="single" w:sz="4" w:space="0" w:color="auto"/>
              <w:right w:val="single" w:sz="4" w:space="0" w:color="auto"/>
            </w:tcBorders>
            <w:vAlign w:val="center"/>
          </w:tcPr>
          <w:p w:rsidR="00D06DF5" w:rsidRPr="00921976" w:rsidRDefault="00D06DF5" w:rsidP="00630BA1">
            <w:pPr>
              <w:widowControl/>
              <w:spacing w:line="0" w:lineRule="atLeast"/>
              <w:jc w:val="left"/>
              <w:rPr>
                <w:rFonts w:ascii="宋体" w:hAnsi="宋体" w:cs="宋体"/>
                <w:color w:val="000000"/>
                <w:kern w:val="0"/>
                <w:sz w:val="16"/>
                <w:szCs w:val="16"/>
              </w:rPr>
            </w:pPr>
          </w:p>
        </w:tc>
        <w:tc>
          <w:tcPr>
            <w:tcW w:w="861" w:type="dxa"/>
            <w:vMerge/>
            <w:tcBorders>
              <w:top w:val="nil"/>
              <w:left w:val="single" w:sz="4" w:space="0" w:color="auto"/>
              <w:bottom w:val="single" w:sz="4" w:space="0" w:color="auto"/>
              <w:right w:val="single" w:sz="4" w:space="0" w:color="auto"/>
            </w:tcBorders>
            <w:vAlign w:val="center"/>
          </w:tcPr>
          <w:p w:rsidR="00D06DF5" w:rsidRPr="00921976" w:rsidRDefault="00D06DF5" w:rsidP="00630BA1">
            <w:pPr>
              <w:widowControl/>
              <w:spacing w:line="0" w:lineRule="atLeast"/>
              <w:jc w:val="left"/>
              <w:rPr>
                <w:rFonts w:ascii="宋体" w:hAnsi="宋体" w:cs="宋体"/>
                <w:color w:val="000000"/>
                <w:kern w:val="0"/>
                <w:sz w:val="16"/>
                <w:szCs w:val="16"/>
              </w:rPr>
            </w:pPr>
          </w:p>
        </w:tc>
      </w:tr>
      <w:tr w:rsidR="00D06DF5" w:rsidRPr="00921976" w:rsidTr="00630BA1">
        <w:trPr>
          <w:trHeight w:val="70"/>
          <w:jc w:val="center"/>
        </w:trPr>
        <w:tc>
          <w:tcPr>
            <w:tcW w:w="945" w:type="dxa"/>
            <w:vMerge/>
            <w:tcBorders>
              <w:top w:val="nil"/>
              <w:left w:val="single" w:sz="4" w:space="0" w:color="auto"/>
              <w:bottom w:val="single" w:sz="4" w:space="0" w:color="auto"/>
              <w:right w:val="single" w:sz="4" w:space="0" w:color="auto"/>
            </w:tcBorders>
            <w:vAlign w:val="center"/>
          </w:tcPr>
          <w:p w:rsidR="00D06DF5" w:rsidRPr="00921976" w:rsidRDefault="00D06DF5" w:rsidP="00630BA1">
            <w:pPr>
              <w:widowControl/>
              <w:spacing w:line="0" w:lineRule="atLeast"/>
              <w:jc w:val="left"/>
              <w:rPr>
                <w:rFonts w:ascii="宋体" w:hAnsi="宋体" w:cs="宋体"/>
                <w:color w:val="000000"/>
                <w:kern w:val="0"/>
                <w:sz w:val="16"/>
                <w:szCs w:val="16"/>
              </w:rPr>
            </w:pPr>
          </w:p>
        </w:tc>
        <w:tc>
          <w:tcPr>
            <w:tcW w:w="6805" w:type="dxa"/>
            <w:tcBorders>
              <w:top w:val="nil"/>
              <w:left w:val="nil"/>
              <w:bottom w:val="single" w:sz="4" w:space="0" w:color="auto"/>
              <w:right w:val="single" w:sz="4" w:space="0" w:color="auto"/>
            </w:tcBorders>
            <w:shd w:val="clear" w:color="auto" w:fill="auto"/>
            <w:vAlign w:val="center"/>
          </w:tcPr>
          <w:p w:rsidR="00D06DF5" w:rsidRPr="00921976" w:rsidRDefault="00D06DF5" w:rsidP="00630BA1">
            <w:pPr>
              <w:widowControl/>
              <w:spacing w:line="0" w:lineRule="atLeast"/>
              <w:jc w:val="left"/>
              <w:rPr>
                <w:rFonts w:ascii="宋体" w:hAnsi="宋体" w:cs="宋体"/>
                <w:color w:val="000000"/>
                <w:kern w:val="0"/>
                <w:sz w:val="16"/>
                <w:szCs w:val="16"/>
              </w:rPr>
            </w:pPr>
            <w:r w:rsidRPr="00921976">
              <w:rPr>
                <w:rFonts w:ascii="宋体" w:hAnsi="宋体" w:cs="宋体" w:hint="eastAsia"/>
                <w:color w:val="000000"/>
                <w:kern w:val="0"/>
                <w:sz w:val="16"/>
                <w:szCs w:val="16"/>
              </w:rPr>
              <w:t>5.辖区内联网直报率未达到100%，扣0.5分/家，最多5分。</w:t>
            </w:r>
          </w:p>
        </w:tc>
        <w:tc>
          <w:tcPr>
            <w:tcW w:w="523" w:type="dxa"/>
            <w:vMerge/>
            <w:tcBorders>
              <w:top w:val="nil"/>
              <w:left w:val="single" w:sz="4" w:space="0" w:color="auto"/>
              <w:bottom w:val="single" w:sz="4" w:space="0" w:color="auto"/>
              <w:right w:val="single" w:sz="4" w:space="0" w:color="auto"/>
            </w:tcBorders>
            <w:vAlign w:val="center"/>
          </w:tcPr>
          <w:p w:rsidR="00D06DF5" w:rsidRPr="00921976" w:rsidRDefault="00D06DF5" w:rsidP="00630BA1">
            <w:pPr>
              <w:widowControl/>
              <w:spacing w:line="0" w:lineRule="atLeast"/>
              <w:jc w:val="left"/>
              <w:rPr>
                <w:rFonts w:ascii="宋体" w:hAnsi="宋体" w:cs="宋体"/>
                <w:color w:val="000000"/>
                <w:kern w:val="0"/>
                <w:sz w:val="16"/>
                <w:szCs w:val="16"/>
              </w:rPr>
            </w:pPr>
          </w:p>
        </w:tc>
        <w:tc>
          <w:tcPr>
            <w:tcW w:w="523" w:type="dxa"/>
            <w:vMerge/>
            <w:tcBorders>
              <w:top w:val="nil"/>
              <w:left w:val="single" w:sz="4" w:space="0" w:color="auto"/>
              <w:bottom w:val="single" w:sz="4" w:space="0" w:color="auto"/>
              <w:right w:val="single" w:sz="4" w:space="0" w:color="auto"/>
            </w:tcBorders>
            <w:vAlign w:val="center"/>
          </w:tcPr>
          <w:p w:rsidR="00D06DF5" w:rsidRPr="00921976" w:rsidRDefault="00D06DF5" w:rsidP="00630BA1">
            <w:pPr>
              <w:widowControl/>
              <w:spacing w:line="0" w:lineRule="atLeast"/>
              <w:jc w:val="left"/>
              <w:rPr>
                <w:rFonts w:ascii="宋体" w:hAnsi="宋体" w:cs="宋体"/>
                <w:color w:val="000000"/>
                <w:kern w:val="0"/>
                <w:sz w:val="16"/>
                <w:szCs w:val="16"/>
              </w:rPr>
            </w:pPr>
          </w:p>
        </w:tc>
        <w:tc>
          <w:tcPr>
            <w:tcW w:w="523" w:type="dxa"/>
            <w:vMerge/>
            <w:tcBorders>
              <w:top w:val="nil"/>
              <w:left w:val="single" w:sz="4" w:space="0" w:color="auto"/>
              <w:bottom w:val="single" w:sz="4" w:space="0" w:color="auto"/>
              <w:right w:val="single" w:sz="4" w:space="0" w:color="auto"/>
            </w:tcBorders>
            <w:vAlign w:val="center"/>
          </w:tcPr>
          <w:p w:rsidR="00D06DF5" w:rsidRPr="00921976" w:rsidRDefault="00D06DF5" w:rsidP="00630BA1">
            <w:pPr>
              <w:widowControl/>
              <w:spacing w:line="0" w:lineRule="atLeast"/>
              <w:jc w:val="left"/>
              <w:rPr>
                <w:rFonts w:ascii="宋体" w:hAnsi="宋体" w:cs="宋体"/>
                <w:color w:val="000000"/>
                <w:kern w:val="0"/>
                <w:sz w:val="16"/>
                <w:szCs w:val="16"/>
              </w:rPr>
            </w:pPr>
          </w:p>
        </w:tc>
        <w:tc>
          <w:tcPr>
            <w:tcW w:w="861" w:type="dxa"/>
            <w:vMerge/>
            <w:tcBorders>
              <w:top w:val="nil"/>
              <w:left w:val="single" w:sz="4" w:space="0" w:color="auto"/>
              <w:bottom w:val="single" w:sz="4" w:space="0" w:color="auto"/>
              <w:right w:val="single" w:sz="4" w:space="0" w:color="auto"/>
            </w:tcBorders>
            <w:vAlign w:val="center"/>
          </w:tcPr>
          <w:p w:rsidR="00D06DF5" w:rsidRPr="00921976" w:rsidRDefault="00D06DF5" w:rsidP="00630BA1">
            <w:pPr>
              <w:widowControl/>
              <w:spacing w:line="0" w:lineRule="atLeast"/>
              <w:jc w:val="left"/>
              <w:rPr>
                <w:rFonts w:ascii="宋体" w:hAnsi="宋体" w:cs="宋体"/>
                <w:color w:val="000000"/>
                <w:kern w:val="0"/>
                <w:sz w:val="16"/>
                <w:szCs w:val="16"/>
              </w:rPr>
            </w:pPr>
          </w:p>
        </w:tc>
      </w:tr>
    </w:tbl>
    <w:p w:rsidR="00D06DF5" w:rsidRPr="0090040F" w:rsidRDefault="00D06DF5" w:rsidP="00D06DF5">
      <w:pPr>
        <w:widowControl/>
        <w:tabs>
          <w:tab w:val="left" w:pos="3315"/>
          <w:tab w:val="left" w:pos="3495"/>
        </w:tabs>
        <w:rPr>
          <w:rFonts w:ascii="宋体" w:hAnsi="宋体" w:cs="宋体" w:hint="eastAsia"/>
          <w:kern w:val="0"/>
          <w:sz w:val="16"/>
          <w:szCs w:val="16"/>
        </w:rPr>
      </w:pPr>
      <w:r w:rsidRPr="0090040F">
        <w:rPr>
          <w:rFonts w:ascii="宋体" w:hAnsi="宋体" w:cs="宋体" w:hint="eastAsia"/>
          <w:color w:val="333333"/>
          <w:kern w:val="0"/>
          <w:sz w:val="16"/>
          <w:szCs w:val="16"/>
        </w:rPr>
        <w:t xml:space="preserve">考评人员：                                           </w:t>
      </w:r>
    </w:p>
    <w:p w:rsidR="007A6B60" w:rsidRDefault="00D06DF5"/>
    <w:sectPr w:rsidR="007A6B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DF5"/>
    <w:rsid w:val="003906EB"/>
    <w:rsid w:val="006F18A0"/>
    <w:rsid w:val="00D06D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DF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DF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320</Words>
  <Characters>1829</Characters>
  <Application>Microsoft Office Word</Application>
  <DocSecurity>0</DocSecurity>
  <Lines>15</Lines>
  <Paragraphs>4</Paragraphs>
  <ScaleCrop>false</ScaleCrop>
  <Company>Microsoft User</Company>
  <LinksUpToDate>false</LinksUpToDate>
  <CharactersWithSpaces>2145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dc:description/>
  <cp:lastModifiedBy>MC SYSTEM</cp:lastModifiedBy>
  <cp:revision>1</cp:revision>
  <dcterms:created xsi:type="dcterms:W3CDTF">2018-07-06T01:51:00Z</dcterms:created>
  <dcterms:modified xsi:type="dcterms:W3CDTF">2018-07-06T01:52:00Z</dcterms:modified>
</cp:coreProperties>
</file>