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31C" w:rsidRPr="00262412" w:rsidRDefault="0085631C" w:rsidP="00066E15">
      <w:pPr>
        <w:spacing w:afterLines="100" w:line="570" w:lineRule="exact"/>
        <w:jc w:val="center"/>
        <w:rPr>
          <w:rFonts w:ascii="方正小标宋简体" w:eastAsia="方正小标宋简体" w:hAnsi="宋体"/>
          <w:sz w:val="36"/>
          <w:szCs w:val="36"/>
        </w:rPr>
      </w:pPr>
      <w:r w:rsidRPr="00262412">
        <w:rPr>
          <w:rFonts w:ascii="方正小标宋简体" w:eastAsia="方正小标宋简体" w:hAnsi="宋体" w:hint="eastAsia"/>
          <w:sz w:val="36"/>
          <w:szCs w:val="36"/>
        </w:rPr>
        <w:t>2018年武进区教育系统“安全生产月”活动工作方案</w:t>
      </w:r>
    </w:p>
    <w:p w:rsidR="0085631C" w:rsidRPr="00262412" w:rsidRDefault="0085631C" w:rsidP="0085631C">
      <w:pPr>
        <w:spacing w:line="570" w:lineRule="exact"/>
        <w:ind w:firstLine="645"/>
        <w:rPr>
          <w:rFonts w:ascii="方正仿宋简体" w:eastAsia="方正仿宋简体" w:hAnsi="仿宋"/>
          <w:sz w:val="32"/>
          <w:szCs w:val="32"/>
        </w:rPr>
      </w:pPr>
      <w:r w:rsidRPr="00262412">
        <w:rPr>
          <w:rFonts w:ascii="方正仿宋简体" w:eastAsia="方正仿宋简体" w:hAnsi="仿宋" w:hint="eastAsia"/>
          <w:sz w:val="32"/>
          <w:szCs w:val="32"/>
        </w:rPr>
        <w:t xml:space="preserve">按照国务院、省、市、区安委办关于开展2018年 “安全生产月”活动有关文件要求，结合实际，现决定在全区教育系统集中开展2018年“安全生产月”活动，特制定工作方案如下： </w:t>
      </w:r>
    </w:p>
    <w:p w:rsidR="0085631C" w:rsidRPr="000B2F3C" w:rsidRDefault="0085631C" w:rsidP="0085631C">
      <w:pPr>
        <w:spacing w:line="570" w:lineRule="exact"/>
        <w:ind w:firstLine="645"/>
        <w:rPr>
          <w:rFonts w:ascii="黑体" w:eastAsia="黑体" w:hAnsi="黑体"/>
          <w:sz w:val="32"/>
          <w:szCs w:val="32"/>
        </w:rPr>
      </w:pPr>
      <w:r w:rsidRPr="000B2F3C">
        <w:rPr>
          <w:rFonts w:ascii="黑体" w:eastAsia="黑体" w:hAnsi="黑体" w:hint="eastAsia"/>
          <w:sz w:val="32"/>
          <w:szCs w:val="32"/>
        </w:rPr>
        <w:t xml:space="preserve">一、指导思想 </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以习近平新时代中国特色社会主义思想为指导，通过开展系列宣传教育活动，进一步强化红线意识，落实安全责任，推进依法治理，普及安全知识，提升师生安全素养，防范和杜绝安全事故发生，确保全区学校安全稳定。</w:t>
      </w:r>
    </w:p>
    <w:p w:rsidR="0085631C" w:rsidRPr="000B2F3C" w:rsidRDefault="0085631C" w:rsidP="0085631C">
      <w:pPr>
        <w:spacing w:line="570" w:lineRule="exact"/>
        <w:ind w:firstLineChars="200" w:firstLine="640"/>
        <w:rPr>
          <w:rFonts w:ascii="黑体" w:eastAsia="黑体" w:hAnsi="黑体"/>
          <w:sz w:val="32"/>
          <w:szCs w:val="32"/>
        </w:rPr>
      </w:pPr>
      <w:r w:rsidRPr="000B2F3C">
        <w:rPr>
          <w:rFonts w:ascii="黑体" w:eastAsia="黑体" w:hAnsi="黑体" w:hint="eastAsia"/>
          <w:sz w:val="32"/>
          <w:szCs w:val="32"/>
        </w:rPr>
        <w:t xml:space="preserve">二、活动主题 </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生命至上、安全发展。</w:t>
      </w:r>
    </w:p>
    <w:p w:rsidR="0085631C" w:rsidRPr="000B2F3C" w:rsidRDefault="0085631C" w:rsidP="0085631C">
      <w:pPr>
        <w:spacing w:line="570" w:lineRule="exact"/>
        <w:ind w:firstLine="660"/>
        <w:rPr>
          <w:rFonts w:ascii="黑体" w:eastAsia="黑体" w:hAnsi="黑体"/>
          <w:sz w:val="32"/>
          <w:szCs w:val="32"/>
        </w:rPr>
      </w:pPr>
      <w:r w:rsidRPr="000B2F3C">
        <w:rPr>
          <w:rFonts w:ascii="黑体" w:eastAsia="黑体" w:hAnsi="黑体" w:hint="eastAsia"/>
          <w:sz w:val="32"/>
          <w:szCs w:val="32"/>
        </w:rPr>
        <w:t xml:space="preserve">三、活动时间 </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2018年6月1日至6月30日。</w:t>
      </w:r>
    </w:p>
    <w:p w:rsidR="0085631C" w:rsidRPr="000B2F3C" w:rsidRDefault="0085631C" w:rsidP="0085631C">
      <w:pPr>
        <w:spacing w:line="570" w:lineRule="exact"/>
        <w:ind w:firstLineChars="200" w:firstLine="640"/>
        <w:rPr>
          <w:rFonts w:ascii="黑体" w:eastAsia="黑体" w:hAnsi="黑体"/>
          <w:sz w:val="32"/>
          <w:szCs w:val="32"/>
        </w:rPr>
      </w:pPr>
      <w:r w:rsidRPr="000B2F3C">
        <w:rPr>
          <w:rFonts w:ascii="黑体" w:eastAsia="黑体" w:hAnsi="黑体" w:hint="eastAsia"/>
          <w:sz w:val="32"/>
          <w:szCs w:val="32"/>
        </w:rPr>
        <w:t>四、组织领导</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区教育系统“安全生产月”活动由区教育局统一部署组织，区教育局成立以郑全伟局长为组长，李</w:t>
      </w:r>
      <w:r w:rsidRPr="0061278B">
        <w:rPr>
          <w:rFonts w:ascii="宋体" w:hAnsi="宋体" w:cs="宋体" w:hint="eastAsia"/>
          <w:sz w:val="32"/>
          <w:szCs w:val="32"/>
        </w:rPr>
        <w:t>昇</w:t>
      </w:r>
      <w:r w:rsidRPr="0061278B">
        <w:rPr>
          <w:rFonts w:ascii="方正仿宋简体" w:eastAsia="方正仿宋简体" w:hAnsi="方正仿宋简体" w:cs="方正仿宋简体" w:hint="eastAsia"/>
          <w:sz w:val="32"/>
          <w:szCs w:val="32"/>
        </w:rPr>
        <w:t>学副局长为副组长，各科室负责人为成员的“安全生产月”活动领导小组，</w:t>
      </w:r>
      <w:r w:rsidRPr="0061278B">
        <w:rPr>
          <w:rFonts w:ascii="方正仿宋简体" w:eastAsia="方正仿宋简体" w:hAnsi="仿宋" w:hint="eastAsia"/>
          <w:sz w:val="32"/>
          <w:szCs w:val="32"/>
        </w:rPr>
        <w:t>局安全综治科具体负责组织协调工作。各校也应建立相应的组织机构，制定细化具体的实施方案，结合6月份暑假前系列安全教育活动安排，具体组织开展好本单位的“安全生产月”活动。</w:t>
      </w:r>
    </w:p>
    <w:p w:rsidR="0085631C" w:rsidRPr="000B2F3C" w:rsidRDefault="0085631C" w:rsidP="0085631C">
      <w:pPr>
        <w:spacing w:line="570" w:lineRule="exact"/>
        <w:ind w:firstLine="660"/>
        <w:rPr>
          <w:rFonts w:ascii="黑体" w:eastAsia="黑体" w:hAnsi="黑体"/>
          <w:sz w:val="32"/>
          <w:szCs w:val="32"/>
        </w:rPr>
      </w:pPr>
      <w:r w:rsidRPr="000B2F3C">
        <w:rPr>
          <w:rFonts w:ascii="黑体" w:eastAsia="黑体" w:hAnsi="黑体" w:hint="eastAsia"/>
          <w:sz w:val="32"/>
          <w:szCs w:val="32"/>
        </w:rPr>
        <w:t>五、活动内容</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武进区“安全生产月”活动分为全区性、行业性活动两部分，各校要按照区教育局的统一部署，主要着力开展好行业性活动，</w:t>
      </w:r>
      <w:r w:rsidRPr="0061278B">
        <w:rPr>
          <w:rFonts w:ascii="方正仿宋简体" w:eastAsia="方正仿宋简体" w:hAnsi="仿宋" w:hint="eastAsia"/>
          <w:sz w:val="32"/>
          <w:szCs w:val="32"/>
        </w:rPr>
        <w:lastRenderedPageBreak/>
        <w:t>并结合实际情况有选择地参与全区性活动，两项活动于2018年6月1日至</w:t>
      </w:r>
      <w:smartTag w:uri="urn:schemas-microsoft-com:office:smarttags" w:element="chsdate">
        <w:smartTagPr>
          <w:attr w:name="Year" w:val="2017"/>
          <w:attr w:name="Month" w:val="6"/>
          <w:attr w:name="Day" w:val="30"/>
          <w:attr w:name="IsLunarDate" w:val="False"/>
          <w:attr w:name="IsROCDate" w:val="False"/>
        </w:smartTagPr>
        <w:r w:rsidRPr="0061278B">
          <w:rPr>
            <w:rFonts w:ascii="方正仿宋简体" w:eastAsia="方正仿宋简体" w:hAnsi="仿宋" w:hint="eastAsia"/>
            <w:sz w:val="32"/>
            <w:szCs w:val="32"/>
          </w:rPr>
          <w:t>6月30日</w:t>
        </w:r>
      </w:smartTag>
      <w:r w:rsidRPr="0061278B">
        <w:rPr>
          <w:rFonts w:ascii="方正仿宋简体" w:eastAsia="方正仿宋简体" w:hAnsi="仿宋" w:hint="eastAsia"/>
          <w:sz w:val="32"/>
          <w:szCs w:val="32"/>
        </w:rPr>
        <w:t>同时展开。</w:t>
      </w:r>
    </w:p>
    <w:p w:rsidR="0085631C" w:rsidRDefault="0085631C" w:rsidP="0085631C">
      <w:pPr>
        <w:spacing w:line="570" w:lineRule="exact"/>
        <w:ind w:firstLineChars="200" w:firstLine="640"/>
        <w:rPr>
          <w:rFonts w:ascii="楷体_GB2312" w:eastAsia="楷体_GB2312"/>
          <w:sz w:val="32"/>
          <w:szCs w:val="32"/>
        </w:rPr>
      </w:pPr>
      <w:r w:rsidRPr="000E0002">
        <w:rPr>
          <w:rFonts w:ascii="楷体_GB2312" w:eastAsia="楷体_GB2312" w:hint="eastAsia"/>
          <w:sz w:val="32"/>
          <w:szCs w:val="32"/>
        </w:rPr>
        <w:t>（一）全区性重点活动</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1．开展安全生产宣传教育“七进”活动。充分利用社会资源，以“安全生产月”活动为契机，开展好安全生产宣传教育“七进”活动。制作一批图册、推出一批微视频、微动漫等“七进”安全文化精品、宣传一批示范典型、指导一批“七进”共教共宣“四联”活动（即安全教育联办、安全文艺联演、安全演习联练、安全防范联做），通过微博、微信等新媒体大力推送宣传，营造有利于“七进”活动开展的浓厚氛围。</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2．举办安全生产宣传咨询日活动。6月16日是全国统一的安全生产宣传咨询日。当日，区安委会将在乐购广场举办安全生产宣传广场咨询日活动，各校要自行组织安排咨询日活动。咨询活动要宣传有关校园安全工作方针政策、法律、法规、安全知识和自救互救方法等内容；重点宣传本单位如何落实主体责任，加强校园安全管理的做法，解答师生及广大家长关切的校园安全问题。</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3．开展生产安全事故警示教育活动。举办全区安全生产事故警示教育暨安全知识培训班，用事故教训推动企业落实主体责任。各校可以通过组织观看武进区2017年生产安全事故警示教育片——《警钟 铭心》等，采取以案说法、答记者问等方式剖析典型事故和灾害案例，做到举一反三，扩大警示教育的覆盖面和影响力；特别是针对夏季高温、多雨特点，有针对性的开展危险化学品泄漏、爆燃以及洪涝灾害事故警示教育，引导师生员工</w:t>
      </w:r>
      <w:r w:rsidRPr="0061278B">
        <w:rPr>
          <w:rFonts w:ascii="方正仿宋简体" w:eastAsia="方正仿宋简体" w:hAnsi="仿宋" w:hint="eastAsia"/>
          <w:sz w:val="32"/>
          <w:szCs w:val="32"/>
        </w:rPr>
        <w:lastRenderedPageBreak/>
        <w:t>深入吸取事故教训，提高全体人员的防范意识和能力，推进校园安全工作。</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4</w:t>
      </w:r>
      <w:r w:rsidR="00066E15" w:rsidRPr="0061278B">
        <w:rPr>
          <w:rFonts w:ascii="方正仿宋简体" w:eastAsia="方正仿宋简体" w:hAnsi="仿宋" w:hint="eastAsia"/>
          <w:sz w:val="32"/>
          <w:szCs w:val="32"/>
        </w:rPr>
        <w:t>．</w:t>
      </w:r>
      <w:r w:rsidRPr="0061278B">
        <w:rPr>
          <w:rFonts w:ascii="方正仿宋简体" w:eastAsia="方正仿宋简体" w:hAnsi="仿宋" w:hint="eastAsia"/>
          <w:sz w:val="32"/>
          <w:szCs w:val="32"/>
        </w:rPr>
        <w:t>开展安全宣传主题活动。在学校开展安全宣传“七个一”主题活动：设置一批宣传标语、组织一次教育培训活动、观看一次事故警示教育片、开展一次隐患全员查活动、开展一次应急演练活动、开展一次“武进安监”微信公众号扫码活动、开展一次安全展板集中展示活动”，营造校园内部安全生产氛围，推动安全生产工作的各项方针政策和法律法规落实实处，让师生员工牢固树立安全发展理念，营造“关爱生命 关注安全”的舆论氛围，让全体师生敬畏生命，懂得珍惜，提高意识，避免事故。</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5．广泛开展安全文化活动。组织指导各校开展各类文化宣传、文艺演出、安全培训、法制教育活动。加强指导、推动平安校园深化建设和江苏省平安校园建设示范区创建活动。开展“安全卫士”、“安康杯”竞赛活动、“安全隐患随手拍”、“安全知识进校园”等活动。</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6．开展安全生产专项整治和“打非治违”专项行动。各校要严厉打击危化品、食品、电气、建筑施工、校车及校园交通、人员密集场所等重点行业和领域内的习惯性违法、违规、违章行为，排查治理各类安全生产隐患。集中开展安全生产大检查活动，推动学校落实安全生产主体责任，防范各类生产安全事故发生。</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7．开展“安全生产知识有奖问答”活动。区安委办将依托“武进安监”微信公众号等平台，以《安全生产法》、《职业病防治法》等法律法规为核心，以提升劳动者安全生产法制观念和安全思想意识为目标，开展网络问答活动。各校要积极参与此项活</w:t>
      </w:r>
      <w:r w:rsidRPr="0061278B">
        <w:rPr>
          <w:rFonts w:ascii="方正仿宋简体" w:eastAsia="方正仿宋简体" w:hAnsi="仿宋" w:hint="eastAsia"/>
          <w:sz w:val="32"/>
          <w:szCs w:val="32"/>
        </w:rPr>
        <w:lastRenderedPageBreak/>
        <w:t>动，共同关注安全生产，为持续开展的安全生产执法提升年活动营造良好氛围。</w:t>
      </w:r>
    </w:p>
    <w:p w:rsidR="0085631C" w:rsidRDefault="0085631C" w:rsidP="0085631C">
      <w:pPr>
        <w:spacing w:line="570" w:lineRule="exact"/>
        <w:ind w:firstLineChars="200" w:firstLine="640"/>
        <w:rPr>
          <w:rFonts w:ascii="仿宋_GB2312" w:eastAsia="仿宋_GB2312" w:hAnsi="仿宋"/>
          <w:sz w:val="32"/>
          <w:szCs w:val="32"/>
        </w:rPr>
      </w:pPr>
      <w:r w:rsidRPr="000B2F3C">
        <w:rPr>
          <w:rFonts w:ascii="楷体_GB2312" w:eastAsia="楷体_GB2312" w:hAnsi="仿宋" w:hint="eastAsia"/>
          <w:sz w:val="32"/>
          <w:szCs w:val="32"/>
        </w:rPr>
        <w:t>（二）</w:t>
      </w:r>
      <w:r>
        <w:rPr>
          <w:rFonts w:ascii="楷体_GB2312" w:eastAsia="楷体_GB2312" w:hAnsi="仿宋" w:hint="eastAsia"/>
          <w:sz w:val="32"/>
          <w:szCs w:val="32"/>
        </w:rPr>
        <w:t>行业性活动</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行业性活动主要是各行业、各单位组织开展的活动。教育系统的“安全生产月”活动以深化平安校园建设、争创江苏省平安校园建设示范区为主要抓手，主要由各校组织，具体活动内容如下。</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1．加强舆论宣传。从</w:t>
      </w:r>
      <w:smartTag w:uri="urn:schemas-microsoft-com:office:smarttags" w:element="chsdate">
        <w:smartTagPr>
          <w:attr w:name="IsROCDate" w:val="False"/>
          <w:attr w:name="IsLunarDate" w:val="False"/>
          <w:attr w:name="Day" w:val="1"/>
          <w:attr w:name="Month" w:val="6"/>
          <w:attr w:name="Year" w:val="2016"/>
        </w:smartTagPr>
        <w:r w:rsidRPr="0061278B">
          <w:rPr>
            <w:rFonts w:ascii="方正仿宋简体" w:eastAsia="方正仿宋简体" w:hAnsi="仿宋" w:hint="eastAsia"/>
            <w:sz w:val="32"/>
            <w:szCs w:val="32"/>
          </w:rPr>
          <w:t>6月1日</w:t>
        </w:r>
      </w:smartTag>
      <w:r w:rsidRPr="0061278B">
        <w:rPr>
          <w:rFonts w:ascii="方正仿宋简体" w:eastAsia="方正仿宋简体" w:hAnsi="仿宋" w:hint="eastAsia"/>
          <w:sz w:val="32"/>
          <w:szCs w:val="32"/>
        </w:rPr>
        <w:t>起，各校在校门口和显眼处悬挂安全生产宣传横幅，张贴安全宣传标语和主题宣传画。校内有电子屏幕的学校，要滚动播放安全生产宣传标语，积极营造浓厚的“安全生产月”活动氛围。</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2．开展安全主题教育。各校要紧密结合暑假前系列安全教育活动安排，采用国旗下讲话、安全知识讲座、黑板报、宣传栏、简报、安全宣传专刊、知识竞赛、安全知识进校园等形式，以交通安全、消防安全、建筑施工安全、夏季饮食卫生安全知识、防汛防台风、防溺水等为主要内容，通过校园传统宣传载体和微信等新媒体，积极开展“校园安全”主题教育，普及安全知识，增强安全意识。各校特别是农村学校、新市民学校要强化预防溺亡事故的警示教育，均要按规定印发告家长书并回收家长签字回执。</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3．开展安全知识学习活动。继续开展《中小学公共安全教育读本》、《中小学防灾减灾手册》等学习教育。各校要充分发挥读本、手册等作用，继续组织教师和相关人员进行学习，熟练掌握学生人身伤害事故防范的相关知识，利用课堂教学、主题活动、班会等形式将安全知识传授到每个学生，使学生熟练掌握，提高</w:t>
      </w:r>
      <w:r w:rsidRPr="0061278B">
        <w:rPr>
          <w:rFonts w:ascii="方正仿宋简体" w:eastAsia="方正仿宋简体" w:hAnsi="仿宋" w:hint="eastAsia"/>
          <w:sz w:val="32"/>
          <w:szCs w:val="32"/>
        </w:rPr>
        <w:lastRenderedPageBreak/>
        <w:t>学生防范安全事故的能力和水平，确保学校安全稳定。</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4．深化“平安校园”建设工作。按省、市要求，各校要积极主动加大安全投入，完善安全硬件设施，加强安全教育，持续提升安全管理水平，进一步深化“平安校园”建设，着力争创“江苏省平安校园建设示范区”。同时，有关学校要积极开展省平安校园建设回头看工作，今年申报创建的学校要着力做好区、市级平安校园的创建工作。</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5．大力开展安全应急预案演练活动。各校要按年度（学期）应急演练计划，立足实际，采取多种形式，广泛开展有针对性的应急演练，提高现场应急处置能力，同时要将安全知识教育和应急救援培训融入演练活动，切实提高演练的严谨性、针对性和可操作性，提高师生的防灾、逃灾、避灾和自救、互救能力。进一步修订完善学校突发事件和安全事故应急总体预案和各种常备常用预案。</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6．加强安全防范措施的落实。各校要对近年来有关校园安全工作的重要政策文件，进行系统梳理，检查文件是否得到贯彻落实，重点时段、重要部位安全防范措施是否细化并落实到位。同时认真做好以下四点：一是加强校园安全保卫工作，严格门禁管理、值班值守和安全巡逻。二是坚持专业人员持证上岗，学校保安、电工、锅炉、货梯等特殊工种人员要严格实施持证上岗，外聘电工需签订协议。三是及早做好汛期安全工作，加强隐患排查整治，完善相关预案和防范措施，配足应急物资，加强预警响应、应急值班和信息报告等工作。四是做好防溺水、防交通意外等安全工作，严格按照上级要求，深入开展有关安全教育和防范</w:t>
      </w:r>
      <w:r w:rsidRPr="0061278B">
        <w:rPr>
          <w:rFonts w:ascii="方正仿宋简体" w:eastAsia="方正仿宋简体" w:hAnsi="仿宋" w:hint="eastAsia"/>
          <w:sz w:val="32"/>
          <w:szCs w:val="32"/>
        </w:rPr>
        <w:lastRenderedPageBreak/>
        <w:t>管理工作。</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7．集中开展安全检查。各校要进一步巩固5月份安全生产大检查的成效，彻底整治发现的隐患问题，持续对校舍及附属设施、消防、食品卫生、校车及校园周边交通、安全保卫等进行一次全面检查，对报告厅、食堂、教室、学生宿舍、幼儿午睡室的空调、电风扇、开关、电气线路，教职工电瓶车的充电间，围墙和墙面瓷砖，实验室和危化品管理，试卷保密场所和防盗报警设施，水域和池塘的护栏及警示，食堂燃气及报警设备、抽油烟机等加强检查；夏季汛期来临，各校要对校园内车棚等临时建筑、避雷设施、高处的宣传字牌、旗杆、体育活动设施等进行重点检查，全面疏通地下管路，转移低洼处设施设备，及时彻底消除安全隐患。</w:t>
      </w:r>
    </w:p>
    <w:p w:rsidR="0085631C" w:rsidRPr="000B2F3C" w:rsidRDefault="0085631C" w:rsidP="0085631C">
      <w:pPr>
        <w:spacing w:line="570" w:lineRule="exact"/>
        <w:ind w:firstLine="660"/>
        <w:rPr>
          <w:rFonts w:ascii="黑体" w:eastAsia="黑体" w:hAnsi="黑体"/>
          <w:sz w:val="32"/>
          <w:szCs w:val="32"/>
        </w:rPr>
      </w:pPr>
      <w:r w:rsidRPr="000B2F3C">
        <w:rPr>
          <w:rFonts w:ascii="黑体" w:eastAsia="黑体" w:hAnsi="黑体" w:hint="eastAsia"/>
          <w:sz w:val="32"/>
          <w:szCs w:val="32"/>
        </w:rPr>
        <w:t xml:space="preserve">六、活动要求 </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各校要按照区安委办和区教育局的统一部署，紧紧围绕“生命至上、安全发展”这一主题，加强组织、突出重点、务求实效。通过“安全生产月”宣传教育，有效提升安全生产基础管理水平，加强常态管理工作，持续推进各种专项整治和隐患排查整治等重点工作，营造安全发展的浓厚氛围，唱响安全发展主旋律。</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1</w:t>
      </w:r>
      <w:r w:rsidR="00066E15">
        <w:rPr>
          <w:rFonts w:ascii="方正仿宋简体" w:eastAsia="方正仿宋简体" w:hAnsi="仿宋" w:hint="eastAsia"/>
          <w:sz w:val="32"/>
          <w:szCs w:val="32"/>
        </w:rPr>
        <w:t>．</w:t>
      </w:r>
      <w:r w:rsidRPr="0061278B">
        <w:rPr>
          <w:rFonts w:ascii="方正仿宋简体" w:eastAsia="方正仿宋简体" w:hAnsi="仿宋" w:hint="eastAsia"/>
          <w:sz w:val="32"/>
          <w:szCs w:val="32"/>
        </w:rPr>
        <w:t>强化“四个意识”。各校要进一步强化政治意识、大局意识、核心意识和看齐意识，把深入宣传阐释习近平新时代中国特色社会主义思想、党的十九大对应急管理和安全生产工作的部署要求作为一项首要政治任务和头等大事贯穿到校园各项活动全过程和各环节，务求落到实处。</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2</w:t>
      </w:r>
      <w:r w:rsidR="00066E15">
        <w:rPr>
          <w:rFonts w:ascii="方正仿宋简体" w:eastAsia="方正仿宋简体" w:hAnsi="仿宋" w:hint="eastAsia"/>
          <w:sz w:val="32"/>
          <w:szCs w:val="32"/>
        </w:rPr>
        <w:t>．</w:t>
      </w:r>
      <w:r w:rsidRPr="0061278B">
        <w:rPr>
          <w:rFonts w:ascii="方正仿宋简体" w:eastAsia="方正仿宋简体" w:hAnsi="仿宋" w:hint="eastAsia"/>
          <w:sz w:val="32"/>
          <w:szCs w:val="32"/>
        </w:rPr>
        <w:t>加强组织领导。各校要把“安全生产月”活动列入重要</w:t>
      </w:r>
      <w:r w:rsidRPr="0061278B">
        <w:rPr>
          <w:rFonts w:ascii="方正仿宋简体" w:eastAsia="方正仿宋简体" w:hAnsi="仿宋" w:hint="eastAsia"/>
          <w:sz w:val="32"/>
          <w:szCs w:val="32"/>
        </w:rPr>
        <w:lastRenderedPageBreak/>
        <w:t>议事日程，成立专门的活动领导小组，明确责任分工；要召开专题会议，认真部署动员，确保组织到位、责任到位、经费到位；要结合6月份学校总体计划和暑假前教育活动安排，制定具体的活动实施方案；学校主要领导要高度重视，亲自督促指导，在活动的计划部署、组织实施、督促检查、总结提高等各个环节抓好落实，力争使“安全生产月”活动形成特色、做出品牌、取得实效。</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3</w:t>
      </w:r>
      <w:r w:rsidR="00066E15">
        <w:rPr>
          <w:rFonts w:ascii="方正仿宋简体" w:eastAsia="方正仿宋简体" w:hAnsi="仿宋" w:hint="eastAsia"/>
          <w:sz w:val="32"/>
          <w:szCs w:val="32"/>
        </w:rPr>
        <w:t>．</w:t>
      </w:r>
      <w:r w:rsidRPr="0061278B">
        <w:rPr>
          <w:rFonts w:ascii="方正仿宋简体" w:eastAsia="方正仿宋简体" w:hAnsi="仿宋" w:hint="eastAsia"/>
          <w:sz w:val="32"/>
          <w:szCs w:val="32"/>
        </w:rPr>
        <w:t>注重宣传实效。各校要积极探索“安全生产月”活动的规律特点，在做好常规动作的基础上，积极创新自选动作，将活动深入到年级、班级，普及到每个师生员工，增强活动的知识性、趣味性、针对性和吸引力，做到内容丰富、广泛动员、全员参与。要开展针对性地安全生产事故警示教育，根据师生特点确定宣传教育案例，采取视频演示、音频播送以及版面展览等多种形式强化警示效果；要全面开展预案演练活动，强化实战性和实效性。</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4</w:t>
      </w:r>
      <w:r w:rsidR="00066E15">
        <w:rPr>
          <w:rFonts w:ascii="方正仿宋简体" w:eastAsia="方正仿宋简体" w:hAnsi="仿宋" w:hint="eastAsia"/>
          <w:sz w:val="32"/>
          <w:szCs w:val="32"/>
        </w:rPr>
        <w:t>．</w:t>
      </w:r>
      <w:r w:rsidRPr="0061278B">
        <w:rPr>
          <w:rFonts w:ascii="方正仿宋简体" w:eastAsia="方正仿宋简体" w:hAnsi="仿宋" w:hint="eastAsia"/>
          <w:sz w:val="32"/>
          <w:szCs w:val="32"/>
        </w:rPr>
        <w:t>大力宣传造势。“安全生产月”期间，各校要充分发挥校园宣传媒体作用，开展多种形式的集中宣传；利用微信、微博等新媒体，在全区校园内形成浓厚的宣传氛围。在校园门口及周边悬挂“安全生产月”内容的横幅，张贴标语和主题宣传画，设置宣传展板等内容，扩大宣传声势，形成更加有利于安全生产的社会氛围。</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5</w:t>
      </w:r>
      <w:r w:rsidR="00066E15">
        <w:rPr>
          <w:rFonts w:ascii="方正仿宋简体" w:eastAsia="方正仿宋简体" w:hAnsi="仿宋" w:hint="eastAsia"/>
          <w:sz w:val="32"/>
          <w:szCs w:val="32"/>
        </w:rPr>
        <w:t>．</w:t>
      </w:r>
      <w:r w:rsidRPr="0061278B">
        <w:rPr>
          <w:rFonts w:ascii="方正仿宋简体" w:eastAsia="方正仿宋简体" w:hAnsi="仿宋" w:hint="eastAsia"/>
          <w:sz w:val="32"/>
          <w:szCs w:val="32"/>
        </w:rPr>
        <w:t>严格信息报送。在活动过程中，各校要善于总结，及时推广好的经验和做法，进一步落实好校园安全防范措施。各校要指定一名活动联络员，负责活动信息的整理、收集、报送，及时总结上报好的做法和经验。“安全生产月”活动开展情况将纳入</w:t>
      </w:r>
      <w:r w:rsidRPr="0061278B">
        <w:rPr>
          <w:rFonts w:ascii="方正仿宋简体" w:eastAsia="方正仿宋简体" w:hAnsi="仿宋" w:hint="eastAsia"/>
          <w:sz w:val="32"/>
          <w:szCs w:val="32"/>
        </w:rPr>
        <w:lastRenderedPageBreak/>
        <w:t>年度综合考评。</w:t>
      </w:r>
    </w:p>
    <w:p w:rsidR="0085631C" w:rsidRPr="0061278B" w:rsidRDefault="0085631C" w:rsidP="0085631C">
      <w:pPr>
        <w:spacing w:line="570" w:lineRule="exact"/>
        <w:ind w:firstLine="645"/>
        <w:rPr>
          <w:rFonts w:ascii="方正仿宋简体" w:eastAsia="方正仿宋简体" w:hAnsi="仿宋"/>
          <w:sz w:val="32"/>
          <w:szCs w:val="32"/>
        </w:rPr>
      </w:pPr>
      <w:r w:rsidRPr="0061278B">
        <w:rPr>
          <w:rFonts w:ascii="方正仿宋简体" w:eastAsia="方正仿宋简体" w:hAnsi="仿宋" w:hint="eastAsia"/>
          <w:sz w:val="32"/>
          <w:szCs w:val="32"/>
        </w:rPr>
        <w:t>请各校将“安全生产月”活动方案和总结分别于</w:t>
      </w:r>
      <w:smartTag w:uri="urn:schemas-microsoft-com:office:smarttags" w:element="chsdate">
        <w:smartTagPr>
          <w:attr w:name="IsROCDate" w:val="False"/>
          <w:attr w:name="IsLunarDate" w:val="False"/>
          <w:attr w:name="Day" w:val="30"/>
          <w:attr w:name="Month" w:val="5"/>
          <w:attr w:name="Year" w:val="2017"/>
        </w:smartTagPr>
        <w:r w:rsidRPr="0061278B">
          <w:rPr>
            <w:rFonts w:ascii="方正仿宋简体" w:eastAsia="方正仿宋简体" w:hAnsi="仿宋" w:hint="eastAsia"/>
            <w:sz w:val="32"/>
            <w:szCs w:val="32"/>
          </w:rPr>
          <w:t>5月30日</w:t>
        </w:r>
      </w:smartTag>
      <w:r w:rsidRPr="0061278B">
        <w:rPr>
          <w:rFonts w:ascii="方正仿宋简体" w:eastAsia="方正仿宋简体" w:hAnsi="仿宋" w:hint="eastAsia"/>
          <w:sz w:val="32"/>
          <w:szCs w:val="32"/>
        </w:rPr>
        <w:t>和</w:t>
      </w:r>
      <w:smartTag w:uri="urn:schemas-microsoft-com:office:smarttags" w:element="chsdate">
        <w:smartTagPr>
          <w:attr w:name="IsROCDate" w:val="False"/>
          <w:attr w:name="IsLunarDate" w:val="False"/>
          <w:attr w:name="Day" w:val="29"/>
          <w:attr w:name="Month" w:val="6"/>
          <w:attr w:name="Year" w:val="2017"/>
        </w:smartTagPr>
        <w:r w:rsidRPr="0061278B">
          <w:rPr>
            <w:rFonts w:ascii="方正仿宋简体" w:eastAsia="方正仿宋简体" w:hAnsi="仿宋" w:hint="eastAsia"/>
            <w:sz w:val="32"/>
            <w:szCs w:val="32"/>
          </w:rPr>
          <w:t>6月29日前</w:t>
        </w:r>
      </w:smartTag>
      <w:r w:rsidRPr="0061278B">
        <w:rPr>
          <w:rFonts w:ascii="方正仿宋简体" w:eastAsia="方正仿宋简体" w:hAnsi="仿宋" w:hint="eastAsia"/>
          <w:sz w:val="32"/>
          <w:szCs w:val="32"/>
        </w:rPr>
        <w:t>以文本和电子版两种形式报局安全综治科。活动期间，各校的活动信息和先进经验（附带照片和视频资料）请及时在武进教育资源公共服务平台上做好宣传报道。联系人：蒋建峰；电话：67897019；邮箱：</w:t>
      </w:r>
      <w:hyperlink r:id="rId6" w:history="1">
        <w:r w:rsidRPr="0061278B">
          <w:rPr>
            <w:rFonts w:hAnsi="仿宋" w:hint="eastAsia"/>
            <w:sz w:val="32"/>
            <w:szCs w:val="32"/>
          </w:rPr>
          <w:t>694057497@qq.com</w:t>
        </w:r>
      </w:hyperlink>
      <w:r w:rsidRPr="0061278B">
        <w:rPr>
          <w:rFonts w:ascii="方正仿宋简体" w:eastAsia="方正仿宋简体" w:hAnsi="仿宋" w:hint="eastAsia"/>
          <w:sz w:val="32"/>
          <w:szCs w:val="32"/>
        </w:rPr>
        <w:t>。</w:t>
      </w:r>
    </w:p>
    <w:p w:rsidR="0085631C" w:rsidRPr="0061278B" w:rsidRDefault="0085631C" w:rsidP="0085631C">
      <w:pPr>
        <w:spacing w:line="570" w:lineRule="exact"/>
        <w:ind w:firstLine="645"/>
        <w:rPr>
          <w:rFonts w:ascii="方正仿宋简体" w:eastAsia="方正仿宋简体" w:hAnsi="仿宋"/>
          <w:sz w:val="32"/>
          <w:szCs w:val="32"/>
        </w:rPr>
      </w:pPr>
    </w:p>
    <w:p w:rsidR="0085631C" w:rsidRPr="0061278B" w:rsidRDefault="0085631C" w:rsidP="0085631C">
      <w:pPr>
        <w:spacing w:line="570" w:lineRule="exact"/>
        <w:ind w:firstLine="645"/>
        <w:rPr>
          <w:rFonts w:ascii="方正仿宋简体" w:eastAsia="方正仿宋简体" w:hAnsi="仿宋"/>
          <w:sz w:val="32"/>
          <w:szCs w:val="32"/>
        </w:rPr>
      </w:pPr>
    </w:p>
    <w:p w:rsidR="0085631C" w:rsidRPr="0061278B" w:rsidRDefault="0085631C" w:rsidP="0085631C">
      <w:pPr>
        <w:spacing w:line="570" w:lineRule="exact"/>
        <w:ind w:firstLine="645"/>
        <w:rPr>
          <w:rFonts w:ascii="方正仿宋简体" w:eastAsia="方正仿宋简体" w:hAnsi="仿宋"/>
          <w:sz w:val="32"/>
          <w:szCs w:val="32"/>
        </w:rPr>
      </w:pPr>
    </w:p>
    <w:p w:rsidR="0085631C" w:rsidRPr="0061278B" w:rsidRDefault="0085631C" w:rsidP="0085631C">
      <w:pPr>
        <w:spacing w:line="570" w:lineRule="exact"/>
        <w:ind w:firstLine="645"/>
        <w:rPr>
          <w:rFonts w:ascii="方正仿宋简体" w:eastAsia="方正仿宋简体" w:hAnsi="仿宋"/>
          <w:sz w:val="32"/>
          <w:szCs w:val="32"/>
        </w:rPr>
      </w:pPr>
    </w:p>
    <w:p w:rsidR="0085631C" w:rsidRPr="0061278B" w:rsidRDefault="0085631C" w:rsidP="0085631C">
      <w:pPr>
        <w:spacing w:line="570" w:lineRule="exact"/>
        <w:ind w:firstLine="645"/>
        <w:rPr>
          <w:rFonts w:ascii="方正仿宋简体" w:eastAsia="方正仿宋简体" w:hAnsi="仿宋"/>
          <w:sz w:val="32"/>
          <w:szCs w:val="32"/>
        </w:rPr>
      </w:pPr>
    </w:p>
    <w:p w:rsidR="00A55427" w:rsidRDefault="00A55427"/>
    <w:sectPr w:rsidR="00A55427" w:rsidSect="00B00201">
      <w:headerReference w:type="default" r:id="rId7"/>
      <w:footerReference w:type="even" r:id="rId8"/>
      <w:footerReference w:type="default" r:id="rId9"/>
      <w:pgSz w:w="11906" w:h="16838"/>
      <w:pgMar w:top="1440" w:right="1531" w:bottom="1440" w:left="153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482A" w:rsidRDefault="00FB482A" w:rsidP="00290595">
      <w:r>
        <w:separator/>
      </w:r>
    </w:p>
  </w:endnote>
  <w:endnote w:type="continuationSeparator" w:id="1">
    <w:p w:rsidR="00FB482A" w:rsidRDefault="00FB482A" w:rsidP="002905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A77" w:rsidRDefault="00290595">
    <w:pPr>
      <w:pStyle w:val="a4"/>
      <w:framePr w:wrap="around" w:vAnchor="text" w:hAnchor="margin" w:xAlign="center" w:y="1"/>
      <w:rPr>
        <w:rStyle w:val="a3"/>
      </w:rPr>
    </w:pPr>
    <w:r>
      <w:fldChar w:fldCharType="begin"/>
    </w:r>
    <w:r w:rsidR="0085631C">
      <w:rPr>
        <w:rStyle w:val="a3"/>
      </w:rPr>
      <w:instrText xml:space="preserve">PAGE  </w:instrText>
    </w:r>
    <w:r>
      <w:fldChar w:fldCharType="end"/>
    </w:r>
  </w:p>
  <w:p w:rsidR="00FC2A77" w:rsidRDefault="00FB482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CD" w:rsidRDefault="00290595" w:rsidP="000664CD">
    <w:pPr>
      <w:framePr w:w="811" w:h="527" w:hRule="exact" w:hSpace="181" w:wrap="around" w:vAnchor="text" w:hAnchor="text" w:xAlign="outside" w:y="1"/>
      <w:shd w:val="solid" w:color="FFFFFF" w:fill="FFFFFF"/>
      <w:jc w:val="center"/>
    </w:pPr>
    <w:r>
      <w:fldChar w:fldCharType="begin"/>
    </w:r>
    <w:r w:rsidR="0085631C">
      <w:instrText xml:space="preserve"> PAGE  \* ArabicDash  \* MERGEFORMAT </w:instrText>
    </w:r>
    <w:r>
      <w:fldChar w:fldCharType="separate"/>
    </w:r>
    <w:r w:rsidR="00066E15">
      <w:rPr>
        <w:noProof/>
      </w:rPr>
      <w:t>- 7 -</w:t>
    </w:r>
    <w:r>
      <w:fldChar w:fldCharType="end"/>
    </w:r>
  </w:p>
  <w:p w:rsidR="00FC2A77" w:rsidRDefault="00FB482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482A" w:rsidRDefault="00FB482A" w:rsidP="00290595">
      <w:r>
        <w:separator/>
      </w:r>
    </w:p>
  </w:footnote>
  <w:footnote w:type="continuationSeparator" w:id="1">
    <w:p w:rsidR="00FB482A" w:rsidRDefault="00FB482A" w:rsidP="002905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A77" w:rsidRDefault="00FB482A">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631C"/>
    <w:rsid w:val="00066E15"/>
    <w:rsid w:val="00290595"/>
    <w:rsid w:val="0085631C"/>
    <w:rsid w:val="00A55427"/>
    <w:rsid w:val="00FB48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31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85631C"/>
  </w:style>
  <w:style w:type="paragraph" w:styleId="a4">
    <w:name w:val="footer"/>
    <w:basedOn w:val="a"/>
    <w:link w:val="Char"/>
    <w:rsid w:val="0085631C"/>
    <w:pPr>
      <w:tabs>
        <w:tab w:val="center" w:pos="4153"/>
        <w:tab w:val="right" w:pos="8306"/>
      </w:tabs>
      <w:snapToGrid w:val="0"/>
      <w:jc w:val="left"/>
    </w:pPr>
    <w:rPr>
      <w:sz w:val="18"/>
      <w:szCs w:val="18"/>
    </w:rPr>
  </w:style>
  <w:style w:type="character" w:customStyle="1" w:styleId="Char">
    <w:name w:val="页脚 Char"/>
    <w:basedOn w:val="a0"/>
    <w:link w:val="a4"/>
    <w:rsid w:val="0085631C"/>
    <w:rPr>
      <w:rFonts w:ascii="Times New Roman" w:eastAsia="宋体" w:hAnsi="Times New Roman" w:cs="Times New Roman"/>
      <w:sz w:val="18"/>
      <w:szCs w:val="18"/>
    </w:rPr>
  </w:style>
  <w:style w:type="paragraph" w:styleId="a5">
    <w:name w:val="header"/>
    <w:basedOn w:val="a"/>
    <w:link w:val="Char0"/>
    <w:rsid w:val="0085631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85631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694057497@qq.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649</Words>
  <Characters>3701</Characters>
  <Application>Microsoft Office Word</Application>
  <DocSecurity>0</DocSecurity>
  <Lines>30</Lines>
  <Paragraphs>8</Paragraphs>
  <ScaleCrop>false</ScaleCrop>
  <Company>china</Company>
  <LinksUpToDate>false</LinksUpToDate>
  <CharactersWithSpaces>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蒋建峰</dc:creator>
  <cp:lastModifiedBy>蒋建峰</cp:lastModifiedBy>
  <cp:revision>2</cp:revision>
  <dcterms:created xsi:type="dcterms:W3CDTF">2018-05-22T03:27:00Z</dcterms:created>
  <dcterms:modified xsi:type="dcterms:W3CDTF">2018-05-22T03:32:00Z</dcterms:modified>
</cp:coreProperties>
</file>