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left"/>
        <w:textAlignment w:val="auto"/>
        <w:outlineLvl w:val="9"/>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40"/>
          <w:szCs w:val="40"/>
        </w:rPr>
      </w:pPr>
      <w:r>
        <w:rPr>
          <w:rFonts w:hint="eastAsia" w:ascii="方正小标宋简体" w:hAnsi="方正小标宋简体" w:eastAsia="方正小标宋简体" w:cs="方正小标宋简体"/>
          <w:b w:val="0"/>
          <w:bCs/>
          <w:sz w:val="40"/>
          <w:szCs w:val="40"/>
        </w:rPr>
        <w:t>湟里镇2018年村</w:t>
      </w:r>
      <w:r>
        <w:rPr>
          <w:rFonts w:hint="eastAsia" w:ascii="方正小标宋简体" w:hAnsi="方正小标宋简体" w:eastAsia="方正小标宋简体" w:cs="方正小标宋简体"/>
          <w:b w:val="0"/>
          <w:bCs/>
          <w:sz w:val="40"/>
          <w:szCs w:val="40"/>
          <w:lang w:eastAsia="zh-CN"/>
        </w:rPr>
        <w:t>（</w:t>
      </w:r>
      <w:r>
        <w:rPr>
          <w:rFonts w:hint="eastAsia" w:ascii="方正小标宋简体" w:hAnsi="方正小标宋简体" w:eastAsia="方正小标宋简体" w:cs="方正小标宋简体"/>
          <w:b w:val="0"/>
          <w:bCs/>
          <w:sz w:val="40"/>
          <w:szCs w:val="40"/>
        </w:rPr>
        <w:t>社区）食品药品安全工作考核细则</w:t>
      </w:r>
    </w:p>
    <w:tbl>
      <w:tblPr>
        <w:tblStyle w:val="4"/>
        <w:tblpPr w:leftFromText="180" w:rightFromText="180" w:vertAnchor="text" w:horzAnchor="page" w:tblpX="1448" w:tblpY="150"/>
        <w:tblOverlap w:val="never"/>
        <w:tblW w:w="145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45"/>
        <w:gridCol w:w="5910"/>
        <w:gridCol w:w="690"/>
        <w:gridCol w:w="4170"/>
        <w:gridCol w:w="1110"/>
        <w:gridCol w:w="10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45"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b/>
              </w:rPr>
            </w:pPr>
            <w:r>
              <w:rPr>
                <w:rFonts w:hint="eastAsia"/>
                <w:b/>
              </w:rPr>
              <w:t>考核项目</w:t>
            </w:r>
          </w:p>
        </w:tc>
        <w:tc>
          <w:tcPr>
            <w:tcW w:w="5910"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b/>
              </w:rPr>
            </w:pPr>
            <w:r>
              <w:rPr>
                <w:rFonts w:hint="eastAsia"/>
                <w:b/>
              </w:rPr>
              <w:t>考核内容</w:t>
            </w:r>
          </w:p>
        </w:tc>
        <w:tc>
          <w:tcPr>
            <w:tcW w:w="690"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b/>
              </w:rPr>
            </w:pPr>
            <w:r>
              <w:rPr>
                <w:rFonts w:hint="eastAsia"/>
                <w:b/>
              </w:rPr>
              <w:t>分值</w:t>
            </w:r>
          </w:p>
        </w:tc>
        <w:tc>
          <w:tcPr>
            <w:tcW w:w="4170"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b/>
              </w:rPr>
            </w:pPr>
            <w:r>
              <w:rPr>
                <w:rFonts w:hint="eastAsia"/>
                <w:b/>
              </w:rPr>
              <w:t>考核标准</w:t>
            </w:r>
          </w:p>
        </w:tc>
        <w:tc>
          <w:tcPr>
            <w:tcW w:w="1110"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b/>
              </w:rPr>
            </w:pPr>
            <w:r>
              <w:rPr>
                <w:rFonts w:hint="eastAsia"/>
                <w:b/>
              </w:rPr>
              <w:t>自查得分</w:t>
            </w:r>
          </w:p>
        </w:tc>
        <w:tc>
          <w:tcPr>
            <w:tcW w:w="1095"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b/>
              </w:rPr>
            </w:pPr>
            <w:r>
              <w:rPr>
                <w:rFonts w:hint="eastAsia"/>
                <w:b/>
              </w:rPr>
              <w:t>考核得分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45"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szCs w:val="21"/>
              </w:rPr>
            </w:pPr>
            <w:r>
              <w:rPr>
                <w:rFonts w:hint="eastAsia"/>
                <w:szCs w:val="21"/>
              </w:rPr>
              <w:t>组织机构</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right="0" w:rightChars="0"/>
              <w:jc w:val="both"/>
              <w:textAlignment w:val="auto"/>
              <w:outlineLvl w:val="9"/>
              <w:rPr>
                <w:szCs w:val="21"/>
              </w:rPr>
            </w:pPr>
            <w:r>
              <w:rPr>
                <w:rFonts w:hint="eastAsia"/>
                <w:szCs w:val="21"/>
              </w:rPr>
              <w:t>建设（5分）</w:t>
            </w:r>
          </w:p>
        </w:tc>
        <w:tc>
          <w:tcPr>
            <w:tcW w:w="59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pPr>
            <w:r>
              <w:rPr>
                <w:rFonts w:hint="eastAsia"/>
              </w:rPr>
              <w:t>1、各村（社区）有办公场所、电话、有基本台账，村</w:t>
            </w:r>
            <w:r>
              <w:rPr>
                <w:rFonts w:hint="eastAsia"/>
                <w:lang w:eastAsia="zh-CN"/>
              </w:rPr>
              <w:t>（</w:t>
            </w:r>
            <w:r>
              <w:rPr>
                <w:rFonts w:hint="eastAsia"/>
              </w:rPr>
              <w:t>社区</w:t>
            </w:r>
            <w:r>
              <w:rPr>
                <w:rFonts w:hint="eastAsia"/>
                <w:lang w:eastAsia="zh-CN"/>
              </w:rPr>
              <w:t>）</w:t>
            </w:r>
            <w:r>
              <w:rPr>
                <w:rFonts w:hint="eastAsia"/>
              </w:rPr>
              <w:t>明确食品药品安全信息员，有食品安全工作小组。</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pPr>
            <w:r>
              <w:rPr>
                <w:rFonts w:hint="eastAsia"/>
              </w:rPr>
              <w:t>5</w:t>
            </w:r>
          </w:p>
        </w:tc>
        <w:tc>
          <w:tcPr>
            <w:tcW w:w="417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pPr>
            <w:r>
              <w:rPr>
                <w:rFonts w:hint="eastAsia"/>
              </w:rPr>
              <w:t>每缺一项扣1分</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pP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4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pPr>
            <w:r>
              <w:rPr>
                <w:rFonts w:hint="eastAsia"/>
              </w:rPr>
              <w:t>二、规章制度建设（10分）</w:t>
            </w:r>
          </w:p>
        </w:tc>
        <w:tc>
          <w:tcPr>
            <w:tcW w:w="59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pPr>
            <w:r>
              <w:rPr>
                <w:rFonts w:hint="eastAsia"/>
              </w:rPr>
              <w:t>2、建立健全辖区内食品药品安全工作责任制，与食品药品经营户、企业签订责任书</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pPr>
            <w:r>
              <w:rPr>
                <w:rFonts w:hint="eastAsia"/>
              </w:rPr>
              <w:t>5</w:t>
            </w:r>
          </w:p>
        </w:tc>
        <w:tc>
          <w:tcPr>
            <w:tcW w:w="417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pPr>
            <w:r>
              <w:rPr>
                <w:rFonts w:hint="eastAsia"/>
              </w:rPr>
              <w:t>工作目标未分解落实扣2分，签订责任书每少一个单位扣0.5分</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pP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45" w:type="dxa"/>
            <w:vMerge w:val="continue"/>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pPr>
          </w:p>
        </w:tc>
        <w:tc>
          <w:tcPr>
            <w:tcW w:w="59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pPr>
            <w:r>
              <w:rPr>
                <w:rFonts w:hint="eastAsia"/>
              </w:rPr>
              <w:t>3、建立健全重大食品药品安全事故报告，有食品药品安全应急预案，信息员信息上报，举报投诉等各项制度，认真抓好落实。</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pPr>
            <w:r>
              <w:rPr>
                <w:rFonts w:hint="eastAsia"/>
              </w:rPr>
              <w:t>5</w:t>
            </w:r>
          </w:p>
        </w:tc>
        <w:tc>
          <w:tcPr>
            <w:tcW w:w="417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pPr>
            <w:r>
              <w:rPr>
                <w:rFonts w:hint="eastAsia"/>
              </w:rPr>
              <w:t>缺一项扣1分</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pP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4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pPr>
            <w:r>
              <w:rPr>
                <w:rFonts w:hint="eastAsia"/>
              </w:rPr>
              <w:t>三、基础工作（20分）</w:t>
            </w:r>
          </w:p>
        </w:tc>
        <w:tc>
          <w:tcPr>
            <w:tcW w:w="59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pPr>
            <w:r>
              <w:rPr>
                <w:rFonts w:hint="eastAsia"/>
              </w:rPr>
              <w:t>4、食品药品安全工作纳入村</w:t>
            </w:r>
            <w:r>
              <w:rPr>
                <w:rFonts w:hint="eastAsia"/>
                <w:lang w:eastAsia="zh-CN"/>
              </w:rPr>
              <w:t>（</w:t>
            </w:r>
            <w:r>
              <w:rPr>
                <w:rFonts w:hint="eastAsia"/>
              </w:rPr>
              <w:t>社区</w:t>
            </w:r>
            <w:r>
              <w:rPr>
                <w:rFonts w:hint="eastAsia"/>
                <w:lang w:eastAsia="zh-CN"/>
              </w:rPr>
              <w:t>）</w:t>
            </w:r>
            <w:r>
              <w:rPr>
                <w:rFonts w:hint="eastAsia"/>
              </w:rPr>
              <w:t>工作内容，每年专题研究食品药品安全工作不少于2次。</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pPr>
            <w:r>
              <w:rPr>
                <w:rFonts w:hint="eastAsia"/>
              </w:rPr>
              <w:t>4</w:t>
            </w:r>
          </w:p>
        </w:tc>
        <w:tc>
          <w:tcPr>
            <w:tcW w:w="417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pPr>
            <w:r>
              <w:rPr>
                <w:rFonts w:hint="eastAsia"/>
              </w:rPr>
              <w:t>专题研究少一次扣2分，无工作计划扣1分</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pP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45" w:type="dxa"/>
            <w:vMerge w:val="continue"/>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pPr>
          </w:p>
        </w:tc>
        <w:tc>
          <w:tcPr>
            <w:tcW w:w="59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pPr>
            <w:r>
              <w:rPr>
                <w:rFonts w:hint="eastAsia"/>
              </w:rPr>
              <w:t>5、建立本辖区食品药品安全基本情况、网络建设、会议记录、工作记录、相关制度、事故处理等工作台账齐全。</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pPr>
            <w:r>
              <w:rPr>
                <w:rFonts w:hint="eastAsia"/>
              </w:rPr>
              <w:t>6</w:t>
            </w:r>
          </w:p>
        </w:tc>
        <w:tc>
          <w:tcPr>
            <w:tcW w:w="417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pPr>
            <w:r>
              <w:rPr>
                <w:rFonts w:hint="eastAsia"/>
              </w:rPr>
              <w:t>每少一项扣1分</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pP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45" w:type="dxa"/>
            <w:vMerge w:val="continue"/>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pPr>
          </w:p>
        </w:tc>
        <w:tc>
          <w:tcPr>
            <w:tcW w:w="59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pPr>
            <w:r>
              <w:rPr>
                <w:rFonts w:hint="eastAsia"/>
              </w:rPr>
              <w:t>6、每年至少召开2次食品药品安全工作会议，分析、布置、督促、检查食品药品安全工作，对辖区内存在的食品药品安全突出问题，及时督促经营单位、户整改，非法经营的及时上报。</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pPr>
            <w:r>
              <w:rPr>
                <w:rFonts w:hint="eastAsia"/>
              </w:rPr>
              <w:t>6</w:t>
            </w:r>
          </w:p>
        </w:tc>
        <w:tc>
          <w:tcPr>
            <w:tcW w:w="417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pPr>
            <w:r>
              <w:rPr>
                <w:rFonts w:hint="eastAsia"/>
              </w:rPr>
              <w:t>每少一次会议扣2分，记录台账不齐全缺一项扣0.5分，对存在的食品安全突出问题未检出落实的发现一起扣2分，无培训计划记录的扣1分。</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pP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45" w:type="dxa"/>
            <w:vMerge w:val="continue"/>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pPr>
          </w:p>
        </w:tc>
        <w:tc>
          <w:tcPr>
            <w:tcW w:w="59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rPr>
            </w:pPr>
            <w:r>
              <w:rPr>
                <w:rFonts w:hint="eastAsia"/>
              </w:rPr>
              <w:t>7、负责辖区内所有食品药品经营单位的调查摸底和通知培训工作</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rPr>
            </w:pPr>
            <w:r>
              <w:rPr>
                <w:rFonts w:hint="eastAsia"/>
              </w:rPr>
              <w:t>2</w:t>
            </w:r>
          </w:p>
        </w:tc>
        <w:tc>
          <w:tcPr>
            <w:tcW w:w="417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rPr>
            </w:pPr>
            <w:r>
              <w:rPr>
                <w:rFonts w:hint="eastAsia"/>
              </w:rPr>
              <w:t>每遗漏一户扣0.5分，培训率低于80%扣1分。</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pP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45" w:type="dxa"/>
            <w:vMerge w:val="continue"/>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pPr>
          </w:p>
        </w:tc>
        <w:tc>
          <w:tcPr>
            <w:tcW w:w="59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pPr>
            <w:r>
              <w:rPr>
                <w:rFonts w:hint="eastAsia"/>
              </w:rPr>
              <w:t>8、村</w:t>
            </w:r>
            <w:r>
              <w:rPr>
                <w:rFonts w:hint="eastAsia"/>
                <w:lang w:eastAsia="zh-CN"/>
              </w:rPr>
              <w:t>（</w:t>
            </w:r>
            <w:r>
              <w:rPr>
                <w:rFonts w:hint="eastAsia"/>
              </w:rPr>
              <w:t>社区</w:t>
            </w:r>
            <w:r>
              <w:rPr>
                <w:rFonts w:hint="eastAsia"/>
                <w:lang w:eastAsia="zh-CN"/>
              </w:rPr>
              <w:t>）</w:t>
            </w:r>
            <w:r>
              <w:rPr>
                <w:rFonts w:hint="eastAsia"/>
              </w:rPr>
              <w:t>与食品、药品经营户、单位签订责任书达95%</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pPr>
            <w:r>
              <w:rPr>
                <w:rFonts w:hint="eastAsia"/>
              </w:rPr>
              <w:t>2</w:t>
            </w:r>
          </w:p>
        </w:tc>
        <w:tc>
          <w:tcPr>
            <w:tcW w:w="417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pPr>
            <w:r>
              <w:rPr>
                <w:rFonts w:hint="eastAsia"/>
              </w:rPr>
              <w:t>未落实的扣2分，检查中未达95%的扣1分。</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pP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4" w:hRule="atLeast"/>
        </w:trPr>
        <w:tc>
          <w:tcPr>
            <w:tcW w:w="154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pPr>
            <w:r>
              <w:rPr>
                <w:rFonts w:hint="eastAsia"/>
              </w:rPr>
              <w:t>四、信息管理（10分）</w:t>
            </w:r>
          </w:p>
        </w:tc>
        <w:tc>
          <w:tcPr>
            <w:tcW w:w="59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pPr>
            <w:r>
              <w:rPr>
                <w:rFonts w:hint="eastAsia"/>
              </w:rPr>
              <w:t>9、建立辖区食品堯经营单位和食品生产加工小作坊基本信息档案，每年至少2次对食品药品经营单位和食品生产加工小作坊是否依法生产经营进行巡查并记录存档。</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pPr>
            <w:r>
              <w:rPr>
                <w:rFonts w:hint="eastAsia"/>
              </w:rPr>
              <w:t>6</w:t>
            </w:r>
          </w:p>
        </w:tc>
        <w:tc>
          <w:tcPr>
            <w:tcW w:w="417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pPr>
            <w:r>
              <w:rPr>
                <w:rFonts w:hint="eastAsia"/>
              </w:rPr>
              <w:t>未建立档案扣4分，巡查每遗漏一户1分。</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pP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4" w:hRule="atLeast"/>
        </w:trPr>
        <w:tc>
          <w:tcPr>
            <w:tcW w:w="1545" w:type="dxa"/>
            <w:vMerge w:val="continue"/>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pPr>
          </w:p>
        </w:tc>
        <w:tc>
          <w:tcPr>
            <w:tcW w:w="59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pPr>
            <w:r>
              <w:rPr>
                <w:rFonts w:hint="eastAsia"/>
              </w:rPr>
              <w:t>10、准确掌握辖区食品药品安全信息和工作动态并及时上报镇食安委办公室，全年上报信息不少于2篇。</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pPr>
            <w:r>
              <w:rPr>
                <w:rFonts w:hint="eastAsia"/>
              </w:rPr>
              <w:t>4</w:t>
            </w:r>
          </w:p>
        </w:tc>
        <w:tc>
          <w:tcPr>
            <w:tcW w:w="417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pPr>
            <w:r>
              <w:rPr>
                <w:rFonts w:hint="eastAsia"/>
              </w:rPr>
              <w:t>每少一篇扣1分，工作月报表少1个月扣1分，信息上报不实，不按时或漏报的有一次扣1分</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pP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atLeast"/>
        </w:trPr>
        <w:tc>
          <w:tcPr>
            <w:tcW w:w="154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pPr>
            <w:r>
              <w:rPr>
                <w:rFonts w:hint="eastAsia"/>
              </w:rPr>
              <w:t>五、食品安全专项整治和检查（20分）</w:t>
            </w:r>
          </w:p>
        </w:tc>
        <w:tc>
          <w:tcPr>
            <w:tcW w:w="59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pPr>
            <w:r>
              <w:rPr>
                <w:rFonts w:hint="eastAsia"/>
              </w:rPr>
              <w:t>11、制定年度食品药品安全工作计划，年终有总结。</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pPr>
            <w:r>
              <w:rPr>
                <w:rFonts w:hint="eastAsia"/>
              </w:rPr>
              <w:t>4</w:t>
            </w:r>
          </w:p>
        </w:tc>
        <w:tc>
          <w:tcPr>
            <w:tcW w:w="417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pPr>
            <w:r>
              <w:rPr>
                <w:rFonts w:hint="eastAsia"/>
              </w:rPr>
              <w:t>无方案扣2分，无总结扣2分。</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pP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45" w:type="dxa"/>
            <w:vMerge w:val="continue"/>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pPr>
          </w:p>
        </w:tc>
        <w:tc>
          <w:tcPr>
            <w:tcW w:w="59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pPr>
            <w:r>
              <w:rPr>
                <w:rFonts w:hint="eastAsia"/>
              </w:rPr>
              <w:t>12、配合食安办完成镇布置的食品药品安全专项整治行动</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pPr>
            <w:r>
              <w:rPr>
                <w:rFonts w:hint="eastAsia"/>
              </w:rPr>
              <w:t>4</w:t>
            </w:r>
          </w:p>
        </w:tc>
        <w:tc>
          <w:tcPr>
            <w:tcW w:w="417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pPr>
            <w:r>
              <w:rPr>
                <w:rFonts w:hint="eastAsia"/>
              </w:rPr>
              <w:t>未完成的扣4分，没有按要求落实的有一次扣2分。</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pP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6" w:hRule="atLeast"/>
        </w:trPr>
        <w:tc>
          <w:tcPr>
            <w:tcW w:w="1545" w:type="dxa"/>
            <w:vMerge w:val="continue"/>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pPr>
          </w:p>
        </w:tc>
        <w:tc>
          <w:tcPr>
            <w:tcW w:w="59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pPr>
            <w:r>
              <w:rPr>
                <w:rFonts w:hint="eastAsia"/>
              </w:rPr>
              <w:t>13、配合食安办开展食品药品安全专项检查，每年不少于2次。</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pPr>
            <w:r>
              <w:rPr>
                <w:rFonts w:hint="eastAsia"/>
              </w:rPr>
              <w:t>8</w:t>
            </w:r>
          </w:p>
        </w:tc>
        <w:tc>
          <w:tcPr>
            <w:tcW w:w="417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pPr>
            <w:r>
              <w:rPr>
                <w:rFonts w:hint="eastAsia"/>
              </w:rPr>
              <w:t>每少一次扣4分</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pP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0" w:hRule="atLeast"/>
        </w:trPr>
        <w:tc>
          <w:tcPr>
            <w:tcW w:w="1545" w:type="dxa"/>
            <w:vMerge w:val="continue"/>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pPr>
          </w:p>
        </w:tc>
        <w:tc>
          <w:tcPr>
            <w:tcW w:w="59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pPr>
            <w:r>
              <w:rPr>
                <w:rFonts w:hint="eastAsia"/>
              </w:rPr>
              <w:t>14、配合食安办督促辖区内涉食涉药单位对存在问题进行整改率不低于95%，对一时不能整改的要有具体措施记录。</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pPr>
            <w:r>
              <w:rPr>
                <w:rFonts w:hint="eastAsia"/>
              </w:rPr>
              <w:t>4</w:t>
            </w:r>
          </w:p>
        </w:tc>
        <w:tc>
          <w:tcPr>
            <w:tcW w:w="417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pPr>
            <w:r>
              <w:rPr>
                <w:rFonts w:hint="eastAsia"/>
              </w:rPr>
              <w:t>整改率低于95%扣2分，对难整改的没有上报记录监控措施的每查到一家扣1分。</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pP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4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pPr>
            <w:r>
              <w:rPr>
                <w:rFonts w:hint="eastAsia"/>
              </w:rPr>
              <w:t>六、宣传培训（15分）</w:t>
            </w:r>
          </w:p>
        </w:tc>
        <w:tc>
          <w:tcPr>
            <w:tcW w:w="59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pPr>
            <w:r>
              <w:rPr>
                <w:rFonts w:hint="eastAsia"/>
              </w:rPr>
              <w:t>15、做好农村厨师的登记备案、健康检查和家庭自办宴席登记和食品卫生知识宣传及现场指导工作。</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pPr>
            <w:r>
              <w:rPr>
                <w:rFonts w:hint="eastAsia"/>
              </w:rPr>
              <w:t>10</w:t>
            </w:r>
          </w:p>
        </w:tc>
        <w:tc>
          <w:tcPr>
            <w:tcW w:w="417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pPr>
            <w:r>
              <w:rPr>
                <w:rFonts w:hint="eastAsia"/>
              </w:rPr>
              <w:t>未建立登记备案扣5分，未进行现场指导的发现一起扣1分，辖区内民间厨师未办理健康证的发现一起扣2分。</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pP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6" w:hRule="atLeast"/>
        </w:trPr>
        <w:tc>
          <w:tcPr>
            <w:tcW w:w="1545" w:type="dxa"/>
            <w:vMerge w:val="continue"/>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pPr>
          </w:p>
        </w:tc>
        <w:tc>
          <w:tcPr>
            <w:tcW w:w="59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pPr>
            <w:r>
              <w:rPr>
                <w:rFonts w:hint="eastAsia"/>
              </w:rPr>
              <w:t>16、开展食品药品安全知识法律、法规宣传，村委社区宣传栏全年刊登食品药品知识不少于4次。</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pPr>
            <w:r>
              <w:rPr>
                <w:rFonts w:hint="eastAsia"/>
              </w:rPr>
              <w:t>5</w:t>
            </w:r>
          </w:p>
        </w:tc>
        <w:tc>
          <w:tcPr>
            <w:tcW w:w="417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pPr>
            <w:r>
              <w:rPr>
                <w:rFonts w:hint="eastAsia"/>
              </w:rPr>
              <w:t>每少一次扣1分。</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pP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atLeast"/>
        </w:trPr>
        <w:tc>
          <w:tcPr>
            <w:tcW w:w="154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pPr>
            <w:r>
              <w:rPr>
                <w:rFonts w:hint="eastAsia"/>
              </w:rPr>
              <w:t>七、事故控制目标（20分）</w:t>
            </w:r>
          </w:p>
        </w:tc>
        <w:tc>
          <w:tcPr>
            <w:tcW w:w="59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pPr>
            <w:r>
              <w:rPr>
                <w:rFonts w:hint="eastAsia"/>
              </w:rPr>
              <w:t>17、杜绝较大，一般食品药品安全事故的发生。</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pPr>
          </w:p>
        </w:tc>
        <w:tc>
          <w:tcPr>
            <w:tcW w:w="417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pPr>
            <w:r>
              <w:rPr>
                <w:rFonts w:hint="eastAsia"/>
              </w:rPr>
              <w:t>发生一起扣20分。</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pP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8" w:hRule="atLeast"/>
        </w:trPr>
        <w:tc>
          <w:tcPr>
            <w:tcW w:w="1545" w:type="dxa"/>
            <w:vMerge w:val="continue"/>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pPr>
          </w:p>
        </w:tc>
        <w:tc>
          <w:tcPr>
            <w:tcW w:w="59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pPr>
            <w:r>
              <w:rPr>
                <w:rFonts w:hint="eastAsia"/>
              </w:rPr>
              <w:t>18、食品药品安全事件控制在目标范围，被他人举报的发现查实情况的，行政村、社区不掌握信息的</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pPr>
          </w:p>
        </w:tc>
        <w:tc>
          <w:tcPr>
            <w:tcW w:w="417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pPr>
            <w:r>
              <w:rPr>
                <w:rFonts w:hint="eastAsia"/>
              </w:rPr>
              <w:t>发生一起扣20分。</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pP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5" w:hRule="atLeast"/>
        </w:trPr>
        <w:tc>
          <w:tcPr>
            <w:tcW w:w="1545" w:type="dxa"/>
            <w:vMerge w:val="continue"/>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pPr>
          </w:p>
        </w:tc>
        <w:tc>
          <w:tcPr>
            <w:tcW w:w="59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pPr>
            <w:r>
              <w:rPr>
                <w:rFonts w:hint="eastAsia"/>
              </w:rPr>
              <w:t>19、协助配合上级对本地区启动应急预案和应急处理措施，有效防控事故发生。</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pPr>
          </w:p>
        </w:tc>
        <w:tc>
          <w:tcPr>
            <w:tcW w:w="417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pPr>
            <w:r>
              <w:rPr>
                <w:rFonts w:hint="eastAsia"/>
              </w:rPr>
              <w:t>工作泄后、配合不力扣10分。</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pP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1" w:hRule="atLeast"/>
        </w:trPr>
        <w:tc>
          <w:tcPr>
            <w:tcW w:w="1545" w:type="dxa"/>
            <w:vMerge w:val="continue"/>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pPr>
          </w:p>
        </w:tc>
        <w:tc>
          <w:tcPr>
            <w:tcW w:w="59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pPr>
            <w:r>
              <w:rPr>
                <w:rFonts w:hint="eastAsia"/>
              </w:rPr>
              <w:t>20、事故统计报告准确及时。</w:t>
            </w:r>
          </w:p>
        </w:tc>
        <w:tc>
          <w:tcPr>
            <w:tcW w:w="690"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pPr>
          </w:p>
        </w:tc>
        <w:tc>
          <w:tcPr>
            <w:tcW w:w="417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pPr>
            <w:r>
              <w:rPr>
                <w:rFonts w:hint="eastAsia"/>
              </w:rPr>
              <w:t>发现一起瞒报、漏报、迟报扣15分。</w:t>
            </w:r>
          </w:p>
        </w:tc>
        <w:tc>
          <w:tcPr>
            <w:tcW w:w="1110"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pPr>
          </w:p>
        </w:tc>
        <w:tc>
          <w:tcPr>
            <w:tcW w:w="1095"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3" w:hRule="atLeast"/>
        </w:trPr>
        <w:tc>
          <w:tcPr>
            <w:tcW w:w="12315"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pPr>
            <w:r>
              <w:rPr>
                <w:rFonts w:hint="eastAsia"/>
              </w:rPr>
              <w:t>合计（100分）</w:t>
            </w:r>
          </w:p>
        </w:tc>
        <w:tc>
          <w:tcPr>
            <w:tcW w:w="1110"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pPr>
          </w:p>
        </w:tc>
        <w:tc>
          <w:tcPr>
            <w:tcW w:w="1095"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pPr>
          </w:p>
        </w:tc>
      </w:tr>
    </w:tbl>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44"/>
          <w:szCs w:val="44"/>
        </w:rPr>
        <w:sectPr>
          <w:pgSz w:w="16838" w:h="11906" w:orient="landscape"/>
          <w:pgMar w:top="1531" w:right="2098" w:bottom="1531" w:left="1984" w:header="703" w:footer="1417" w:gutter="0"/>
          <w:pgNumType w:fmt="numberInDash"/>
          <w:cols w:space="720" w:num="1"/>
          <w:rtlGutter w:val="0"/>
          <w:docGrid w:type="lines" w:linePitch="327" w:charSpace="0"/>
        </w:sectPr>
      </w:pPr>
    </w:p>
    <w:p>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eastAsia" w:ascii="方正小标宋简体" w:hAnsi="方正小标宋简体" w:eastAsia="方正小标宋简体" w:cs="方正小标宋简体"/>
          <w:b w:val="0"/>
          <w:bCs/>
          <w:sz w:val="40"/>
          <w:szCs w:val="40"/>
        </w:rPr>
      </w:pPr>
      <w:r>
        <w:rPr>
          <w:rFonts w:hint="eastAsia" w:ascii="方正小标宋简体" w:hAnsi="方正小标宋简体" w:eastAsia="方正小标宋简体" w:cs="方正小标宋简体"/>
          <w:b w:val="0"/>
          <w:bCs/>
          <w:sz w:val="40"/>
          <w:szCs w:val="40"/>
        </w:rPr>
        <w:t>湟里镇食品药品安全信息员职责</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44"/>
          <w:szCs w:val="44"/>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一、掌握本辖区食品药品生产、经营单位基本情况（包括种植、养植、生产、流通、饮食等）。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二、负责本辖区食品药品生产、经营单位的日常检查和指导督促工作，对存在问题提出整改意见，并做好记录。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三、按规定参加相关会议及培训，配合镇食品药品安全委员会办公室采取多种形式开展食品药品安全法律法规及相关知识的宣传教育活动。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四、配合各级食品药品安全监督管理部门开展食品药品安全专项整治行动。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五、如实反映群众的意见和建议，发现违法行为、食品药品安全事故、食品药品安全隐患，及时向镇食品药品安全委员会办公室报告。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六、支持群众义务监督员认真履行监督职责，指导、督促做好食品药品安全信息的收集、整理和上报工作。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七、按要求开展农村自办家宴登记备案和义务指导工作。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八、完成镇食品药品安全委员会办公室交办的其他工作。</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BBC62"/>
    <w:multiLevelType w:val="singleLevel"/>
    <w:tmpl w:val="25CBBC6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E61945"/>
    <w:rsid w:val="22DF5784"/>
    <w:rsid w:val="4FE6194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Times New Roman" w:hAnsi="Times New Roman" w:eastAsia="宋体"/>
      <w:kern w:val="2"/>
      <w:sz w:val="21"/>
      <w:szCs w:val="22"/>
      <w:lang w:val="en-US" w:eastAsia="zh-CN"/>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2018-04-19T07:03:00Z</dcterms:created>
  <dc:creator>幻沫尘烟1416446926</dc:creator>
  <cp:lastModifiedBy>幻沫尘烟1416446926</cp:lastModifiedBy>
  <dcterms:modified xsi:type="dcterms:W3CDTF">2018-04-19T07:04:45Z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