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8E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常州市武进区人民政府关于城湾水库管理范围划定成果的公告</w:t>
      </w:r>
    </w:p>
    <w:p w14:paraId="1EFE4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400447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根据《中华人民共和国水法》《中华人民共和国防洪法》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《江苏省水利工程管理条例》《江苏省水库管理条例》等法律法规的规定，为切实加强水库的管理和保护，发挥其工程效益，结合我区实际，已完成对城湾水库的管理范围划定工作，现将有关成果公告如下：</w:t>
      </w:r>
    </w:p>
    <w:p w14:paraId="0BB1B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一、划界对象</w:t>
      </w:r>
    </w:p>
    <w:p w14:paraId="0D72E8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小（2）型水库1座：城湾水库。</w:t>
      </w:r>
    </w:p>
    <w:p w14:paraId="462466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二、划定城湾水库管理范围的标准</w:t>
      </w:r>
    </w:p>
    <w:p w14:paraId="6C5E1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城湾水库库区管理范围按照不低于水库正常蓄水位（1985国家高程基准25.59m），大坝管理与保护范围按照大坝及其两端各10米、背水坡坝脚外10米，部分区域结合实际管理及规划开发利用需求的原则进行划定。</w:t>
      </w:r>
    </w:p>
    <w:p w14:paraId="49159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三、管理要求</w:t>
      </w:r>
    </w:p>
    <w:p w14:paraId="5AC0B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禁止任何公民、法人和其他组织擅自在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城湾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水库管理范围内从事可能危及行洪安全、损害生态健康的建设或经营活动，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禁止在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坝体上植树、垦种、放牧、堆放物料、晾晒粮草、烧烤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，禁止擅自在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水库水域内游泳、游玩、垂钓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在水库管理范围内的违法行为，将按照相关法律法规予以处罚。</w:t>
      </w:r>
    </w:p>
    <w:p w14:paraId="53678396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特此公告。</w:t>
      </w:r>
    </w:p>
    <w:p w14:paraId="7A50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5CD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lang w:val="en-US" w:eastAsia="zh-CN"/>
        </w:rPr>
        <w:t>城湾水库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  <w:lang w:val="en-US" w:eastAsia="zh-CN"/>
        </w:rPr>
        <w:t>管理范围示意图</w:t>
      </w:r>
    </w:p>
    <w:p w14:paraId="17265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543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B91DF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BD02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常州市武进区人民政府</w:t>
      </w:r>
    </w:p>
    <w:p w14:paraId="03140C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701" w:right="1531" w:bottom="1417" w:left="1531" w:header="851" w:footer="1134" w:gutter="0"/>
          <w:paperSrc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49A95DAB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0607E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城湾水库管理范围示意图</w:t>
      </w:r>
    </w:p>
    <w:p w14:paraId="7908F50E"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lang w:val="en-US" w:eastAsia="zh-CN"/>
        </w:rPr>
        <w:drawing>
          <wp:inline distT="0" distB="0" distL="114300" distR="114300">
            <wp:extent cx="5207000" cy="4395470"/>
            <wp:effectExtent l="0" t="0" r="5080" b="8890"/>
            <wp:docPr id="1" name="图片 1" descr="城湾水库 管理范围公示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城湾水库 管理范围公示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439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FF1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A20F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A20F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zYjJiMTg3ZDFjYTFjZDJmNDY3NDlmNmE5NWJhYWEifQ=="/>
  </w:docVars>
  <w:rsids>
    <w:rsidRoot w:val="575F46FE"/>
    <w:rsid w:val="05233EFD"/>
    <w:rsid w:val="0F5F0D26"/>
    <w:rsid w:val="1B4535E1"/>
    <w:rsid w:val="1C410D9F"/>
    <w:rsid w:val="23D8689A"/>
    <w:rsid w:val="3C9E4AA6"/>
    <w:rsid w:val="489C6807"/>
    <w:rsid w:val="575F46FE"/>
    <w:rsid w:val="60E03FEA"/>
    <w:rsid w:val="6E4F56FE"/>
    <w:rsid w:val="76C26CE6"/>
    <w:rsid w:val="7A94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449</Words>
  <Characters>462</Characters>
  <Lines>0</Lines>
  <Paragraphs>0</Paragraphs>
  <TotalTime>33</TotalTime>
  <ScaleCrop>false</ScaleCrop>
  <LinksUpToDate>false</LinksUpToDate>
  <CharactersWithSpaces>1892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2024-11-06T07:25:00Z</dcterms:created>
  <dc:creator>13616131407手机用户</dc:creator>
  <cp:lastModifiedBy>聪聪</cp:lastModifiedBy>
  <cp:lastPrinted>2024-11-06T07:54:00Z</cp:lastPrinted>
  <dcterms:modified xsi:type="dcterms:W3CDTF">2026-02-14T07:56:17Z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B3D1E5FECBA64800BFC91190B250402D_13</vt:lpwstr>
  </property>
  <property fmtid="{D5CDD505-2E9C-101B-9397-08002B2CF9AE}" pid="4" name="KSOTemplateDocerSaveRecord">
    <vt:lpwstr>eyJoZGlkIjoiNmE0MjcyOTQ3YmViMWVlZWExY2M3Mzk0N2FkNzMxMTYiLCJ1c2VySWQiOiIxMTA1Mjc2NjY4In0=</vt:lpwstr>
  </property>
</Properties>
</file>