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  <w:lang w:val="en-US" w:eastAsia="zh-CN"/>
        </w:rPr>
        <w:t>常州市武进区</w:t>
      </w: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</w:rPr>
        <w:t>人民政府征收土地</w:t>
      </w: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  <w:lang w:val="en-US" w:eastAsia="zh-CN"/>
        </w:rPr>
        <w:t>预</w:t>
      </w: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</w:rPr>
        <w:t>公告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21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武预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征告〔20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〕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42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号</w:t>
      </w:r>
    </w:p>
    <w:p>
      <w:pPr>
        <w:rPr>
          <w:rFonts w:hint="eastAsia"/>
        </w:rPr>
      </w:pP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根据《中华人民共和国土地管理法》《中华人民共和国土地管理法实施条例》《江苏省土地管理条例》有关规定，因公共利益需要，经</w:t>
      </w: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人民政府决定，启动土地征收工作。现将有关情况公告如下：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一、征收目的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  <w:lang w:eastAsia="zh-CN"/>
        </w:rPr>
      </w:pPr>
      <w:r>
        <w:rPr>
          <w:rFonts w:hint="eastAsia" w:ascii="仿宋" w:hAnsi="仿宋" w:eastAsia="仿宋" w:cs="仿宋"/>
          <w:sz w:val="32"/>
        </w:rPr>
        <w:t>根据《中华人民共和国土地管理法》第四十五条的规定</w:t>
      </w:r>
      <w:r>
        <w:rPr>
          <w:rFonts w:hint="eastAsia" w:ascii="仿宋" w:hAnsi="仿宋" w:eastAsia="仿宋" w:cs="仿宋"/>
          <w:sz w:val="32"/>
          <w:lang w:eastAsia="zh-CN"/>
        </w:rPr>
        <w:t>，</w:t>
      </w:r>
      <w:r>
        <w:rPr>
          <w:rFonts w:hint="eastAsia" w:ascii="仿宋" w:hAnsi="仿宋" w:eastAsia="仿宋" w:cs="仿宋"/>
          <w:sz w:val="32"/>
        </w:rPr>
        <w:t>本次征收土地目的为</w:t>
      </w:r>
      <w:r>
        <w:rPr>
          <w:rFonts w:hint="eastAsia" w:ascii="仿宋" w:hAnsi="仿宋" w:eastAsia="仿宋" w:cs="仿宋"/>
          <w:sz w:val="32"/>
          <w:lang w:val="en-US" w:eastAsia="zh-CN"/>
        </w:rPr>
        <w:t>用于成片开发建设需要用地</w:t>
      </w:r>
      <w:r>
        <w:rPr>
          <w:rFonts w:hint="eastAsia" w:ascii="仿宋" w:hAnsi="仿宋" w:eastAsia="仿宋" w:cs="仿宋"/>
          <w:sz w:val="32"/>
          <w:lang w:eastAsia="zh-CN"/>
        </w:rPr>
        <w:t>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二、征收范围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本次拟征收土地</w:t>
      </w:r>
      <w:r>
        <w:rPr>
          <w:rFonts w:hint="eastAsia" w:ascii="仿宋" w:hAnsi="仿宋" w:eastAsia="仿宋" w:cs="仿宋"/>
          <w:sz w:val="32"/>
          <w:u w:val="single"/>
          <w:lang w:val="en-US" w:eastAsia="zh-CN"/>
        </w:rPr>
        <w:t>225054</w:t>
      </w:r>
      <w:r>
        <w:rPr>
          <w:rFonts w:hint="eastAsia" w:ascii="仿宋" w:hAnsi="仿宋" w:eastAsia="仿宋" w:cs="仿宋"/>
          <w:sz w:val="32"/>
        </w:rPr>
        <w:t>地块位于</w:t>
      </w:r>
      <w:r>
        <w:rPr>
          <w:rFonts w:hint="eastAsia" w:ascii="仿宋" w:hAnsi="仿宋" w:eastAsia="仿宋" w:cs="仿宋"/>
          <w:sz w:val="32"/>
          <w:lang w:val="en-US" w:eastAsia="zh-CN"/>
        </w:rPr>
        <w:t>武进区前黄镇</w:t>
      </w:r>
      <w:r>
        <w:rPr>
          <w:rFonts w:hint="eastAsia" w:ascii="仿宋" w:hAnsi="仿宋" w:eastAsia="仿宋" w:cs="仿宋"/>
          <w:sz w:val="32"/>
        </w:rPr>
        <w:t>范围内。</w:t>
      </w:r>
      <w:r>
        <w:rPr>
          <w:rFonts w:hint="eastAsia" w:ascii="仿宋" w:hAnsi="仿宋" w:eastAsia="仿宋" w:cs="仿宋"/>
          <w:sz w:val="32"/>
          <w:lang w:val="en-US" w:eastAsia="zh-CN"/>
        </w:rPr>
        <w:t>拟征收集体土地面积6.2405公顷（93.6075亩），</w:t>
      </w:r>
      <w:r>
        <w:rPr>
          <w:rFonts w:hint="eastAsia" w:ascii="仿宋" w:hAnsi="仿宋" w:eastAsia="仿宋" w:cs="仿宋"/>
          <w:sz w:val="32"/>
        </w:rPr>
        <w:t>位置详见附图。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实际征收土地范围以最终批准文件为准。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三、公告期限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本征收土地</w:t>
      </w:r>
      <w:r>
        <w:rPr>
          <w:rFonts w:hint="eastAsia" w:ascii="仿宋" w:hAnsi="仿宋" w:eastAsia="仿宋" w:cs="仿宋"/>
          <w:sz w:val="32"/>
          <w:lang w:val="en-US" w:eastAsia="zh-CN"/>
        </w:rPr>
        <w:t>预</w:t>
      </w:r>
      <w:r>
        <w:rPr>
          <w:rFonts w:hint="eastAsia" w:ascii="仿宋" w:hAnsi="仿宋" w:eastAsia="仿宋" w:cs="仿宋"/>
          <w:sz w:val="32"/>
        </w:rPr>
        <w:t>公告期限为 20</w:t>
      </w:r>
      <w:r>
        <w:rPr>
          <w:rFonts w:hint="eastAsia" w:ascii="仿宋" w:hAnsi="仿宋" w:eastAsia="仿宋" w:cs="仿宋"/>
          <w:sz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</w:rPr>
        <w:t>日至 20</w:t>
      </w:r>
      <w:r>
        <w:rPr>
          <w:rFonts w:hint="eastAsia" w:ascii="仿宋" w:hAnsi="仿宋" w:eastAsia="仿宋" w:cs="仿宋"/>
          <w:sz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18</w:t>
      </w:r>
      <w:r>
        <w:rPr>
          <w:rFonts w:hint="eastAsia" w:ascii="仿宋" w:hAnsi="仿宋" w:eastAsia="仿宋" w:cs="仿宋"/>
          <w:sz w:val="32"/>
        </w:rPr>
        <w:t>日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四、工作安排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征收土地预公告发布后，</w:t>
      </w: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人民政府将组织开展拟征收土地现状调查和社会稳定风险评估。拟征收土地现状调查内容包括： 拟征收土地的位置、权属、地类、面积以及农村村民住宅、其他地上附着物和青苗等的位置、权属、种类和数量等。请土地所有权人、使用权人予以配合，并在《拟征收土地现状调查表》上对调查结果予以签名或盖章。拟征收土地社会稳定风险评估工作中，将听取被征地的农村集体经济组织及其成员、村民委员会和其他利害关系人的意见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五、其他事项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自本征收土地</w:t>
      </w:r>
      <w:r>
        <w:rPr>
          <w:rFonts w:hint="eastAsia" w:ascii="仿宋" w:hAnsi="仿宋" w:eastAsia="仿宋" w:cs="仿宋"/>
          <w:sz w:val="32"/>
          <w:lang w:val="en-US" w:eastAsia="zh-CN"/>
        </w:rPr>
        <w:t>预</w:t>
      </w:r>
      <w:r>
        <w:rPr>
          <w:rFonts w:hint="eastAsia" w:ascii="仿宋" w:hAnsi="仿宋" w:eastAsia="仿宋" w:cs="仿宋"/>
          <w:sz w:val="32"/>
        </w:rPr>
        <w:t>公告发布之日起，任何单位和个人不得在拟征收范围内抢栽抢建；违反规定抢栽抢建的，对抢栽抢建部分不予补偿。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联系电话：</w:t>
      </w:r>
      <w:r>
        <w:rPr>
          <w:rFonts w:hint="eastAsia" w:ascii="仿宋" w:hAnsi="仿宋" w:eastAsia="仿宋" w:cs="仿宋"/>
          <w:sz w:val="32"/>
          <w:lang w:val="en-US" w:eastAsia="zh-CN"/>
        </w:rPr>
        <w:t>0519-89606337</w:t>
      </w:r>
      <w:r>
        <w:rPr>
          <w:rFonts w:hint="eastAsia" w:ascii="仿宋" w:hAnsi="仿宋" w:eastAsia="仿宋" w:cs="仿宋"/>
          <w:sz w:val="32"/>
        </w:rPr>
        <w:t>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特此公告。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附图：征收土地</w:t>
      </w:r>
      <w:r>
        <w:rPr>
          <w:rFonts w:hint="eastAsia" w:ascii="仿宋" w:hAnsi="仿宋" w:eastAsia="仿宋" w:cs="仿宋"/>
          <w:sz w:val="32"/>
          <w:lang w:val="en-US" w:eastAsia="zh-CN"/>
        </w:rPr>
        <w:t>预</w:t>
      </w:r>
      <w:r>
        <w:rPr>
          <w:rFonts w:hint="eastAsia" w:ascii="仿宋" w:hAnsi="仿宋" w:eastAsia="仿宋" w:cs="仿宋"/>
          <w:sz w:val="32"/>
        </w:rPr>
        <w:t>公告位置示意图</w:t>
      </w:r>
    </w:p>
    <w:p>
      <w:pPr>
        <w:outlineLvl w:val="9"/>
        <w:rPr>
          <w:rFonts w:hint="eastAsia" w:ascii="仿宋" w:hAnsi="仿宋" w:eastAsia="仿宋" w:cs="仿宋"/>
          <w:sz w:val="32"/>
        </w:rPr>
      </w:pPr>
    </w:p>
    <w:p>
      <w:pPr>
        <w:ind w:firstLine="8000" w:firstLineChars="25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</w:t>
      </w:r>
    </w:p>
    <w:p>
      <w:pPr>
        <w:ind w:firstLine="8320" w:firstLineChars="26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2025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</w:rPr>
        <w:t>日</w:t>
      </w:r>
    </w:p>
    <w:p>
      <w:pPr>
        <w:ind w:firstLine="8320" w:firstLineChars="2600"/>
        <w:outlineLvl w:val="9"/>
        <w:rPr>
          <w:rFonts w:hint="eastAsia" w:ascii="仿宋" w:hAnsi="仿宋" w:eastAsia="仿宋" w:cs="仿宋"/>
          <w:sz w:val="32"/>
          <w:lang w:val="en-US" w:eastAsia="zh-CN"/>
        </w:rPr>
      </w:pPr>
    </w:p>
    <w:p>
      <w:pPr>
        <w:jc w:val="left"/>
        <w:outlineLvl w:val="9"/>
        <w:rPr>
          <w:rFonts w:hint="eastAsia" w:ascii="仿宋" w:hAnsi="仿宋" w:eastAsia="仿宋" w:cs="仿宋"/>
          <w:sz w:val="32"/>
        </w:rPr>
      </w:pPr>
      <w:bookmarkStart w:id="0" w:name="_GoBack"/>
      <w:bookmarkEnd w:id="0"/>
    </w:p>
    <w:sectPr>
      <w:pgSz w:w="16838" w:h="23811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hY2IwNTQ3NTI5MzQxYjIxZmZlYzRjNTI2MTgzNzAifQ=="/>
  </w:docVars>
  <w:rsids>
    <w:rsidRoot w:val="2566533C"/>
    <w:rsid w:val="009C338F"/>
    <w:rsid w:val="01661D25"/>
    <w:rsid w:val="03FC3AB4"/>
    <w:rsid w:val="04BB63E8"/>
    <w:rsid w:val="093C7535"/>
    <w:rsid w:val="095918DC"/>
    <w:rsid w:val="09680B70"/>
    <w:rsid w:val="09992B4F"/>
    <w:rsid w:val="0C741BCF"/>
    <w:rsid w:val="0C855C5B"/>
    <w:rsid w:val="0D07521B"/>
    <w:rsid w:val="0DFB348D"/>
    <w:rsid w:val="0EA3280F"/>
    <w:rsid w:val="101C3006"/>
    <w:rsid w:val="10C26D19"/>
    <w:rsid w:val="141C2861"/>
    <w:rsid w:val="1548022D"/>
    <w:rsid w:val="15DC2E2C"/>
    <w:rsid w:val="162F16CA"/>
    <w:rsid w:val="17EB0260"/>
    <w:rsid w:val="18D1696F"/>
    <w:rsid w:val="191F6CDD"/>
    <w:rsid w:val="19A52923"/>
    <w:rsid w:val="1A42165C"/>
    <w:rsid w:val="1A697726"/>
    <w:rsid w:val="1E3F74C2"/>
    <w:rsid w:val="21FB289E"/>
    <w:rsid w:val="22821F7B"/>
    <w:rsid w:val="23EB5755"/>
    <w:rsid w:val="23F4684A"/>
    <w:rsid w:val="25577D22"/>
    <w:rsid w:val="2566533C"/>
    <w:rsid w:val="258404A8"/>
    <w:rsid w:val="281C7842"/>
    <w:rsid w:val="29443344"/>
    <w:rsid w:val="2A417387"/>
    <w:rsid w:val="2A903D32"/>
    <w:rsid w:val="2B0261F9"/>
    <w:rsid w:val="2BA4047E"/>
    <w:rsid w:val="2C0D2427"/>
    <w:rsid w:val="2C1A1577"/>
    <w:rsid w:val="2CFB5784"/>
    <w:rsid w:val="2D6E47F5"/>
    <w:rsid w:val="2FD4282B"/>
    <w:rsid w:val="305A367F"/>
    <w:rsid w:val="312833AA"/>
    <w:rsid w:val="3178558B"/>
    <w:rsid w:val="31AC3343"/>
    <w:rsid w:val="325A534D"/>
    <w:rsid w:val="33633703"/>
    <w:rsid w:val="34D23635"/>
    <w:rsid w:val="35C17EAC"/>
    <w:rsid w:val="35C478EF"/>
    <w:rsid w:val="392F071F"/>
    <w:rsid w:val="39A673A1"/>
    <w:rsid w:val="3AE16F5E"/>
    <w:rsid w:val="3CE353C3"/>
    <w:rsid w:val="40146BE0"/>
    <w:rsid w:val="410B17C8"/>
    <w:rsid w:val="41572EDD"/>
    <w:rsid w:val="42CA1B41"/>
    <w:rsid w:val="440279B4"/>
    <w:rsid w:val="44123146"/>
    <w:rsid w:val="459F6E66"/>
    <w:rsid w:val="46017F2D"/>
    <w:rsid w:val="46C21A59"/>
    <w:rsid w:val="477B4A20"/>
    <w:rsid w:val="497617F7"/>
    <w:rsid w:val="49CD76D0"/>
    <w:rsid w:val="4A8073C0"/>
    <w:rsid w:val="4AA950DC"/>
    <w:rsid w:val="4BFD5BAE"/>
    <w:rsid w:val="4CC46551"/>
    <w:rsid w:val="4CE948F5"/>
    <w:rsid w:val="4EF86C24"/>
    <w:rsid w:val="4F5819BC"/>
    <w:rsid w:val="50217D8E"/>
    <w:rsid w:val="51244E24"/>
    <w:rsid w:val="51975EFF"/>
    <w:rsid w:val="53B53C40"/>
    <w:rsid w:val="541221A4"/>
    <w:rsid w:val="54587870"/>
    <w:rsid w:val="55CA1DC3"/>
    <w:rsid w:val="55FC7E09"/>
    <w:rsid w:val="57ED449A"/>
    <w:rsid w:val="580A0CCF"/>
    <w:rsid w:val="59992BBB"/>
    <w:rsid w:val="59C04B5B"/>
    <w:rsid w:val="5ACE39FD"/>
    <w:rsid w:val="5B4F37FA"/>
    <w:rsid w:val="5BBD5A47"/>
    <w:rsid w:val="5C8529CD"/>
    <w:rsid w:val="5C864F18"/>
    <w:rsid w:val="5CD06C55"/>
    <w:rsid w:val="5E6A095F"/>
    <w:rsid w:val="61DF7322"/>
    <w:rsid w:val="624B3B90"/>
    <w:rsid w:val="6307605F"/>
    <w:rsid w:val="69E72A18"/>
    <w:rsid w:val="69EF748D"/>
    <w:rsid w:val="6BC456E6"/>
    <w:rsid w:val="6DE02450"/>
    <w:rsid w:val="703B37FA"/>
    <w:rsid w:val="70752840"/>
    <w:rsid w:val="718A79D3"/>
    <w:rsid w:val="71A94A05"/>
    <w:rsid w:val="71ED2BE6"/>
    <w:rsid w:val="72914049"/>
    <w:rsid w:val="78065B0B"/>
    <w:rsid w:val="78FA3947"/>
    <w:rsid w:val="79674B9C"/>
    <w:rsid w:val="7B8C0E3D"/>
    <w:rsid w:val="7CCD4CCD"/>
    <w:rsid w:val="7CED53B8"/>
    <w:rsid w:val="7D364335"/>
    <w:rsid w:val="7EE0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1227</Words>
  <Characters>1311</Characters>
  <Lines>0</Lines>
  <Paragraphs>0</Paragraphs>
  <TotalTime>2</TotalTime>
  <ScaleCrop>false</ScaleCrop>
  <LinksUpToDate>false</LinksUpToDate>
  <CharactersWithSpaces>1357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2022-06-29T01:07:00Z</dcterms:created>
  <dc:creator>殷翼</dc:creator>
  <cp:lastModifiedBy>asus</cp:lastModifiedBy>
  <cp:lastPrinted>2025-05-13T02:14:00Z</cp:lastPrinted>
  <dcterms:modified xsi:type="dcterms:W3CDTF">2025-08-06T02:57:43Z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AD84A2412C104B598C8405CFF372B44D_13</vt:lpwstr>
  </property>
  <property fmtid="{D5CDD505-2E9C-101B-9397-08002B2CF9AE}" pid="4" name="KSOTemplateDocerSaveRecord">
    <vt:lpwstr>eyJoZGlkIjoiYTM2ODdjNWEzMGZhODNhOTEwMTliMGE1Y2YyODdhNzgiLCJ1c2VySWQiOiI0NTYyNTk2ODUifQ==</vt:lpwstr>
  </property>
</Properties>
</file>