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CA7" w:rsidRDefault="00570CA7">
      <w:pPr>
        <w:jc w:val="left"/>
        <w:rPr>
          <w:rFonts w:ascii="黑体" w:eastAsia="黑体" w:hAnsi="黑体"/>
          <w:sz w:val="28"/>
          <w:szCs w:val="28"/>
        </w:rPr>
      </w:pPr>
      <w:r w:rsidRPr="00570CA7">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7.15pt;width:459pt;height:54.6pt;z-index:1" fillcolor="#fe5f34" strokecolor="#fe5f34">
            <v:textpath style="font-family:&quot;方正小标宋简体&quot;;font-size:10pt" trim="t" fitpath="t" string="常州市武进区人力资源和社会保障局"/>
          </v:shape>
        </w:pict>
      </w:r>
    </w:p>
    <w:p w:rsidR="00570CA7" w:rsidRDefault="00570CA7">
      <w:pPr>
        <w:jc w:val="center"/>
        <w:rPr>
          <w:rFonts w:ascii="方正小标宋简体" w:eastAsia="方正小标宋简体" w:hAnsi="黑体"/>
          <w:sz w:val="44"/>
          <w:szCs w:val="44"/>
        </w:rPr>
      </w:pPr>
    </w:p>
    <w:p w:rsidR="00570CA7" w:rsidRDefault="00570CA7">
      <w:pPr>
        <w:jc w:val="center"/>
        <w:rPr>
          <w:rFonts w:ascii="方正小标宋简体" w:eastAsia="方正小标宋简体" w:hAnsi="黑体"/>
          <w:sz w:val="44"/>
          <w:szCs w:val="44"/>
        </w:rPr>
      </w:pPr>
      <w:r w:rsidRPr="00570CA7">
        <w:pict>
          <v:shape id="_x0000_s1027" type="#_x0000_t136" style="position:absolute;left:0;text-align:left;margin-left:-5.25pt;margin-top:26.4pt;width:459pt;height:54.6pt;z-index:3" fillcolor="#fe5f34" strokecolor="#fe5f34">
            <v:textpath style="font-family:&quot;方正小标宋简体&quot;;font-size:10pt" trim="t" fitpath="t" string="常州市武进区应急管理局"/>
          </v:shape>
        </w:pict>
      </w:r>
    </w:p>
    <w:p w:rsidR="00570CA7" w:rsidRDefault="00570CA7">
      <w:pPr>
        <w:jc w:val="center"/>
        <w:rPr>
          <w:rFonts w:ascii="方正小标宋简体" w:eastAsia="方正小标宋简体" w:hAnsi="黑体"/>
          <w:sz w:val="44"/>
          <w:szCs w:val="44"/>
        </w:rPr>
      </w:pPr>
    </w:p>
    <w:p w:rsidR="00570CA7" w:rsidRDefault="00570CA7">
      <w:pPr>
        <w:jc w:val="center"/>
        <w:rPr>
          <w:rFonts w:ascii="方正小标宋简体" w:eastAsia="方正小标宋简体" w:hAnsi="黑体"/>
          <w:sz w:val="44"/>
          <w:szCs w:val="44"/>
        </w:rPr>
      </w:pPr>
      <w:r w:rsidRPr="00570CA7">
        <w:pict>
          <v:shape id="_x0000_s1028" type="#_x0000_t136" style="position:absolute;left:0;text-align:left;margin-left:-5.25pt;margin-top:29.65pt;width:459pt;height:54.6pt;z-index:2" fillcolor="#fe5f34" strokecolor="#fe5f34">
            <v:textpath style="font-family:&quot;方正小标宋简体&quot;;font-size:10pt" trim="t" fitpath="t" string="常州市武进区卫生健康局"/>
          </v:shape>
        </w:pict>
      </w:r>
    </w:p>
    <w:p w:rsidR="00570CA7" w:rsidRDefault="00570CA7">
      <w:pPr>
        <w:jc w:val="center"/>
        <w:rPr>
          <w:rFonts w:ascii="方正小标宋简体" w:eastAsia="方正小标宋简体" w:hAnsi="黑体"/>
          <w:sz w:val="44"/>
          <w:szCs w:val="44"/>
        </w:rPr>
      </w:pPr>
    </w:p>
    <w:p w:rsidR="00570CA7" w:rsidRDefault="00570CA7">
      <w:pPr>
        <w:rPr>
          <w:rFonts w:ascii="方正小标宋简体" w:eastAsia="方正小标宋简体" w:hAnsi="黑体"/>
          <w:sz w:val="44"/>
          <w:szCs w:val="44"/>
        </w:rPr>
      </w:pPr>
    </w:p>
    <w:p w:rsidR="00570CA7" w:rsidRDefault="003E680B">
      <w:pPr>
        <w:spacing w:line="570" w:lineRule="exact"/>
        <w:jc w:val="center"/>
        <w:rPr>
          <w:rFonts w:ascii="Times New Roman" w:eastAsia="仿宋_GB2312" w:hAnsi="Times New Roman"/>
          <w:bCs/>
          <w:sz w:val="32"/>
          <w:szCs w:val="32"/>
        </w:rPr>
      </w:pPr>
      <w:r>
        <w:rPr>
          <w:rFonts w:ascii="Times New Roman" w:eastAsia="仿宋_GB2312" w:hAnsi="Times New Roman" w:hint="eastAsia"/>
          <w:bCs/>
          <w:sz w:val="32"/>
          <w:szCs w:val="32"/>
        </w:rPr>
        <w:t>武人社〔</w:t>
      </w:r>
      <w:r>
        <w:rPr>
          <w:rFonts w:ascii="Times New Roman" w:eastAsia="仿宋_GB2312" w:hAnsi="Times New Roman"/>
          <w:bCs/>
          <w:sz w:val="32"/>
          <w:szCs w:val="32"/>
        </w:rPr>
        <w:t>2024</w:t>
      </w:r>
      <w:r>
        <w:rPr>
          <w:rFonts w:ascii="Times New Roman" w:eastAsia="仿宋_GB2312" w:hAnsi="Times New Roman" w:hint="eastAsia"/>
          <w:bCs/>
          <w:sz w:val="32"/>
          <w:szCs w:val="32"/>
        </w:rPr>
        <w:t>〕</w:t>
      </w:r>
      <w:r>
        <w:rPr>
          <w:rFonts w:ascii="Times New Roman" w:eastAsia="仿宋_GB2312" w:hAnsi="Times New Roman"/>
          <w:bCs/>
          <w:sz w:val="32"/>
          <w:szCs w:val="32"/>
        </w:rPr>
        <w:t>19</w:t>
      </w:r>
      <w:r>
        <w:rPr>
          <w:rFonts w:ascii="Times New Roman" w:eastAsia="仿宋_GB2312" w:hAnsi="Times New Roman" w:hint="eastAsia"/>
          <w:bCs/>
          <w:sz w:val="32"/>
          <w:szCs w:val="32"/>
        </w:rPr>
        <w:t>号</w:t>
      </w:r>
    </w:p>
    <w:p w:rsidR="00570CA7" w:rsidRDefault="00570CA7">
      <w:pPr>
        <w:spacing w:line="600" w:lineRule="exact"/>
        <w:jc w:val="center"/>
        <w:rPr>
          <w:rFonts w:ascii="方正小标宋简体" w:eastAsia="方正小标宋简体" w:hAnsi="黑体"/>
          <w:sz w:val="44"/>
          <w:szCs w:val="44"/>
        </w:rPr>
      </w:pPr>
      <w:r w:rsidRPr="00570CA7">
        <w:pict>
          <v:line id="_x0000_s1029" style="position:absolute;left:0;text-align:left;flip:y;z-index:4" from="-10.5pt,6.05pt" to="466.5pt,6.05pt" strokecolor="#e8561c" strokeweight="2.75pt"/>
        </w:pict>
      </w:r>
    </w:p>
    <w:p w:rsidR="00570CA7" w:rsidRDefault="003E680B">
      <w:pPr>
        <w:spacing w:line="60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关于推进机械制造行业重点企业</w:t>
      </w:r>
    </w:p>
    <w:p w:rsidR="00570CA7" w:rsidRDefault="003E680B">
      <w:pPr>
        <w:spacing w:line="60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工伤预防能力提升培训工程的通知</w:t>
      </w:r>
    </w:p>
    <w:p w:rsidR="00570CA7" w:rsidRDefault="00570CA7">
      <w:pPr>
        <w:spacing w:line="600" w:lineRule="exact"/>
        <w:jc w:val="center"/>
        <w:rPr>
          <w:rFonts w:ascii="方正小标宋简体" w:eastAsia="方正小标宋简体" w:hAnsi="黑体"/>
          <w:sz w:val="44"/>
          <w:szCs w:val="44"/>
        </w:rPr>
      </w:pPr>
    </w:p>
    <w:p w:rsidR="00570CA7" w:rsidRDefault="003E680B">
      <w:pPr>
        <w:spacing w:line="590" w:lineRule="exact"/>
        <w:rPr>
          <w:rFonts w:ascii="仿宋_GB2312" w:eastAsia="仿宋_GB2312" w:hAnsi="黑体"/>
          <w:sz w:val="32"/>
          <w:szCs w:val="32"/>
        </w:rPr>
      </w:pPr>
      <w:r>
        <w:rPr>
          <w:rFonts w:ascii="仿宋_GB2312" w:eastAsia="仿宋_GB2312" w:hAnsi="黑体" w:hint="eastAsia"/>
          <w:sz w:val="32"/>
          <w:szCs w:val="32"/>
        </w:rPr>
        <w:t>各镇（街道、开发区）、相关单位（部门）：</w:t>
      </w:r>
    </w:p>
    <w:p w:rsidR="00570CA7" w:rsidRDefault="003E680B">
      <w:pPr>
        <w:spacing w:line="590" w:lineRule="exact"/>
        <w:ind w:firstLineChars="200" w:firstLine="640"/>
        <w:rPr>
          <w:rFonts w:ascii="仿宋_GB2312" w:eastAsia="仿宋_GB2312" w:hAnsi="黑体"/>
          <w:sz w:val="32"/>
          <w:szCs w:val="32"/>
        </w:rPr>
      </w:pPr>
      <w:r>
        <w:rPr>
          <w:rFonts w:ascii="仿宋_GB2312" w:eastAsia="仿宋_GB2312" w:hAnsi="黑体" w:hint="eastAsia"/>
          <w:sz w:val="32"/>
          <w:szCs w:val="32"/>
        </w:rPr>
        <w:t>为贯彻落实省人力资源社会保障厅等六部门《关于实施矿山、机械制造、建筑施工和新就业形态等行业重点企业工伤预防能力提升培训工程的通知》（苏</w:t>
      </w:r>
      <w:proofErr w:type="gramStart"/>
      <w:r>
        <w:rPr>
          <w:rFonts w:ascii="仿宋_GB2312" w:eastAsia="仿宋_GB2312" w:hAnsi="黑体" w:hint="eastAsia"/>
          <w:sz w:val="32"/>
          <w:szCs w:val="32"/>
        </w:rPr>
        <w:t>人社函</w:t>
      </w:r>
      <w:proofErr w:type="gramEnd"/>
      <w:r>
        <w:rPr>
          <w:rFonts w:ascii="仿宋_GB2312" w:eastAsia="仿宋_GB2312" w:hAnsi="黑体" w:hint="eastAsia"/>
          <w:sz w:val="32"/>
          <w:szCs w:val="32"/>
        </w:rPr>
        <w:t>〔</w:t>
      </w:r>
      <w:r>
        <w:rPr>
          <w:rFonts w:ascii="仿宋_GB2312" w:eastAsia="仿宋_GB2312" w:hAnsi="黑体"/>
          <w:sz w:val="32"/>
          <w:szCs w:val="32"/>
        </w:rPr>
        <w:t>2023</w:t>
      </w:r>
      <w:r>
        <w:rPr>
          <w:rFonts w:ascii="仿宋_GB2312" w:eastAsia="仿宋_GB2312" w:hAnsi="黑体" w:hint="eastAsia"/>
          <w:sz w:val="32"/>
          <w:szCs w:val="32"/>
        </w:rPr>
        <w:t>〕</w:t>
      </w:r>
      <w:r>
        <w:rPr>
          <w:rFonts w:ascii="仿宋_GB2312" w:eastAsia="仿宋_GB2312" w:hAnsi="黑体"/>
          <w:sz w:val="32"/>
          <w:szCs w:val="32"/>
        </w:rPr>
        <w:t>358</w:t>
      </w:r>
      <w:r>
        <w:rPr>
          <w:rFonts w:ascii="仿宋_GB2312" w:eastAsia="仿宋_GB2312" w:hAnsi="黑体" w:hint="eastAsia"/>
          <w:sz w:val="32"/>
          <w:szCs w:val="32"/>
        </w:rPr>
        <w:t>号）文件要求，切实做好“十四五”时期全市工伤预防工作，提升机械制造行业从业人员工伤预防意识和能力，从源头上预防和减少工伤事故发生，现就有关事项通知如下：</w:t>
      </w:r>
    </w:p>
    <w:p w:rsidR="00570CA7" w:rsidRDefault="003E680B">
      <w:pPr>
        <w:spacing w:line="590" w:lineRule="exact"/>
        <w:ind w:firstLineChars="200" w:firstLine="640"/>
        <w:rPr>
          <w:rFonts w:ascii="黑体" w:eastAsia="黑体" w:hAnsi="黑体"/>
          <w:bCs/>
          <w:sz w:val="32"/>
          <w:szCs w:val="32"/>
        </w:rPr>
      </w:pPr>
      <w:r>
        <w:rPr>
          <w:rFonts w:ascii="黑体" w:eastAsia="黑体" w:hAnsi="黑体" w:hint="eastAsia"/>
          <w:bCs/>
          <w:sz w:val="32"/>
          <w:szCs w:val="32"/>
        </w:rPr>
        <w:t>一、指导思想</w:t>
      </w:r>
    </w:p>
    <w:p w:rsidR="00570CA7" w:rsidRDefault="003E680B">
      <w:pPr>
        <w:spacing w:line="590" w:lineRule="exact"/>
        <w:ind w:firstLineChars="200" w:firstLine="640"/>
        <w:rPr>
          <w:rFonts w:ascii="仿宋_GB2312" w:eastAsia="仿宋_GB2312" w:hAnsi="黑体"/>
          <w:sz w:val="32"/>
          <w:szCs w:val="32"/>
        </w:rPr>
      </w:pPr>
      <w:r>
        <w:rPr>
          <w:rFonts w:ascii="仿宋_GB2312" w:eastAsia="仿宋_GB2312" w:hAnsi="黑体" w:hint="eastAsia"/>
          <w:sz w:val="32"/>
          <w:szCs w:val="32"/>
        </w:rPr>
        <w:t>以习近平新时代中国特色社会主义思想为指导，深入学习贯</w:t>
      </w:r>
      <w:r>
        <w:rPr>
          <w:rFonts w:ascii="仿宋_GB2312" w:eastAsia="仿宋_GB2312" w:hAnsi="黑体" w:hint="eastAsia"/>
          <w:sz w:val="32"/>
          <w:szCs w:val="32"/>
        </w:rPr>
        <w:lastRenderedPageBreak/>
        <w:t>彻党的二十大精神和习近平总书记关于社会保障、安全生产、健康中国的重要指示批示精神，紧紧围绕从源头上消除事故隐患与职业病危害，全面实施工伤预防五年行动计划工作方案，将工伤预防作为工伤保险优先事项，全覆盖高质量培训重点行业重点企业重点人员，推动落实企业工伤预防主体责任，提升工伤预防意识和能力，预防和减少工伤事故发生，保障劳动者生命安全与职业健康，促进重点行业企业安全健康发展。</w:t>
      </w:r>
    </w:p>
    <w:p w:rsidR="00570CA7" w:rsidRDefault="003E680B">
      <w:pPr>
        <w:spacing w:line="590" w:lineRule="exact"/>
        <w:ind w:firstLineChars="200" w:firstLine="640"/>
        <w:rPr>
          <w:rFonts w:ascii="黑体" w:eastAsia="黑体" w:hAnsi="黑体"/>
          <w:bCs/>
          <w:sz w:val="32"/>
          <w:szCs w:val="32"/>
        </w:rPr>
      </w:pPr>
      <w:r>
        <w:rPr>
          <w:rFonts w:ascii="黑体" w:eastAsia="黑体" w:hAnsi="黑体" w:hint="eastAsia"/>
          <w:bCs/>
          <w:sz w:val="32"/>
          <w:szCs w:val="32"/>
        </w:rPr>
        <w:t>二、工作任务</w:t>
      </w:r>
    </w:p>
    <w:p w:rsidR="00570CA7" w:rsidRDefault="003E680B">
      <w:pPr>
        <w:spacing w:line="590" w:lineRule="exact"/>
        <w:ind w:firstLineChars="200" w:firstLine="640"/>
        <w:rPr>
          <w:rFonts w:ascii="仿宋_GB2312" w:eastAsia="仿宋_GB2312" w:hAnsi="黑体"/>
          <w:sz w:val="32"/>
          <w:szCs w:val="32"/>
        </w:rPr>
      </w:pPr>
      <w:r>
        <w:rPr>
          <w:rFonts w:ascii="仿宋_GB2312" w:eastAsia="仿宋_GB2312" w:hAnsi="黑体" w:hint="eastAsia"/>
          <w:sz w:val="32"/>
          <w:szCs w:val="32"/>
        </w:rPr>
        <w:t>实施机械制造行业重点企业工伤预防能力提升培训工程，对重点培训对象开展全</w:t>
      </w:r>
      <w:r>
        <w:rPr>
          <w:rFonts w:ascii="仿宋_GB2312" w:eastAsia="仿宋_GB2312" w:hAnsi="黑体" w:hint="eastAsia"/>
          <w:sz w:val="32"/>
          <w:szCs w:val="32"/>
        </w:rPr>
        <w:t>覆盖高质量培训，进一步提升工伤预防能力和安全生产、职业健康基础保障水平。</w:t>
      </w:r>
    </w:p>
    <w:p w:rsidR="00570CA7" w:rsidRDefault="003E680B">
      <w:pPr>
        <w:spacing w:line="590" w:lineRule="exact"/>
        <w:ind w:firstLineChars="200" w:firstLine="643"/>
        <w:rPr>
          <w:rFonts w:ascii="仿宋_GB2312" w:eastAsia="仿宋_GB2312" w:hAnsi="黑体"/>
          <w:sz w:val="32"/>
          <w:szCs w:val="32"/>
        </w:rPr>
      </w:pPr>
      <w:r>
        <w:rPr>
          <w:rFonts w:ascii="楷体_GB2312" w:eastAsia="楷体_GB2312" w:hAnsi="黑体" w:hint="eastAsia"/>
          <w:b/>
          <w:bCs/>
          <w:sz w:val="32"/>
          <w:szCs w:val="32"/>
        </w:rPr>
        <w:t>（一）培训对象。</w:t>
      </w:r>
      <w:r>
        <w:rPr>
          <w:rFonts w:ascii="仿宋_GB2312" w:eastAsia="仿宋_GB2312" w:hAnsi="黑体" w:hint="eastAsia"/>
          <w:sz w:val="32"/>
          <w:szCs w:val="32"/>
        </w:rPr>
        <w:t>根据省下发的</w:t>
      </w:r>
      <w:proofErr w:type="gramStart"/>
      <w:r>
        <w:rPr>
          <w:rFonts w:ascii="仿宋_GB2312" w:eastAsia="仿宋_GB2312" w:hAnsi="黑体" w:hint="eastAsia"/>
          <w:sz w:val="32"/>
          <w:szCs w:val="32"/>
        </w:rPr>
        <w:t>拟培训</w:t>
      </w:r>
      <w:proofErr w:type="gramEnd"/>
      <w:r>
        <w:rPr>
          <w:rFonts w:ascii="仿宋_GB2312" w:eastAsia="仿宋_GB2312" w:hAnsi="黑体" w:hint="eastAsia"/>
          <w:sz w:val="32"/>
          <w:szCs w:val="32"/>
        </w:rPr>
        <w:t>企业名单，将武进区从业人员</w:t>
      </w:r>
      <w:r>
        <w:rPr>
          <w:rFonts w:ascii="仿宋_GB2312" w:eastAsia="仿宋_GB2312" w:hAnsi="黑体"/>
          <w:sz w:val="32"/>
          <w:szCs w:val="32"/>
        </w:rPr>
        <w:t>100</w:t>
      </w:r>
      <w:r>
        <w:rPr>
          <w:rFonts w:ascii="仿宋_GB2312" w:eastAsia="仿宋_GB2312" w:hAnsi="黑体" w:hint="eastAsia"/>
          <w:sz w:val="32"/>
          <w:szCs w:val="32"/>
        </w:rPr>
        <w:t>人以上机械制造行业企业的安全生产与职业健康分管负责人、专职安全与职业健康管理人员、班组长（含车间主任、车队长，下同）作为重点培训对象，</w:t>
      </w:r>
      <w:r>
        <w:rPr>
          <w:rFonts w:ascii="仿宋_GB2312" w:eastAsia="仿宋_GB2312" w:hAnsi="黑体"/>
          <w:sz w:val="32"/>
          <w:szCs w:val="32"/>
        </w:rPr>
        <w:t>2025</w:t>
      </w:r>
      <w:r>
        <w:rPr>
          <w:rFonts w:ascii="仿宋_GB2312" w:eastAsia="仿宋_GB2312" w:hAnsi="黑体" w:hint="eastAsia"/>
          <w:sz w:val="32"/>
          <w:szCs w:val="32"/>
        </w:rPr>
        <w:t>年</w:t>
      </w:r>
      <w:r>
        <w:rPr>
          <w:rFonts w:ascii="仿宋_GB2312" w:eastAsia="仿宋_GB2312" w:hAnsi="黑体"/>
          <w:sz w:val="32"/>
          <w:szCs w:val="32"/>
        </w:rPr>
        <w:t>12</w:t>
      </w:r>
      <w:r>
        <w:rPr>
          <w:rFonts w:ascii="仿宋_GB2312" w:eastAsia="仿宋_GB2312" w:hAnsi="黑体" w:hint="eastAsia"/>
          <w:sz w:val="32"/>
          <w:szCs w:val="32"/>
        </w:rPr>
        <w:t>月底前实现我区</w:t>
      </w:r>
      <w:r>
        <w:rPr>
          <w:rFonts w:ascii="仿宋_GB2312" w:eastAsia="仿宋_GB2312" w:hAnsi="黑体"/>
          <w:sz w:val="32"/>
          <w:szCs w:val="32"/>
        </w:rPr>
        <w:t>405</w:t>
      </w:r>
      <w:r>
        <w:rPr>
          <w:rFonts w:ascii="仿宋_GB2312" w:eastAsia="仿宋_GB2312" w:hAnsi="黑体" w:hint="eastAsia"/>
          <w:sz w:val="32"/>
          <w:szCs w:val="32"/>
        </w:rPr>
        <w:t>家机械制造重点企业培训全覆盖，总计培训人数不少于</w:t>
      </w:r>
      <w:bookmarkStart w:id="0" w:name="_GoBack"/>
      <w:r w:rsidRPr="001841D7">
        <w:rPr>
          <w:rFonts w:ascii="Times New Roman" w:eastAsia="仿宋_GB2312" w:hAnsi="Times New Roman"/>
          <w:sz w:val="32"/>
          <w:szCs w:val="32"/>
        </w:rPr>
        <w:t>1600</w:t>
      </w:r>
      <w:bookmarkEnd w:id="0"/>
      <w:r>
        <w:rPr>
          <w:rFonts w:ascii="仿宋_GB2312" w:eastAsia="仿宋_GB2312" w:hAnsi="黑体" w:hint="eastAsia"/>
          <w:sz w:val="32"/>
          <w:szCs w:val="32"/>
        </w:rPr>
        <w:t>人。</w:t>
      </w:r>
    </w:p>
    <w:p w:rsidR="00570CA7" w:rsidRDefault="003E680B">
      <w:pPr>
        <w:spacing w:line="590" w:lineRule="exact"/>
        <w:ind w:firstLineChars="200" w:firstLine="643"/>
        <w:rPr>
          <w:rFonts w:ascii="仿宋_GB2312" w:eastAsia="仿宋_GB2312" w:hAnsi="黑体"/>
          <w:sz w:val="32"/>
          <w:szCs w:val="32"/>
        </w:rPr>
      </w:pPr>
      <w:r>
        <w:rPr>
          <w:rFonts w:ascii="楷体_GB2312" w:eastAsia="楷体_GB2312" w:hAnsi="黑体" w:hint="eastAsia"/>
          <w:b/>
          <w:bCs/>
          <w:sz w:val="32"/>
          <w:szCs w:val="32"/>
        </w:rPr>
        <w:t>（二）培训内容。</w:t>
      </w:r>
      <w:r>
        <w:rPr>
          <w:rFonts w:ascii="仿宋_GB2312" w:eastAsia="仿宋_GB2312" w:hAnsi="黑体" w:hint="eastAsia"/>
          <w:sz w:val="32"/>
          <w:szCs w:val="32"/>
        </w:rPr>
        <w:t>重点学习贯彻习近平总书记关于社会保障、安全生产、健康中国的重要论述精神，重点培训安全生产、工伤预防与职业病防治的法规政策、生产</w:t>
      </w:r>
      <w:r>
        <w:rPr>
          <w:rFonts w:ascii="仿宋_GB2312" w:eastAsia="仿宋_GB2312" w:hAnsi="黑体" w:hint="eastAsia"/>
          <w:sz w:val="32"/>
          <w:szCs w:val="32"/>
        </w:rPr>
        <w:t>安全事故与工伤事故防范以及职业病预防知识、工伤事故与职业病警示教育等内容，具体根据《机械制造行业工伤预防能力提升培训项目指导手册》和我区</w:t>
      </w:r>
      <w:r>
        <w:rPr>
          <w:rFonts w:ascii="仿宋_GB2312" w:eastAsia="仿宋_GB2312" w:hAnsi="黑体" w:hint="eastAsia"/>
          <w:sz w:val="32"/>
          <w:szCs w:val="32"/>
        </w:rPr>
        <w:lastRenderedPageBreak/>
        <w:t>机械制造行业类型重点企业和重点人员特点，分类开展针对性培训：</w:t>
      </w:r>
    </w:p>
    <w:p w:rsidR="00570CA7" w:rsidRDefault="003E680B">
      <w:pPr>
        <w:spacing w:line="590" w:lineRule="exact"/>
        <w:ind w:firstLineChars="200" w:firstLine="643"/>
        <w:rPr>
          <w:rFonts w:ascii="仿宋_GB2312" w:eastAsia="仿宋_GB2312" w:hAnsi="黑体"/>
          <w:b/>
          <w:bCs/>
          <w:sz w:val="32"/>
          <w:szCs w:val="32"/>
        </w:rPr>
      </w:pPr>
      <w:r>
        <w:rPr>
          <w:rFonts w:ascii="仿宋_GB2312" w:eastAsia="仿宋_GB2312" w:hAnsi="黑体"/>
          <w:b/>
          <w:bCs/>
          <w:sz w:val="32"/>
          <w:szCs w:val="32"/>
        </w:rPr>
        <w:t>1.</w:t>
      </w:r>
      <w:r>
        <w:rPr>
          <w:rFonts w:ascii="仿宋_GB2312" w:eastAsia="仿宋_GB2312" w:hAnsi="黑体" w:hint="eastAsia"/>
          <w:b/>
          <w:bCs/>
          <w:sz w:val="32"/>
          <w:szCs w:val="32"/>
        </w:rPr>
        <w:t>安全生产与职业健康分管责任人</w:t>
      </w:r>
    </w:p>
    <w:p w:rsidR="00570CA7" w:rsidRDefault="003E680B">
      <w:pPr>
        <w:spacing w:line="590" w:lineRule="exact"/>
        <w:ind w:firstLineChars="200" w:firstLine="640"/>
        <w:rPr>
          <w:rFonts w:ascii="仿宋_GB2312" w:eastAsia="仿宋_GB2312" w:hAnsi="黑体"/>
          <w:sz w:val="32"/>
          <w:szCs w:val="32"/>
        </w:rPr>
      </w:pPr>
      <w:r>
        <w:rPr>
          <w:rFonts w:ascii="仿宋_GB2312" w:eastAsia="仿宋_GB2312" w:hAnsi="黑体" w:hint="eastAsia"/>
          <w:sz w:val="32"/>
          <w:szCs w:val="32"/>
        </w:rPr>
        <w:t>安全生产、职业健康相关法律法规及政策、安全领导力、安全风险管控、职业病防治及风险管控、工伤保险制度相关内容及其他知识。</w:t>
      </w:r>
    </w:p>
    <w:p w:rsidR="00570CA7" w:rsidRDefault="003E680B">
      <w:pPr>
        <w:spacing w:line="590" w:lineRule="exact"/>
        <w:ind w:firstLineChars="200" w:firstLine="643"/>
        <w:rPr>
          <w:rFonts w:ascii="仿宋_GB2312" w:eastAsia="仿宋_GB2312" w:hAnsi="黑体"/>
          <w:b/>
          <w:bCs/>
          <w:sz w:val="32"/>
          <w:szCs w:val="32"/>
        </w:rPr>
      </w:pPr>
      <w:r>
        <w:rPr>
          <w:rFonts w:ascii="仿宋_GB2312" w:eastAsia="仿宋_GB2312" w:hAnsi="黑体"/>
          <w:b/>
          <w:bCs/>
          <w:sz w:val="32"/>
          <w:szCs w:val="32"/>
        </w:rPr>
        <w:t>2.</w:t>
      </w:r>
      <w:r>
        <w:rPr>
          <w:rFonts w:ascii="仿宋_GB2312" w:eastAsia="仿宋_GB2312" w:hAnsi="黑体" w:hint="eastAsia"/>
          <w:b/>
          <w:bCs/>
          <w:sz w:val="32"/>
          <w:szCs w:val="32"/>
        </w:rPr>
        <w:t>专职安全与职业健康管理人员</w:t>
      </w:r>
    </w:p>
    <w:p w:rsidR="00570CA7" w:rsidRDefault="003E680B">
      <w:pPr>
        <w:spacing w:line="590" w:lineRule="exact"/>
        <w:ind w:firstLineChars="200" w:firstLine="640"/>
        <w:rPr>
          <w:rFonts w:ascii="仿宋_GB2312" w:eastAsia="仿宋_GB2312" w:hAnsi="黑体"/>
          <w:sz w:val="32"/>
          <w:szCs w:val="32"/>
        </w:rPr>
      </w:pPr>
      <w:r>
        <w:rPr>
          <w:rFonts w:ascii="仿宋_GB2312" w:eastAsia="仿宋_GB2312" w:hAnsi="黑体" w:hint="eastAsia"/>
          <w:sz w:val="32"/>
          <w:szCs w:val="32"/>
        </w:rPr>
        <w:t>安全生产、职业健康相关法律法规及政策、安全生产管理、安全风险管控、安全生产技术、职业病防治、工伤保险制度相关内容及其他知识。</w:t>
      </w:r>
    </w:p>
    <w:p w:rsidR="00570CA7" w:rsidRDefault="003E680B">
      <w:pPr>
        <w:spacing w:line="590" w:lineRule="exact"/>
        <w:ind w:firstLineChars="200" w:firstLine="643"/>
        <w:rPr>
          <w:rFonts w:ascii="仿宋_GB2312" w:eastAsia="仿宋_GB2312" w:hAnsi="黑体"/>
          <w:b/>
          <w:bCs/>
          <w:sz w:val="32"/>
          <w:szCs w:val="32"/>
        </w:rPr>
      </w:pPr>
      <w:r>
        <w:rPr>
          <w:rFonts w:ascii="仿宋_GB2312" w:eastAsia="仿宋_GB2312" w:hAnsi="黑体"/>
          <w:b/>
          <w:bCs/>
          <w:sz w:val="32"/>
          <w:szCs w:val="32"/>
        </w:rPr>
        <w:t>3.</w:t>
      </w:r>
      <w:r>
        <w:rPr>
          <w:rFonts w:ascii="仿宋_GB2312" w:eastAsia="仿宋_GB2312" w:hAnsi="黑体" w:hint="eastAsia"/>
          <w:b/>
          <w:bCs/>
          <w:sz w:val="32"/>
          <w:szCs w:val="32"/>
        </w:rPr>
        <w:t>班组长（含车间主任、车队长）</w:t>
      </w:r>
    </w:p>
    <w:p w:rsidR="00570CA7" w:rsidRDefault="003E680B">
      <w:pPr>
        <w:spacing w:line="590" w:lineRule="exact"/>
        <w:ind w:firstLineChars="200" w:firstLine="640"/>
        <w:rPr>
          <w:rFonts w:ascii="仿宋_GB2312" w:eastAsia="仿宋_GB2312" w:hAnsi="黑体"/>
          <w:sz w:val="32"/>
          <w:szCs w:val="32"/>
        </w:rPr>
      </w:pPr>
      <w:r>
        <w:rPr>
          <w:rFonts w:ascii="仿宋_GB2312" w:eastAsia="仿宋_GB2312" w:hAnsi="黑体" w:hint="eastAsia"/>
          <w:sz w:val="32"/>
          <w:szCs w:val="32"/>
        </w:rPr>
        <w:t>安全生产法律法规基本知识、班组长与安全生产、安全基础知识、安全生产管理技术、职业病危害因素及防护知识、事故与应急处置、工伤保险制度相关内容及其他知识。</w:t>
      </w:r>
    </w:p>
    <w:p w:rsidR="00570CA7" w:rsidRDefault="003E680B">
      <w:pPr>
        <w:spacing w:line="590" w:lineRule="exact"/>
        <w:ind w:firstLineChars="200" w:firstLine="643"/>
        <w:rPr>
          <w:rFonts w:ascii="仿宋_GB2312" w:eastAsia="仿宋_GB2312" w:hAnsi="黑体"/>
          <w:sz w:val="32"/>
          <w:szCs w:val="32"/>
        </w:rPr>
      </w:pPr>
      <w:r>
        <w:rPr>
          <w:rFonts w:ascii="楷体_GB2312" w:eastAsia="楷体_GB2312" w:hAnsi="黑体" w:hint="eastAsia"/>
          <w:b/>
          <w:bCs/>
          <w:sz w:val="32"/>
          <w:szCs w:val="32"/>
        </w:rPr>
        <w:t>（三）培训方式。</w:t>
      </w:r>
      <w:r>
        <w:rPr>
          <w:rFonts w:ascii="仿宋_GB2312" w:eastAsia="仿宋_GB2312" w:hAnsi="黑体" w:hint="eastAsia"/>
          <w:sz w:val="32"/>
          <w:szCs w:val="32"/>
        </w:rPr>
        <w:t>采取线上学习与线下培训相结合的方式。线上学习一般以安全生产、职业健康和工伤保险法规标准以及工伤预防基础知识等</w:t>
      </w:r>
      <w:proofErr w:type="gramStart"/>
      <w:r>
        <w:rPr>
          <w:rFonts w:ascii="仿宋_GB2312" w:eastAsia="仿宋_GB2312" w:hAnsi="黑体" w:hint="eastAsia"/>
          <w:sz w:val="32"/>
          <w:szCs w:val="32"/>
        </w:rPr>
        <w:t>通识性内容</w:t>
      </w:r>
      <w:proofErr w:type="gramEnd"/>
      <w:r>
        <w:rPr>
          <w:rFonts w:ascii="仿宋_GB2312" w:eastAsia="仿宋_GB2312" w:hAnsi="黑体" w:hint="eastAsia"/>
          <w:sz w:val="32"/>
          <w:szCs w:val="32"/>
        </w:rPr>
        <w:t>为主；线下培训一般以行业专业性、岗位特性内容为主，包括实践操作和互动研讨等内容。安全生产与职业健康分管负责人线下培训原则上实行不超过</w:t>
      </w:r>
      <w:r>
        <w:rPr>
          <w:rFonts w:ascii="仿宋_GB2312" w:eastAsia="仿宋_GB2312" w:hAnsi="黑体"/>
          <w:sz w:val="32"/>
          <w:szCs w:val="32"/>
        </w:rPr>
        <w:t>40</w:t>
      </w:r>
      <w:r>
        <w:rPr>
          <w:rFonts w:ascii="仿宋_GB2312" w:eastAsia="仿宋_GB2312" w:hAnsi="黑体" w:hint="eastAsia"/>
          <w:sz w:val="32"/>
          <w:szCs w:val="32"/>
        </w:rPr>
        <w:t>人的小班互动教学，专职安全、职业健康管理人员和班组长线下</w:t>
      </w:r>
      <w:r>
        <w:rPr>
          <w:rFonts w:ascii="仿宋_GB2312" w:eastAsia="仿宋_GB2312" w:hAnsi="黑体" w:hint="eastAsia"/>
          <w:sz w:val="32"/>
          <w:szCs w:val="32"/>
        </w:rPr>
        <w:t>培训班一般不超过</w:t>
      </w:r>
      <w:r>
        <w:rPr>
          <w:rFonts w:ascii="仿宋_GB2312" w:eastAsia="仿宋_GB2312" w:hAnsi="黑体"/>
          <w:sz w:val="32"/>
          <w:szCs w:val="32"/>
        </w:rPr>
        <w:t>80</w:t>
      </w:r>
      <w:r>
        <w:rPr>
          <w:rFonts w:ascii="仿宋_GB2312" w:eastAsia="仿宋_GB2312" w:hAnsi="黑体" w:hint="eastAsia"/>
          <w:sz w:val="32"/>
          <w:szCs w:val="32"/>
        </w:rPr>
        <w:t>人。培训完成后进行考试，考试通过后计入有效培训人次。</w:t>
      </w:r>
    </w:p>
    <w:p w:rsidR="00570CA7" w:rsidRDefault="003E680B">
      <w:pPr>
        <w:spacing w:line="590" w:lineRule="exact"/>
        <w:ind w:firstLineChars="200" w:firstLine="643"/>
        <w:rPr>
          <w:rFonts w:ascii="仿宋_GB2312" w:eastAsia="仿宋_GB2312" w:hAnsi="黑体"/>
          <w:sz w:val="32"/>
          <w:szCs w:val="32"/>
        </w:rPr>
      </w:pPr>
      <w:r>
        <w:rPr>
          <w:rFonts w:ascii="楷体_GB2312" w:eastAsia="楷体_GB2312" w:hAnsi="黑体" w:hint="eastAsia"/>
          <w:b/>
          <w:bCs/>
          <w:sz w:val="32"/>
          <w:szCs w:val="32"/>
        </w:rPr>
        <w:lastRenderedPageBreak/>
        <w:t>（四）培训时长。</w:t>
      </w:r>
      <w:r>
        <w:rPr>
          <w:rFonts w:ascii="仿宋_GB2312" w:eastAsia="仿宋_GB2312" w:hAnsi="黑体" w:hint="eastAsia"/>
          <w:sz w:val="32"/>
          <w:szCs w:val="32"/>
        </w:rPr>
        <w:t>根据培训人员、内容、工伤预防费等情况，结合安全生产培训有关规定，科学确定重点企业三类人员培训时长和线上线下分布。安全生产、职业健康分管负责人培训要求</w:t>
      </w:r>
      <w:r>
        <w:rPr>
          <w:rFonts w:ascii="楷体_GB2312" w:eastAsia="楷体_GB2312" w:hAnsi="黑体"/>
          <w:b/>
          <w:bCs/>
          <w:sz w:val="32"/>
          <w:szCs w:val="32"/>
        </w:rPr>
        <w:t>24</w:t>
      </w:r>
      <w:r>
        <w:rPr>
          <w:rFonts w:ascii="仿宋_GB2312" w:eastAsia="仿宋_GB2312" w:hAnsi="黑体" w:hint="eastAsia"/>
          <w:sz w:val="32"/>
          <w:szCs w:val="32"/>
        </w:rPr>
        <w:t>学时；专职安全、职业健康管理人员培训要求</w:t>
      </w:r>
      <w:r>
        <w:rPr>
          <w:rFonts w:ascii="楷体_GB2312" w:eastAsia="楷体_GB2312" w:hAnsi="黑体"/>
          <w:b/>
          <w:bCs/>
          <w:sz w:val="32"/>
          <w:szCs w:val="32"/>
        </w:rPr>
        <w:t>24</w:t>
      </w:r>
      <w:r>
        <w:rPr>
          <w:rFonts w:ascii="仿宋_GB2312" w:eastAsia="仿宋_GB2312" w:hAnsi="黑体" w:hint="eastAsia"/>
          <w:sz w:val="32"/>
          <w:szCs w:val="32"/>
        </w:rPr>
        <w:t>学时；班组长（含车间主任、车队长）培训要求</w:t>
      </w:r>
      <w:r>
        <w:rPr>
          <w:rFonts w:ascii="楷体_GB2312" w:eastAsia="楷体_GB2312" w:hAnsi="黑体"/>
          <w:b/>
          <w:bCs/>
          <w:sz w:val="32"/>
          <w:szCs w:val="32"/>
        </w:rPr>
        <w:t>30</w:t>
      </w:r>
      <w:r>
        <w:rPr>
          <w:rFonts w:ascii="仿宋_GB2312" w:eastAsia="仿宋_GB2312" w:hAnsi="黑体" w:hint="eastAsia"/>
          <w:sz w:val="32"/>
          <w:szCs w:val="32"/>
        </w:rPr>
        <w:t>学时。其中线下培训时长原则上均不得低于总培训时长的</w:t>
      </w:r>
      <w:r>
        <w:rPr>
          <w:rFonts w:ascii="楷体_GB2312" w:eastAsia="楷体_GB2312" w:hAnsi="黑体"/>
          <w:b/>
          <w:bCs/>
          <w:sz w:val="32"/>
          <w:szCs w:val="32"/>
        </w:rPr>
        <w:t>60%</w:t>
      </w:r>
      <w:r>
        <w:rPr>
          <w:rFonts w:ascii="仿宋_GB2312" w:eastAsia="仿宋_GB2312" w:hAnsi="黑体" w:hint="eastAsia"/>
          <w:sz w:val="32"/>
          <w:szCs w:val="32"/>
        </w:rPr>
        <w:t>、班组长</w:t>
      </w:r>
      <w:proofErr w:type="gramStart"/>
      <w:r>
        <w:rPr>
          <w:rFonts w:ascii="仿宋_GB2312" w:eastAsia="仿宋_GB2312" w:hAnsi="黑体" w:hint="eastAsia"/>
          <w:sz w:val="32"/>
          <w:szCs w:val="32"/>
        </w:rPr>
        <w:t>实训类课程</w:t>
      </w:r>
      <w:proofErr w:type="gramEnd"/>
      <w:r>
        <w:rPr>
          <w:rFonts w:ascii="仿宋_GB2312" w:eastAsia="仿宋_GB2312" w:hAnsi="黑体" w:hint="eastAsia"/>
          <w:sz w:val="32"/>
          <w:szCs w:val="32"/>
        </w:rPr>
        <w:t>不少于总培训时长的</w:t>
      </w:r>
      <w:r>
        <w:rPr>
          <w:rFonts w:ascii="楷体_GB2312" w:eastAsia="楷体_GB2312" w:hAnsi="黑体"/>
          <w:b/>
          <w:bCs/>
          <w:sz w:val="32"/>
          <w:szCs w:val="32"/>
        </w:rPr>
        <w:t>1/4</w:t>
      </w:r>
      <w:r>
        <w:rPr>
          <w:rFonts w:ascii="仿宋_GB2312" w:eastAsia="仿宋_GB2312" w:hAnsi="黑体" w:hint="eastAsia"/>
          <w:sz w:val="32"/>
          <w:szCs w:val="32"/>
        </w:rPr>
        <w:t>。</w:t>
      </w:r>
    </w:p>
    <w:p w:rsidR="00570CA7" w:rsidRDefault="003E680B">
      <w:pPr>
        <w:spacing w:line="590" w:lineRule="exact"/>
        <w:ind w:firstLineChars="200" w:firstLine="643"/>
        <w:rPr>
          <w:rFonts w:ascii="仿宋_GB2312" w:eastAsia="仿宋_GB2312" w:hAnsi="黑体"/>
          <w:sz w:val="32"/>
          <w:szCs w:val="32"/>
        </w:rPr>
      </w:pPr>
      <w:r>
        <w:rPr>
          <w:rFonts w:ascii="楷体_GB2312" w:eastAsia="楷体_GB2312" w:hAnsi="黑体" w:hint="eastAsia"/>
          <w:b/>
          <w:bCs/>
          <w:sz w:val="32"/>
          <w:szCs w:val="32"/>
        </w:rPr>
        <w:t>（五）培训机构。</w:t>
      </w:r>
      <w:r>
        <w:rPr>
          <w:rFonts w:ascii="仿宋_GB2312" w:eastAsia="仿宋_GB2312" w:hAnsi="黑体" w:hint="eastAsia"/>
          <w:sz w:val="32"/>
          <w:szCs w:val="32"/>
        </w:rPr>
        <w:t>由常州市武进区机械制造行业重点企业工伤预防能力提升培训服务项目中标单位：常州市武安安全生产培训服务中心有限公司实施执行。</w:t>
      </w:r>
    </w:p>
    <w:p w:rsidR="00570CA7" w:rsidRDefault="003E680B">
      <w:pPr>
        <w:spacing w:line="590" w:lineRule="exact"/>
        <w:ind w:firstLineChars="200" w:firstLine="640"/>
        <w:rPr>
          <w:rFonts w:ascii="黑体" w:eastAsia="黑体" w:hAnsi="黑体"/>
          <w:bCs/>
          <w:sz w:val="32"/>
          <w:szCs w:val="32"/>
        </w:rPr>
      </w:pPr>
      <w:r>
        <w:rPr>
          <w:rFonts w:ascii="黑体" w:eastAsia="黑体" w:hAnsi="黑体" w:hint="eastAsia"/>
          <w:bCs/>
          <w:sz w:val="32"/>
          <w:szCs w:val="32"/>
        </w:rPr>
        <w:t>三、工作要求</w:t>
      </w:r>
    </w:p>
    <w:p w:rsidR="00570CA7" w:rsidRDefault="003E680B">
      <w:pPr>
        <w:spacing w:line="590" w:lineRule="exact"/>
        <w:ind w:firstLineChars="200" w:firstLine="643"/>
        <w:rPr>
          <w:rFonts w:ascii="仿宋_GB2312" w:eastAsia="仿宋_GB2312" w:hAnsi="黑体"/>
          <w:sz w:val="32"/>
          <w:szCs w:val="32"/>
        </w:rPr>
      </w:pPr>
      <w:r>
        <w:rPr>
          <w:rFonts w:ascii="楷体_GB2312" w:eastAsia="楷体_GB2312" w:hAnsi="黑体" w:hint="eastAsia"/>
          <w:b/>
          <w:bCs/>
          <w:sz w:val="32"/>
          <w:szCs w:val="32"/>
        </w:rPr>
        <w:t>（一）加强组织协调，抓好统筹推进。</w:t>
      </w:r>
      <w:r>
        <w:rPr>
          <w:rFonts w:ascii="仿宋_GB2312" w:eastAsia="仿宋_GB2312" w:hAnsi="黑体" w:hint="eastAsia"/>
          <w:sz w:val="32"/>
          <w:szCs w:val="32"/>
        </w:rPr>
        <w:t>区人力资源社会保障部门要主动加强协调联动，适时召集会议，共同研究解决工作推进中的问题。应急管理部门和卫生健康部门要做好企业人员情况摸底、培训组织动员等工作；各部门共同做好</w:t>
      </w:r>
      <w:proofErr w:type="gramStart"/>
      <w:r>
        <w:rPr>
          <w:rFonts w:ascii="仿宋_GB2312" w:eastAsia="仿宋_GB2312" w:hAnsi="黑体" w:hint="eastAsia"/>
          <w:sz w:val="32"/>
          <w:szCs w:val="32"/>
        </w:rPr>
        <w:t>本培训</w:t>
      </w:r>
      <w:proofErr w:type="gramEnd"/>
      <w:r>
        <w:rPr>
          <w:rFonts w:ascii="仿宋_GB2312" w:eastAsia="仿宋_GB2312" w:hAnsi="黑体" w:hint="eastAsia"/>
          <w:sz w:val="32"/>
          <w:szCs w:val="32"/>
        </w:rPr>
        <w:t>工程相关工作的指导、监督和验收。</w:t>
      </w:r>
    </w:p>
    <w:p w:rsidR="00570CA7" w:rsidRDefault="003E680B">
      <w:pPr>
        <w:spacing w:line="590" w:lineRule="exact"/>
        <w:ind w:firstLineChars="200" w:firstLine="643"/>
        <w:rPr>
          <w:rFonts w:ascii="仿宋_GB2312" w:eastAsia="仿宋_GB2312" w:hAnsi="黑体"/>
          <w:sz w:val="32"/>
          <w:szCs w:val="32"/>
        </w:rPr>
      </w:pPr>
      <w:r>
        <w:rPr>
          <w:rFonts w:ascii="楷体_GB2312" w:eastAsia="楷体_GB2312" w:hAnsi="黑体" w:hint="eastAsia"/>
          <w:b/>
          <w:bCs/>
          <w:sz w:val="32"/>
          <w:szCs w:val="32"/>
        </w:rPr>
        <w:t>（二）细化工作方案，强化督导落实。</w:t>
      </w:r>
      <w:r>
        <w:rPr>
          <w:rFonts w:ascii="仿宋_GB2312" w:eastAsia="仿宋_GB2312" w:hAnsi="黑体" w:hint="eastAsia"/>
          <w:sz w:val="32"/>
          <w:szCs w:val="32"/>
        </w:rPr>
        <w:t>区人力资源社会保障、应急管理部门、卫生健康部门要根据本通知要求，明确责任分工，确保按期完成本次培训</w:t>
      </w:r>
      <w:r>
        <w:rPr>
          <w:rFonts w:ascii="仿宋_GB2312" w:eastAsia="仿宋_GB2312" w:hAnsi="黑体" w:hint="eastAsia"/>
          <w:sz w:val="32"/>
          <w:szCs w:val="32"/>
        </w:rPr>
        <w:t>任务。对不按要求参加的企业，各级有关部门要主动加强督促检查。</w:t>
      </w:r>
    </w:p>
    <w:p w:rsidR="00570CA7" w:rsidRDefault="003E680B">
      <w:pPr>
        <w:spacing w:line="590" w:lineRule="exact"/>
        <w:ind w:firstLineChars="200" w:firstLine="643"/>
        <w:rPr>
          <w:rFonts w:ascii="仿宋_GB2312" w:eastAsia="仿宋_GB2312" w:hAnsi="黑体"/>
          <w:sz w:val="32"/>
          <w:szCs w:val="32"/>
        </w:rPr>
      </w:pPr>
      <w:r>
        <w:rPr>
          <w:rFonts w:ascii="楷体_GB2312" w:eastAsia="楷体_GB2312" w:hAnsi="黑体" w:hint="eastAsia"/>
          <w:b/>
          <w:bCs/>
          <w:sz w:val="32"/>
          <w:szCs w:val="32"/>
        </w:rPr>
        <w:t>（三）发挥引领作用，落实企业责任。</w:t>
      </w:r>
      <w:r>
        <w:rPr>
          <w:rFonts w:ascii="仿宋_GB2312" w:eastAsia="仿宋_GB2312" w:hAnsi="黑体" w:hint="eastAsia"/>
          <w:sz w:val="32"/>
          <w:szCs w:val="32"/>
        </w:rPr>
        <w:t>区人力资源社会保障、应急管理部门、卫生健康部门要以加强机械制造行业重点企业工</w:t>
      </w:r>
      <w:r>
        <w:rPr>
          <w:rFonts w:ascii="仿宋_GB2312" w:eastAsia="仿宋_GB2312" w:hAnsi="黑体" w:hint="eastAsia"/>
          <w:sz w:val="32"/>
          <w:szCs w:val="32"/>
        </w:rPr>
        <w:lastRenderedPageBreak/>
        <w:t>伤预防能力提升培训工程为引领，将现代培训方法技巧作为能力提升重点内容，大力推动三类人员成为企业工伤预防的</w:t>
      </w:r>
      <w:proofErr w:type="gramStart"/>
      <w:r>
        <w:rPr>
          <w:rFonts w:ascii="仿宋_GB2312" w:eastAsia="仿宋_GB2312" w:hAnsi="黑体" w:hint="eastAsia"/>
          <w:sz w:val="32"/>
          <w:szCs w:val="32"/>
        </w:rPr>
        <w:t>内训师</w:t>
      </w:r>
      <w:proofErr w:type="gramEnd"/>
      <w:r>
        <w:rPr>
          <w:rFonts w:ascii="仿宋_GB2312" w:eastAsia="仿宋_GB2312" w:hAnsi="黑体" w:hint="eastAsia"/>
          <w:sz w:val="32"/>
          <w:szCs w:val="32"/>
        </w:rPr>
        <w:t>，带动企业全员工伤预防培训。</w:t>
      </w:r>
    </w:p>
    <w:p w:rsidR="00570CA7" w:rsidRDefault="00570CA7">
      <w:pPr>
        <w:spacing w:line="590" w:lineRule="exact"/>
        <w:rPr>
          <w:rFonts w:ascii="仿宋_GB2312" w:eastAsia="仿宋_GB2312" w:hAnsi="黑体"/>
          <w:sz w:val="32"/>
          <w:szCs w:val="32"/>
        </w:rPr>
      </w:pPr>
    </w:p>
    <w:p w:rsidR="00570CA7" w:rsidRDefault="003E680B">
      <w:pPr>
        <w:spacing w:line="590" w:lineRule="exact"/>
        <w:ind w:leftChars="200" w:left="1380" w:hangingChars="300" w:hanging="960"/>
        <w:rPr>
          <w:rFonts w:ascii="仿宋_GB2312" w:eastAsia="仿宋_GB2312" w:hAnsi="黑体"/>
          <w:sz w:val="32"/>
          <w:szCs w:val="32"/>
        </w:rPr>
      </w:pPr>
      <w:r>
        <w:rPr>
          <w:rFonts w:ascii="仿宋_GB2312" w:eastAsia="仿宋_GB2312" w:hAnsi="黑体" w:hint="eastAsia"/>
          <w:sz w:val="32"/>
          <w:szCs w:val="32"/>
        </w:rPr>
        <w:t>附件：</w:t>
      </w:r>
      <w:r>
        <w:rPr>
          <w:rFonts w:ascii="仿宋_GB2312" w:eastAsia="仿宋_GB2312" w:hAnsi="黑体" w:hint="eastAsia"/>
          <w:spacing w:val="-4"/>
          <w:sz w:val="32"/>
          <w:szCs w:val="32"/>
        </w:rPr>
        <w:t>武进区从业人员</w:t>
      </w:r>
      <w:r>
        <w:rPr>
          <w:rFonts w:ascii="仿宋_GB2312" w:eastAsia="仿宋_GB2312" w:hAnsi="黑体"/>
          <w:spacing w:val="-4"/>
          <w:sz w:val="32"/>
          <w:szCs w:val="32"/>
        </w:rPr>
        <w:t>100</w:t>
      </w:r>
      <w:r>
        <w:rPr>
          <w:rFonts w:ascii="仿宋_GB2312" w:eastAsia="仿宋_GB2312" w:hAnsi="黑体" w:hint="eastAsia"/>
          <w:spacing w:val="-4"/>
          <w:sz w:val="32"/>
          <w:szCs w:val="32"/>
        </w:rPr>
        <w:t>人以上机械制造行业重点企业名册</w:t>
      </w:r>
    </w:p>
    <w:p w:rsidR="00570CA7" w:rsidRDefault="00570CA7">
      <w:pPr>
        <w:jc w:val="left"/>
        <w:rPr>
          <w:rFonts w:ascii="仿宋_GB2312" w:eastAsia="仿宋_GB2312" w:hAnsi="黑体"/>
          <w:sz w:val="32"/>
          <w:szCs w:val="32"/>
        </w:rPr>
      </w:pPr>
    </w:p>
    <w:p w:rsidR="00570CA7" w:rsidRDefault="00570CA7">
      <w:pPr>
        <w:jc w:val="left"/>
        <w:rPr>
          <w:rFonts w:ascii="仿宋_GB2312" w:eastAsia="仿宋_GB2312" w:hAnsi="黑体"/>
          <w:sz w:val="32"/>
          <w:szCs w:val="32"/>
        </w:rPr>
      </w:pPr>
    </w:p>
    <w:p w:rsidR="00570CA7" w:rsidRDefault="00570CA7">
      <w:pPr>
        <w:jc w:val="left"/>
        <w:rPr>
          <w:rFonts w:ascii="仿宋_GB2312" w:eastAsia="仿宋_GB2312" w:hAnsi="黑体"/>
          <w:sz w:val="32"/>
          <w:szCs w:val="32"/>
        </w:rPr>
      </w:pPr>
    </w:p>
    <w:p w:rsidR="00570CA7" w:rsidRDefault="00570CA7">
      <w:pPr>
        <w:jc w:val="left"/>
        <w:rPr>
          <w:rFonts w:ascii="仿宋_GB2312" w:eastAsia="仿宋_GB2312" w:hAnsi="黑体"/>
          <w:spacing w:val="-20"/>
          <w:sz w:val="32"/>
          <w:szCs w:val="32"/>
        </w:rPr>
      </w:pPr>
    </w:p>
    <w:p w:rsidR="00570CA7" w:rsidRDefault="003E680B">
      <w:pPr>
        <w:jc w:val="right"/>
        <w:rPr>
          <w:rFonts w:ascii="Times New Roman" w:eastAsia="仿宋_GB2312" w:hAnsi="Times New Roman"/>
          <w:sz w:val="32"/>
          <w:szCs w:val="32"/>
        </w:rPr>
      </w:pPr>
      <w:r>
        <w:rPr>
          <w:rFonts w:ascii="仿宋_GB2312" w:eastAsia="仿宋_GB2312" w:hAnsi="黑体" w:hint="eastAsia"/>
          <w:spacing w:val="-20"/>
          <w:sz w:val="32"/>
          <w:szCs w:val="32"/>
        </w:rPr>
        <w:t>常州市武进区人力资源和社会保障局</w:t>
      </w:r>
      <w:r>
        <w:rPr>
          <w:rFonts w:ascii="仿宋_GB2312" w:eastAsia="仿宋_GB2312" w:hAnsi="黑体"/>
          <w:spacing w:val="-20"/>
          <w:sz w:val="32"/>
          <w:szCs w:val="32"/>
        </w:rPr>
        <w:t xml:space="preserve">       </w:t>
      </w:r>
      <w:r>
        <w:rPr>
          <w:rFonts w:ascii="Times New Roman" w:eastAsia="仿宋_GB2312" w:hAnsi="Times New Roman" w:hint="eastAsia"/>
          <w:sz w:val="32"/>
          <w:szCs w:val="32"/>
        </w:rPr>
        <w:t>常州市武进区应急管理局</w:t>
      </w:r>
    </w:p>
    <w:p w:rsidR="00570CA7" w:rsidRDefault="00570CA7">
      <w:pPr>
        <w:jc w:val="left"/>
        <w:rPr>
          <w:rFonts w:ascii="仿宋_GB2312" w:eastAsia="仿宋_GB2312" w:hAnsi="黑体"/>
          <w:spacing w:val="-20"/>
          <w:sz w:val="32"/>
          <w:szCs w:val="32"/>
        </w:rPr>
      </w:pPr>
    </w:p>
    <w:p w:rsidR="00570CA7" w:rsidRDefault="00570CA7">
      <w:pPr>
        <w:jc w:val="left"/>
        <w:rPr>
          <w:rFonts w:ascii="仿宋_GB2312" w:eastAsia="仿宋_GB2312" w:hAnsi="黑体"/>
          <w:spacing w:val="-20"/>
          <w:sz w:val="32"/>
          <w:szCs w:val="32"/>
        </w:rPr>
      </w:pPr>
    </w:p>
    <w:p w:rsidR="00570CA7" w:rsidRDefault="00570CA7">
      <w:pPr>
        <w:jc w:val="left"/>
        <w:rPr>
          <w:rFonts w:ascii="仿宋_GB2312" w:eastAsia="仿宋_GB2312" w:hAnsi="黑体"/>
          <w:spacing w:val="-20"/>
          <w:sz w:val="32"/>
          <w:szCs w:val="32"/>
        </w:rPr>
      </w:pPr>
    </w:p>
    <w:p w:rsidR="00570CA7" w:rsidRDefault="00570CA7">
      <w:pPr>
        <w:jc w:val="left"/>
        <w:rPr>
          <w:rFonts w:ascii="仿宋_GB2312" w:eastAsia="仿宋_GB2312" w:hAnsi="黑体"/>
          <w:spacing w:val="-20"/>
          <w:sz w:val="32"/>
          <w:szCs w:val="32"/>
        </w:rPr>
      </w:pPr>
    </w:p>
    <w:p w:rsidR="00570CA7" w:rsidRDefault="00570CA7">
      <w:pPr>
        <w:jc w:val="left"/>
        <w:rPr>
          <w:rFonts w:ascii="仿宋_GB2312" w:eastAsia="仿宋_GB2312" w:hAnsi="黑体"/>
          <w:spacing w:val="-20"/>
          <w:sz w:val="32"/>
          <w:szCs w:val="32"/>
        </w:rPr>
      </w:pPr>
    </w:p>
    <w:p w:rsidR="00570CA7" w:rsidRDefault="003E680B">
      <w:pPr>
        <w:spacing w:line="540" w:lineRule="exact"/>
        <w:jc w:val="right"/>
        <w:rPr>
          <w:rFonts w:ascii="仿宋_GB2312" w:eastAsia="仿宋_GB2312" w:hAnsi="黑体"/>
          <w:sz w:val="32"/>
          <w:szCs w:val="32"/>
        </w:rPr>
      </w:pPr>
      <w:r>
        <w:rPr>
          <w:rFonts w:ascii="仿宋_GB2312" w:eastAsia="仿宋_GB2312" w:hAnsi="黑体" w:hint="eastAsia"/>
          <w:sz w:val="32"/>
          <w:szCs w:val="32"/>
        </w:rPr>
        <w:t>常州市武进区卫生健康局</w:t>
      </w:r>
    </w:p>
    <w:p w:rsidR="00570CA7" w:rsidRDefault="003E680B">
      <w:pPr>
        <w:spacing w:line="540" w:lineRule="exact"/>
        <w:jc w:val="center"/>
        <w:rPr>
          <w:rFonts w:ascii="Times New Roman" w:eastAsia="仿宋_GB2312" w:hAnsi="Times New Roman"/>
          <w:sz w:val="32"/>
          <w:szCs w:val="32"/>
        </w:rPr>
      </w:pPr>
      <w:r>
        <w:rPr>
          <w:rFonts w:ascii="Times New Roman" w:eastAsia="仿宋_GB2312" w:hAnsi="Times New Roman"/>
          <w:sz w:val="32"/>
          <w:szCs w:val="32"/>
        </w:rPr>
        <w:t xml:space="preserve">                                    2024</w:t>
      </w:r>
      <w:r>
        <w:rPr>
          <w:rFonts w:ascii="Times New Roman" w:eastAsia="仿宋_GB2312" w:hAnsi="Times New Roman" w:hint="eastAsia"/>
          <w:sz w:val="32"/>
          <w:szCs w:val="32"/>
        </w:rPr>
        <w:t>年</w:t>
      </w:r>
      <w:r>
        <w:rPr>
          <w:rFonts w:ascii="Times New Roman" w:eastAsia="仿宋_GB2312" w:hAnsi="Times New Roman"/>
          <w:sz w:val="32"/>
          <w:szCs w:val="32"/>
        </w:rPr>
        <w:t>11</w:t>
      </w:r>
      <w:r>
        <w:rPr>
          <w:rFonts w:ascii="Times New Roman" w:eastAsia="仿宋_GB2312" w:hAnsi="Times New Roman" w:hint="eastAsia"/>
          <w:sz w:val="32"/>
          <w:szCs w:val="32"/>
        </w:rPr>
        <w:t>月</w:t>
      </w:r>
      <w:r>
        <w:rPr>
          <w:rFonts w:ascii="Times New Roman" w:eastAsia="仿宋_GB2312" w:hAnsi="Times New Roman"/>
          <w:sz w:val="32"/>
          <w:szCs w:val="32"/>
        </w:rPr>
        <w:t>6</w:t>
      </w:r>
      <w:r>
        <w:rPr>
          <w:rFonts w:ascii="Times New Roman" w:eastAsia="仿宋_GB2312" w:hAnsi="Times New Roman" w:hint="eastAsia"/>
          <w:sz w:val="32"/>
          <w:szCs w:val="32"/>
        </w:rPr>
        <w:t>日</w:t>
      </w:r>
    </w:p>
    <w:p w:rsidR="00570CA7" w:rsidRDefault="00570CA7">
      <w:pPr>
        <w:jc w:val="left"/>
        <w:rPr>
          <w:rFonts w:ascii="仿宋_GB2312" w:eastAsia="仿宋_GB2312" w:hAnsi="黑体"/>
          <w:sz w:val="32"/>
          <w:szCs w:val="32"/>
        </w:rPr>
      </w:pPr>
    </w:p>
    <w:p w:rsidR="00570CA7" w:rsidRDefault="00570CA7">
      <w:pPr>
        <w:jc w:val="left"/>
        <w:rPr>
          <w:rFonts w:ascii="黑体" w:eastAsia="黑体" w:hAnsi="黑体"/>
          <w:sz w:val="28"/>
          <w:szCs w:val="28"/>
        </w:rPr>
      </w:pPr>
    </w:p>
    <w:p w:rsidR="00570CA7" w:rsidRDefault="00570CA7">
      <w:pPr>
        <w:jc w:val="left"/>
        <w:rPr>
          <w:rFonts w:ascii="黑体" w:eastAsia="黑体" w:hAnsi="黑体"/>
          <w:sz w:val="28"/>
          <w:szCs w:val="28"/>
        </w:rPr>
      </w:pPr>
    </w:p>
    <w:p w:rsidR="00570CA7" w:rsidRDefault="00570CA7">
      <w:pPr>
        <w:jc w:val="left"/>
        <w:rPr>
          <w:rFonts w:ascii="黑体" w:eastAsia="黑体" w:hAnsi="黑体"/>
          <w:sz w:val="28"/>
          <w:szCs w:val="28"/>
        </w:rPr>
      </w:pPr>
    </w:p>
    <w:p w:rsidR="00570CA7" w:rsidRDefault="00570CA7">
      <w:pPr>
        <w:jc w:val="left"/>
        <w:rPr>
          <w:rFonts w:ascii="黑体" w:eastAsia="黑体" w:hAnsi="黑体"/>
          <w:sz w:val="28"/>
          <w:szCs w:val="28"/>
        </w:rPr>
      </w:pPr>
    </w:p>
    <w:p w:rsidR="00570CA7" w:rsidRDefault="00570CA7">
      <w:pPr>
        <w:jc w:val="left"/>
        <w:rPr>
          <w:rFonts w:ascii="黑体" w:eastAsia="黑体" w:hAnsi="黑体"/>
          <w:sz w:val="28"/>
          <w:szCs w:val="28"/>
        </w:rPr>
      </w:pPr>
    </w:p>
    <w:p w:rsidR="00570CA7" w:rsidRDefault="003E680B">
      <w:pPr>
        <w:jc w:val="left"/>
        <w:rPr>
          <w:rFonts w:ascii="仿宋_GB2312" w:eastAsia="仿宋_GB2312" w:hAnsi="黑体"/>
          <w:sz w:val="32"/>
          <w:szCs w:val="32"/>
        </w:rPr>
      </w:pPr>
      <w:r>
        <w:rPr>
          <w:rFonts w:ascii="仿宋_GB2312" w:eastAsia="仿宋_GB2312" w:hAnsi="黑体" w:hint="eastAsia"/>
          <w:sz w:val="32"/>
          <w:szCs w:val="32"/>
        </w:rPr>
        <w:t>（此件公开发布）</w:t>
      </w:r>
    </w:p>
    <w:p w:rsidR="00570CA7" w:rsidRDefault="00570CA7">
      <w:pPr>
        <w:jc w:val="left"/>
        <w:rPr>
          <w:rFonts w:ascii="黑体" w:eastAsia="黑体" w:hAnsi="黑体"/>
          <w:sz w:val="28"/>
          <w:szCs w:val="28"/>
        </w:rPr>
      </w:pPr>
    </w:p>
    <w:p w:rsidR="00570CA7" w:rsidRDefault="00570CA7">
      <w:pPr>
        <w:jc w:val="left"/>
        <w:rPr>
          <w:rFonts w:ascii="黑体" w:eastAsia="黑体" w:hAnsi="黑体"/>
          <w:sz w:val="28"/>
          <w:szCs w:val="28"/>
        </w:rPr>
      </w:pPr>
    </w:p>
    <w:p w:rsidR="00570CA7" w:rsidRDefault="00570CA7">
      <w:pPr>
        <w:jc w:val="left"/>
        <w:rPr>
          <w:rFonts w:ascii="黑体" w:eastAsia="黑体" w:hAnsi="黑体"/>
          <w:sz w:val="28"/>
          <w:szCs w:val="28"/>
        </w:rPr>
      </w:pPr>
    </w:p>
    <w:p w:rsidR="00570CA7" w:rsidRDefault="00570CA7">
      <w:pPr>
        <w:jc w:val="left"/>
        <w:rPr>
          <w:rFonts w:ascii="黑体" w:eastAsia="黑体" w:hAnsi="黑体"/>
          <w:sz w:val="28"/>
          <w:szCs w:val="28"/>
        </w:rPr>
      </w:pPr>
    </w:p>
    <w:p w:rsidR="00570CA7" w:rsidRDefault="00570CA7">
      <w:pPr>
        <w:jc w:val="left"/>
        <w:rPr>
          <w:rFonts w:ascii="黑体" w:eastAsia="黑体" w:hAnsi="黑体"/>
          <w:sz w:val="28"/>
          <w:szCs w:val="28"/>
        </w:rPr>
      </w:pPr>
    </w:p>
    <w:p w:rsidR="00570CA7" w:rsidRDefault="003E680B">
      <w:pPr>
        <w:jc w:val="left"/>
        <w:rPr>
          <w:rFonts w:ascii="黑体" w:eastAsia="黑体" w:hAnsi="黑体"/>
          <w:sz w:val="32"/>
          <w:szCs w:val="32"/>
        </w:rPr>
      </w:pPr>
      <w:r>
        <w:rPr>
          <w:rFonts w:ascii="黑体" w:eastAsia="黑体" w:hAnsi="黑体" w:hint="eastAsia"/>
          <w:sz w:val="32"/>
          <w:szCs w:val="32"/>
        </w:rPr>
        <w:lastRenderedPageBreak/>
        <w:t>附件</w:t>
      </w:r>
    </w:p>
    <w:p w:rsidR="00570CA7" w:rsidRDefault="003E680B">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武进区从业人员</w:t>
      </w:r>
      <w:r>
        <w:rPr>
          <w:rFonts w:ascii="方正小标宋简体" w:eastAsia="方正小标宋简体"/>
          <w:sz w:val="44"/>
          <w:szCs w:val="44"/>
        </w:rPr>
        <w:t>100</w:t>
      </w:r>
      <w:r>
        <w:rPr>
          <w:rFonts w:ascii="方正小标宋简体" w:eastAsia="方正小标宋简体" w:hint="eastAsia"/>
          <w:sz w:val="44"/>
          <w:szCs w:val="44"/>
        </w:rPr>
        <w:t>人以上机械制造行业</w:t>
      </w:r>
    </w:p>
    <w:p w:rsidR="00570CA7" w:rsidRDefault="003E680B">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重点企业名册</w:t>
      </w:r>
    </w:p>
    <w:p w:rsidR="00570CA7" w:rsidRDefault="00570CA7">
      <w:pPr>
        <w:jc w:val="center"/>
        <w:rPr>
          <w:rFonts w:ascii="方正小标宋简体" w:eastAsia="方正小标宋简体"/>
          <w:sz w:val="44"/>
          <w:szCs w:val="44"/>
        </w:rPr>
      </w:pPr>
    </w:p>
    <w:tbl>
      <w:tblPr>
        <w:tblW w:w="90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673"/>
        <w:gridCol w:w="4395"/>
        <w:gridCol w:w="1635"/>
        <w:gridCol w:w="2372"/>
      </w:tblGrid>
      <w:tr w:rsidR="00570CA7">
        <w:trPr>
          <w:trHeight w:hRule="exact" w:val="714"/>
        </w:trPr>
        <w:tc>
          <w:tcPr>
            <w:tcW w:w="673" w:type="dxa"/>
            <w:tcBorders>
              <w:top w:val="single" w:sz="4" w:space="0" w:color="auto"/>
            </w:tcBorders>
            <w:vAlign w:val="center"/>
          </w:tcPr>
          <w:p w:rsidR="00570CA7" w:rsidRDefault="003E680B">
            <w:pPr>
              <w:widowControl/>
              <w:jc w:val="center"/>
              <w:rPr>
                <w:rFonts w:ascii="楷体_GB2312" w:eastAsia="楷体_GB2312" w:hAnsi="宋体" w:cs="宋体"/>
                <w:b/>
                <w:bCs/>
                <w:kern w:val="0"/>
                <w:sz w:val="24"/>
                <w:szCs w:val="24"/>
              </w:rPr>
            </w:pPr>
            <w:r>
              <w:rPr>
                <w:rFonts w:ascii="楷体_GB2312" w:eastAsia="楷体_GB2312" w:hAnsi="宋体" w:cs="宋体" w:hint="eastAsia"/>
                <w:b/>
                <w:bCs/>
                <w:kern w:val="0"/>
                <w:sz w:val="24"/>
                <w:szCs w:val="24"/>
              </w:rPr>
              <w:t>序号</w:t>
            </w:r>
          </w:p>
        </w:tc>
        <w:tc>
          <w:tcPr>
            <w:tcW w:w="4395" w:type="dxa"/>
            <w:tcBorders>
              <w:top w:val="single" w:sz="4" w:space="0" w:color="auto"/>
            </w:tcBorders>
            <w:vAlign w:val="center"/>
          </w:tcPr>
          <w:p w:rsidR="00570CA7" w:rsidRDefault="003E680B">
            <w:pPr>
              <w:widowControl/>
              <w:jc w:val="center"/>
              <w:rPr>
                <w:rFonts w:ascii="楷体_GB2312" w:eastAsia="楷体_GB2312" w:hAnsi="宋体" w:cs="宋体"/>
                <w:b/>
                <w:bCs/>
                <w:kern w:val="0"/>
                <w:sz w:val="24"/>
                <w:szCs w:val="24"/>
              </w:rPr>
            </w:pPr>
            <w:r>
              <w:rPr>
                <w:rFonts w:ascii="楷体_GB2312" w:eastAsia="楷体_GB2312" w:hAnsi="宋体" w:cs="宋体" w:hint="eastAsia"/>
                <w:b/>
                <w:bCs/>
                <w:kern w:val="0"/>
                <w:sz w:val="24"/>
                <w:szCs w:val="24"/>
              </w:rPr>
              <w:t>企业名称</w:t>
            </w:r>
          </w:p>
        </w:tc>
        <w:tc>
          <w:tcPr>
            <w:tcW w:w="1635" w:type="dxa"/>
            <w:tcBorders>
              <w:top w:val="single" w:sz="4" w:space="0" w:color="auto"/>
            </w:tcBorders>
            <w:vAlign w:val="center"/>
          </w:tcPr>
          <w:p w:rsidR="00570CA7" w:rsidRDefault="003E680B">
            <w:pPr>
              <w:widowControl/>
              <w:jc w:val="center"/>
              <w:rPr>
                <w:rFonts w:ascii="楷体_GB2312" w:eastAsia="楷体_GB2312" w:hAnsi="宋体" w:cs="宋体"/>
                <w:b/>
                <w:bCs/>
                <w:kern w:val="0"/>
                <w:sz w:val="24"/>
                <w:szCs w:val="24"/>
              </w:rPr>
            </w:pPr>
            <w:r>
              <w:rPr>
                <w:rFonts w:ascii="楷体_GB2312" w:eastAsia="楷体_GB2312" w:hAnsi="宋体" w:cs="宋体" w:hint="eastAsia"/>
                <w:b/>
                <w:bCs/>
                <w:kern w:val="0"/>
                <w:sz w:val="24"/>
                <w:szCs w:val="24"/>
              </w:rPr>
              <w:t>区</w:t>
            </w:r>
            <w:r>
              <w:rPr>
                <w:rFonts w:ascii="楷体_GB2312" w:eastAsia="楷体_GB2312" w:hAnsi="宋体" w:cs="宋体"/>
                <w:b/>
                <w:bCs/>
                <w:kern w:val="0"/>
                <w:sz w:val="24"/>
                <w:szCs w:val="24"/>
              </w:rPr>
              <w:t>/</w:t>
            </w:r>
            <w:r>
              <w:rPr>
                <w:rFonts w:ascii="楷体_GB2312" w:eastAsia="楷体_GB2312" w:hAnsi="宋体" w:cs="宋体" w:hint="eastAsia"/>
                <w:b/>
                <w:bCs/>
                <w:kern w:val="0"/>
                <w:sz w:val="24"/>
                <w:szCs w:val="24"/>
              </w:rPr>
              <w:t>县</w:t>
            </w:r>
          </w:p>
        </w:tc>
        <w:tc>
          <w:tcPr>
            <w:tcW w:w="2372" w:type="dxa"/>
            <w:tcBorders>
              <w:top w:val="single" w:sz="4" w:space="0" w:color="auto"/>
            </w:tcBorders>
            <w:vAlign w:val="center"/>
          </w:tcPr>
          <w:p w:rsidR="00570CA7" w:rsidRDefault="003E680B">
            <w:pPr>
              <w:widowControl/>
              <w:jc w:val="center"/>
              <w:rPr>
                <w:rFonts w:ascii="楷体_GB2312" w:eastAsia="楷体_GB2312" w:hAnsi="宋体" w:cs="宋体"/>
                <w:b/>
                <w:bCs/>
                <w:kern w:val="0"/>
                <w:sz w:val="24"/>
                <w:szCs w:val="24"/>
              </w:rPr>
            </w:pPr>
            <w:r>
              <w:rPr>
                <w:rFonts w:ascii="楷体_GB2312" w:eastAsia="楷体_GB2312" w:hAnsi="宋体" w:cs="宋体" w:hint="eastAsia"/>
                <w:b/>
                <w:bCs/>
                <w:kern w:val="0"/>
                <w:sz w:val="24"/>
                <w:szCs w:val="24"/>
              </w:rPr>
              <w:t>乡镇</w:t>
            </w:r>
            <w:r>
              <w:rPr>
                <w:rFonts w:ascii="楷体_GB2312" w:eastAsia="楷体_GB2312" w:hAnsi="宋体" w:cs="宋体"/>
                <w:b/>
                <w:bCs/>
                <w:kern w:val="0"/>
                <w:sz w:val="24"/>
                <w:szCs w:val="24"/>
              </w:rPr>
              <w:t>/</w:t>
            </w:r>
            <w:r>
              <w:rPr>
                <w:rFonts w:ascii="楷体_GB2312" w:eastAsia="楷体_GB2312" w:hAnsi="宋体" w:cs="宋体" w:hint="eastAsia"/>
                <w:b/>
                <w:bCs/>
                <w:kern w:val="0"/>
                <w:sz w:val="24"/>
                <w:szCs w:val="24"/>
              </w:rPr>
              <w:t>街道</w:t>
            </w:r>
            <w:r>
              <w:rPr>
                <w:rFonts w:ascii="楷体_GB2312" w:eastAsia="楷体_GB2312" w:hAnsi="宋体" w:cs="宋体"/>
                <w:b/>
                <w:bCs/>
                <w:kern w:val="0"/>
                <w:sz w:val="24"/>
                <w:szCs w:val="24"/>
              </w:rPr>
              <w:t>/</w:t>
            </w:r>
            <w:r>
              <w:rPr>
                <w:rFonts w:ascii="楷体_GB2312" w:eastAsia="楷体_GB2312" w:hAnsi="宋体" w:cs="宋体" w:hint="eastAsia"/>
                <w:b/>
                <w:bCs/>
                <w:kern w:val="0"/>
                <w:sz w:val="24"/>
                <w:szCs w:val="24"/>
              </w:rPr>
              <w:t>开发区</w:t>
            </w:r>
          </w:p>
        </w:tc>
      </w:tr>
      <w:tr w:rsidR="00570CA7">
        <w:trPr>
          <w:trHeight w:hRule="exact" w:val="73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1</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w:t>
            </w:r>
            <w:proofErr w:type="gramStart"/>
            <w:r>
              <w:rPr>
                <w:rFonts w:ascii="宋体" w:eastAsia="宋体" w:hAnsi="宋体" w:cs="宋体" w:hint="eastAsia"/>
                <w:kern w:val="0"/>
                <w:sz w:val="24"/>
                <w:szCs w:val="24"/>
              </w:rPr>
              <w:t>市旭泉精密</w:t>
            </w:r>
            <w:proofErr w:type="gramEnd"/>
            <w:r>
              <w:rPr>
                <w:rFonts w:ascii="宋体" w:eastAsia="宋体" w:hAnsi="宋体" w:cs="宋体" w:hint="eastAsia"/>
                <w:kern w:val="0"/>
                <w:sz w:val="24"/>
                <w:szCs w:val="24"/>
              </w:rPr>
              <w:t>电机有限公司</w:t>
            </w:r>
            <w:r>
              <w:rPr>
                <w:rFonts w:ascii="宋体" w:eastAsia="宋体" w:hAnsi="宋体" w:cs="宋体"/>
                <w:kern w:val="0"/>
                <w:sz w:val="24"/>
                <w:szCs w:val="24"/>
              </w:rPr>
              <w:br/>
            </w:r>
            <w:r>
              <w:rPr>
                <w:rFonts w:ascii="宋体" w:eastAsia="宋体" w:hAnsi="宋体" w:cs="宋体" w:hint="eastAsia"/>
                <w:kern w:val="0"/>
                <w:sz w:val="24"/>
                <w:szCs w:val="24"/>
              </w:rPr>
              <w:t>（江苏旭泉电机股份有限公司）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湖塘镇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2</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常州登丰电气有限公司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湖塘镇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3</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常州思成凯业精密制针有限公司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湖塘镇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4</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w:t>
            </w:r>
            <w:proofErr w:type="gramStart"/>
            <w:r>
              <w:rPr>
                <w:rFonts w:ascii="宋体" w:eastAsia="宋体" w:hAnsi="宋体" w:cs="宋体" w:hint="eastAsia"/>
                <w:kern w:val="0"/>
                <w:sz w:val="24"/>
                <w:szCs w:val="24"/>
              </w:rPr>
              <w:t>宝尊汽车</w:t>
            </w:r>
            <w:proofErr w:type="gramEnd"/>
            <w:r>
              <w:rPr>
                <w:rFonts w:ascii="宋体" w:eastAsia="宋体" w:hAnsi="宋体" w:cs="宋体" w:hint="eastAsia"/>
                <w:kern w:val="0"/>
                <w:sz w:val="24"/>
                <w:szCs w:val="24"/>
              </w:rPr>
              <w:t>销售服务有限公司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湖塘镇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5</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w:t>
            </w:r>
            <w:proofErr w:type="gramStart"/>
            <w:r>
              <w:rPr>
                <w:rFonts w:ascii="宋体" w:eastAsia="宋体" w:hAnsi="宋体" w:cs="宋体" w:hint="eastAsia"/>
                <w:kern w:val="0"/>
                <w:sz w:val="24"/>
                <w:szCs w:val="24"/>
              </w:rPr>
              <w:t>市久虹医疗</w:t>
            </w:r>
            <w:proofErr w:type="gramEnd"/>
            <w:r>
              <w:rPr>
                <w:rFonts w:ascii="宋体" w:eastAsia="宋体" w:hAnsi="宋体" w:cs="宋体" w:hint="eastAsia"/>
                <w:kern w:val="0"/>
                <w:sz w:val="24"/>
                <w:szCs w:val="24"/>
              </w:rPr>
              <w:t>器械有限公司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湖塘镇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6</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常州力速电气科技有限公司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湖塘镇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7</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常州市武进广宇花辊机械有限公司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湖塘镇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8</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常州紫</w:t>
            </w:r>
            <w:proofErr w:type="gramStart"/>
            <w:r>
              <w:rPr>
                <w:rFonts w:ascii="宋体" w:eastAsia="宋体" w:hAnsi="宋体" w:cs="宋体" w:hint="eastAsia"/>
                <w:kern w:val="0"/>
                <w:sz w:val="24"/>
                <w:szCs w:val="24"/>
              </w:rPr>
              <w:t>浩</w:t>
            </w:r>
            <w:proofErr w:type="gramEnd"/>
            <w:r>
              <w:rPr>
                <w:rFonts w:ascii="宋体" w:eastAsia="宋体" w:hAnsi="宋体" w:cs="宋体" w:hint="eastAsia"/>
                <w:kern w:val="0"/>
                <w:sz w:val="24"/>
                <w:szCs w:val="24"/>
              </w:rPr>
              <w:t>电子有限公司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湖塘镇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9</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常州市优耐特精密</w:t>
            </w:r>
            <w:proofErr w:type="gramStart"/>
            <w:r>
              <w:rPr>
                <w:rFonts w:ascii="宋体" w:eastAsia="宋体" w:hAnsi="宋体" w:cs="宋体" w:hint="eastAsia"/>
                <w:kern w:val="0"/>
                <w:sz w:val="24"/>
                <w:szCs w:val="24"/>
              </w:rPr>
              <w:t>钣</w:t>
            </w:r>
            <w:proofErr w:type="gramEnd"/>
            <w:r>
              <w:rPr>
                <w:rFonts w:ascii="宋体" w:eastAsia="宋体" w:hAnsi="宋体" w:cs="宋体" w:hint="eastAsia"/>
                <w:kern w:val="0"/>
                <w:sz w:val="24"/>
                <w:szCs w:val="24"/>
              </w:rPr>
              <w:t>金有限公司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湖塘镇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10</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常州气弹簧有限公司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湖塘镇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11</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江苏智马科技有限公司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湖塘镇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12</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江苏依特诺电力科技有限公司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湖塘镇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13</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常州安康医疗器械有限公司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湖塘镇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14</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常州市武进永达机械轴承有限公司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湖塘镇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15</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江苏欧密格光电科技股份有限公司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湖塘镇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16</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江苏孜航精密五金有限公司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湖塘镇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17</w:t>
            </w:r>
          </w:p>
        </w:tc>
        <w:tc>
          <w:tcPr>
            <w:tcW w:w="4395" w:type="dxa"/>
            <w:vAlign w:val="center"/>
          </w:tcPr>
          <w:p w:rsidR="00570CA7" w:rsidRDefault="003E680B">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常州市熙春</w:t>
            </w:r>
            <w:proofErr w:type="gramEnd"/>
            <w:r>
              <w:rPr>
                <w:rFonts w:ascii="宋体" w:eastAsia="宋体" w:hAnsi="宋体" w:cs="宋体" w:hint="eastAsia"/>
                <w:kern w:val="0"/>
                <w:sz w:val="24"/>
                <w:szCs w:val="24"/>
              </w:rPr>
              <w:t>电子有限公司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湖塘镇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lastRenderedPageBreak/>
              <w:t>18</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常州朗奇威电器有限公司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湖塘镇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19</w:t>
            </w:r>
          </w:p>
        </w:tc>
        <w:tc>
          <w:tcPr>
            <w:tcW w:w="4395" w:type="dxa"/>
            <w:vAlign w:val="center"/>
          </w:tcPr>
          <w:p w:rsidR="00570CA7" w:rsidRDefault="003E680B">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沃沛斯</w:t>
            </w:r>
            <w:proofErr w:type="gramEnd"/>
            <w:r>
              <w:rPr>
                <w:rFonts w:ascii="宋体" w:eastAsia="宋体" w:hAnsi="宋体" w:cs="宋体" w:hint="eastAsia"/>
                <w:kern w:val="0"/>
                <w:sz w:val="24"/>
                <w:szCs w:val="24"/>
              </w:rPr>
              <w:t>（常州）能源科技有限公司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湖塘镇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20</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w:t>
            </w:r>
            <w:proofErr w:type="gramStart"/>
            <w:r>
              <w:rPr>
                <w:rFonts w:ascii="宋体" w:eastAsia="宋体" w:hAnsi="宋体" w:cs="宋体" w:hint="eastAsia"/>
                <w:kern w:val="0"/>
                <w:sz w:val="24"/>
                <w:szCs w:val="24"/>
              </w:rPr>
              <w:t>凯</w:t>
            </w:r>
            <w:proofErr w:type="gramEnd"/>
            <w:r>
              <w:rPr>
                <w:rFonts w:ascii="宋体" w:eastAsia="宋体" w:hAnsi="宋体" w:cs="宋体" w:hint="eastAsia"/>
                <w:kern w:val="0"/>
                <w:sz w:val="24"/>
                <w:szCs w:val="24"/>
              </w:rPr>
              <w:t>顺铸造有限公司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湖塘镇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21</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常州市欧派机械制造有限公司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湖塘镇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22</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常州市武进鸣</w:t>
            </w:r>
            <w:proofErr w:type="gramStart"/>
            <w:r>
              <w:rPr>
                <w:rFonts w:ascii="宋体" w:eastAsia="宋体" w:hAnsi="宋体" w:cs="宋体" w:hint="eastAsia"/>
                <w:kern w:val="0"/>
                <w:sz w:val="24"/>
                <w:szCs w:val="24"/>
              </w:rPr>
              <w:t>凰</w:t>
            </w:r>
            <w:proofErr w:type="gramEnd"/>
            <w:r>
              <w:rPr>
                <w:rFonts w:ascii="宋体" w:eastAsia="宋体" w:hAnsi="宋体" w:cs="宋体" w:hint="eastAsia"/>
                <w:kern w:val="0"/>
                <w:sz w:val="24"/>
                <w:szCs w:val="24"/>
              </w:rPr>
              <w:t>无线电器件有限公司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湖塘镇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23</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燕龙</w:t>
            </w:r>
            <w:proofErr w:type="gramStart"/>
            <w:r>
              <w:rPr>
                <w:rFonts w:ascii="宋体" w:eastAsia="宋体" w:hAnsi="宋体" w:cs="宋体" w:hint="eastAsia"/>
                <w:kern w:val="0"/>
                <w:sz w:val="24"/>
                <w:szCs w:val="24"/>
              </w:rPr>
              <w:t>世</w:t>
            </w:r>
            <w:proofErr w:type="gramEnd"/>
            <w:r>
              <w:rPr>
                <w:rFonts w:ascii="宋体" w:eastAsia="宋体" w:hAnsi="宋体" w:cs="宋体" w:hint="eastAsia"/>
                <w:kern w:val="0"/>
                <w:sz w:val="24"/>
                <w:szCs w:val="24"/>
              </w:rPr>
              <w:t>润汽车零部件（常州）有限公司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高新区（北区）</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24</w:t>
            </w:r>
          </w:p>
        </w:tc>
        <w:tc>
          <w:tcPr>
            <w:tcW w:w="4395" w:type="dxa"/>
            <w:vAlign w:val="center"/>
          </w:tcPr>
          <w:p w:rsidR="00570CA7" w:rsidRDefault="003E680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常州市前峰汽车附件有限公司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南夏</w:t>
            </w:r>
            <w:proofErr w:type="gramStart"/>
            <w:r>
              <w:rPr>
                <w:rFonts w:ascii="宋体" w:eastAsia="宋体" w:hAnsi="宋体" w:cs="宋体" w:hint="eastAsia"/>
                <w:kern w:val="0"/>
                <w:sz w:val="24"/>
                <w:szCs w:val="24"/>
              </w:rPr>
              <w:t>墅</w:t>
            </w:r>
            <w:proofErr w:type="gramEnd"/>
            <w:r>
              <w:rPr>
                <w:rFonts w:ascii="宋体" w:eastAsia="宋体" w:hAnsi="宋体" w:cs="宋体" w:hint="eastAsia"/>
                <w:kern w:val="0"/>
                <w:sz w:val="24"/>
                <w:szCs w:val="24"/>
              </w:rPr>
              <w:t>街道</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25</w:t>
            </w:r>
          </w:p>
        </w:tc>
        <w:tc>
          <w:tcPr>
            <w:tcW w:w="4395" w:type="dxa"/>
            <w:vAlign w:val="center"/>
          </w:tcPr>
          <w:p w:rsidR="00570CA7" w:rsidRDefault="003E680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常州泰瑞美电镀科技有限公司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南夏</w:t>
            </w:r>
            <w:proofErr w:type="gramStart"/>
            <w:r>
              <w:rPr>
                <w:rFonts w:ascii="宋体" w:eastAsia="宋体" w:hAnsi="宋体" w:cs="宋体" w:hint="eastAsia"/>
                <w:kern w:val="0"/>
                <w:sz w:val="24"/>
                <w:szCs w:val="24"/>
              </w:rPr>
              <w:t>墅</w:t>
            </w:r>
            <w:proofErr w:type="gramEnd"/>
            <w:r>
              <w:rPr>
                <w:rFonts w:ascii="宋体" w:eastAsia="宋体" w:hAnsi="宋体" w:cs="宋体" w:hint="eastAsia"/>
                <w:kern w:val="0"/>
                <w:sz w:val="24"/>
                <w:szCs w:val="24"/>
              </w:rPr>
              <w:t>街道</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26</w:t>
            </w:r>
          </w:p>
        </w:tc>
        <w:tc>
          <w:tcPr>
            <w:tcW w:w="4395" w:type="dxa"/>
            <w:vAlign w:val="center"/>
          </w:tcPr>
          <w:p w:rsidR="00570CA7" w:rsidRDefault="003E680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常州市武进华瑞电子有限公司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南夏</w:t>
            </w:r>
            <w:proofErr w:type="gramStart"/>
            <w:r>
              <w:rPr>
                <w:rFonts w:ascii="宋体" w:eastAsia="宋体" w:hAnsi="宋体" w:cs="宋体" w:hint="eastAsia"/>
                <w:kern w:val="0"/>
                <w:sz w:val="24"/>
                <w:szCs w:val="24"/>
              </w:rPr>
              <w:t>墅</w:t>
            </w:r>
            <w:proofErr w:type="gramEnd"/>
            <w:r>
              <w:rPr>
                <w:rFonts w:ascii="宋体" w:eastAsia="宋体" w:hAnsi="宋体" w:cs="宋体" w:hint="eastAsia"/>
                <w:kern w:val="0"/>
                <w:sz w:val="24"/>
                <w:szCs w:val="24"/>
              </w:rPr>
              <w:t>街道</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27</w:t>
            </w:r>
          </w:p>
        </w:tc>
        <w:tc>
          <w:tcPr>
            <w:tcW w:w="4395" w:type="dxa"/>
            <w:vAlign w:val="center"/>
          </w:tcPr>
          <w:p w:rsidR="00570CA7" w:rsidRDefault="003E680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江苏凯博传动设备有限公司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南夏</w:t>
            </w:r>
            <w:proofErr w:type="gramStart"/>
            <w:r>
              <w:rPr>
                <w:rFonts w:ascii="宋体" w:eastAsia="宋体" w:hAnsi="宋体" w:cs="宋体" w:hint="eastAsia"/>
                <w:kern w:val="0"/>
                <w:sz w:val="24"/>
                <w:szCs w:val="24"/>
              </w:rPr>
              <w:t>墅</w:t>
            </w:r>
            <w:proofErr w:type="gramEnd"/>
            <w:r>
              <w:rPr>
                <w:rFonts w:ascii="宋体" w:eastAsia="宋体" w:hAnsi="宋体" w:cs="宋体" w:hint="eastAsia"/>
                <w:kern w:val="0"/>
                <w:sz w:val="24"/>
                <w:szCs w:val="24"/>
              </w:rPr>
              <w:t>街道</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28</w:t>
            </w:r>
          </w:p>
        </w:tc>
        <w:tc>
          <w:tcPr>
            <w:tcW w:w="4395" w:type="dxa"/>
            <w:vAlign w:val="center"/>
          </w:tcPr>
          <w:p w:rsidR="00570CA7" w:rsidRDefault="003E680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常州市武进庙桥东方电子有限公司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南夏</w:t>
            </w:r>
            <w:proofErr w:type="gramStart"/>
            <w:r>
              <w:rPr>
                <w:rFonts w:ascii="宋体" w:eastAsia="宋体" w:hAnsi="宋体" w:cs="宋体" w:hint="eastAsia"/>
                <w:kern w:val="0"/>
                <w:sz w:val="24"/>
                <w:szCs w:val="24"/>
              </w:rPr>
              <w:t>墅</w:t>
            </w:r>
            <w:proofErr w:type="gramEnd"/>
            <w:r>
              <w:rPr>
                <w:rFonts w:ascii="宋体" w:eastAsia="宋体" w:hAnsi="宋体" w:cs="宋体" w:hint="eastAsia"/>
                <w:kern w:val="0"/>
                <w:sz w:val="24"/>
                <w:szCs w:val="24"/>
              </w:rPr>
              <w:t>街道</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29</w:t>
            </w:r>
          </w:p>
        </w:tc>
        <w:tc>
          <w:tcPr>
            <w:tcW w:w="4395" w:type="dxa"/>
            <w:vAlign w:val="center"/>
          </w:tcPr>
          <w:p w:rsidR="00570CA7" w:rsidRDefault="003E680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常州丽</w:t>
            </w:r>
            <w:proofErr w:type="gramStart"/>
            <w:r>
              <w:rPr>
                <w:rFonts w:ascii="宋体" w:eastAsia="宋体" w:hAnsi="宋体" w:cs="宋体" w:hint="eastAsia"/>
                <w:color w:val="000000"/>
                <w:kern w:val="0"/>
                <w:sz w:val="24"/>
                <w:szCs w:val="24"/>
              </w:rPr>
              <w:t>声科技</w:t>
            </w:r>
            <w:proofErr w:type="gramEnd"/>
            <w:r>
              <w:rPr>
                <w:rFonts w:ascii="宋体" w:eastAsia="宋体" w:hAnsi="宋体" w:cs="宋体" w:hint="eastAsia"/>
                <w:color w:val="000000"/>
                <w:kern w:val="0"/>
                <w:sz w:val="24"/>
                <w:szCs w:val="24"/>
              </w:rPr>
              <w:t>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南夏</w:t>
            </w:r>
            <w:proofErr w:type="gramStart"/>
            <w:r>
              <w:rPr>
                <w:rFonts w:ascii="宋体" w:eastAsia="宋体" w:hAnsi="宋体" w:cs="宋体" w:hint="eastAsia"/>
                <w:kern w:val="0"/>
                <w:sz w:val="24"/>
                <w:szCs w:val="24"/>
              </w:rPr>
              <w:t>墅</w:t>
            </w:r>
            <w:proofErr w:type="gramEnd"/>
            <w:r>
              <w:rPr>
                <w:rFonts w:ascii="宋体" w:eastAsia="宋体" w:hAnsi="宋体" w:cs="宋体" w:hint="eastAsia"/>
                <w:kern w:val="0"/>
                <w:sz w:val="24"/>
                <w:szCs w:val="24"/>
              </w:rPr>
              <w:t>街道</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30</w:t>
            </w:r>
          </w:p>
        </w:tc>
        <w:tc>
          <w:tcPr>
            <w:tcW w:w="4395" w:type="dxa"/>
            <w:vAlign w:val="center"/>
          </w:tcPr>
          <w:p w:rsidR="00570CA7" w:rsidRDefault="003E680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常州</w:t>
            </w:r>
            <w:proofErr w:type="gramStart"/>
            <w:r>
              <w:rPr>
                <w:rFonts w:ascii="宋体" w:eastAsia="宋体" w:hAnsi="宋体" w:cs="宋体" w:hint="eastAsia"/>
                <w:color w:val="000000"/>
                <w:kern w:val="0"/>
                <w:sz w:val="24"/>
                <w:szCs w:val="24"/>
              </w:rPr>
              <w:t>浩</w:t>
            </w:r>
            <w:proofErr w:type="gramEnd"/>
            <w:r>
              <w:rPr>
                <w:rFonts w:ascii="宋体" w:eastAsia="宋体" w:hAnsi="宋体" w:cs="宋体" w:hint="eastAsia"/>
                <w:color w:val="000000"/>
                <w:kern w:val="0"/>
                <w:sz w:val="24"/>
                <w:szCs w:val="24"/>
              </w:rPr>
              <w:t>华铝业有限公司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南夏</w:t>
            </w:r>
            <w:proofErr w:type="gramStart"/>
            <w:r>
              <w:rPr>
                <w:rFonts w:ascii="宋体" w:eastAsia="宋体" w:hAnsi="宋体" w:cs="宋体" w:hint="eastAsia"/>
                <w:kern w:val="0"/>
                <w:sz w:val="24"/>
                <w:szCs w:val="24"/>
              </w:rPr>
              <w:t>墅</w:t>
            </w:r>
            <w:proofErr w:type="gramEnd"/>
            <w:r>
              <w:rPr>
                <w:rFonts w:ascii="宋体" w:eastAsia="宋体" w:hAnsi="宋体" w:cs="宋体" w:hint="eastAsia"/>
                <w:kern w:val="0"/>
                <w:sz w:val="24"/>
                <w:szCs w:val="24"/>
              </w:rPr>
              <w:t>街道</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31</w:t>
            </w:r>
          </w:p>
        </w:tc>
        <w:tc>
          <w:tcPr>
            <w:tcW w:w="4395" w:type="dxa"/>
            <w:vAlign w:val="center"/>
          </w:tcPr>
          <w:p w:rsidR="00570CA7" w:rsidRDefault="003E680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江苏芯盛智能科技有限公司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科教城</w:t>
            </w:r>
            <w:proofErr w:type="gramEnd"/>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32</w:t>
            </w:r>
          </w:p>
        </w:tc>
        <w:tc>
          <w:tcPr>
            <w:tcW w:w="4395" w:type="dxa"/>
            <w:vAlign w:val="center"/>
          </w:tcPr>
          <w:p w:rsidR="00570CA7" w:rsidRDefault="003E680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纳恩博（常州）科技有限公司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科教城</w:t>
            </w:r>
            <w:proofErr w:type="gramEnd"/>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33</w:t>
            </w:r>
          </w:p>
        </w:tc>
        <w:tc>
          <w:tcPr>
            <w:tcW w:w="4395" w:type="dxa"/>
            <w:vAlign w:val="center"/>
          </w:tcPr>
          <w:p w:rsidR="00570CA7" w:rsidRDefault="003E680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江苏高凯精密流体技术股份有限公司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科教城</w:t>
            </w:r>
            <w:proofErr w:type="gramEnd"/>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34</w:t>
            </w:r>
          </w:p>
        </w:tc>
        <w:tc>
          <w:tcPr>
            <w:tcW w:w="4395" w:type="dxa"/>
            <w:vAlign w:val="center"/>
          </w:tcPr>
          <w:p w:rsidR="00570CA7" w:rsidRDefault="003E680B">
            <w:pPr>
              <w:widowControl/>
              <w:jc w:val="center"/>
              <w:rPr>
                <w:rFonts w:ascii="宋体" w:eastAsia="宋体" w:hAnsi="宋体" w:cs="宋体"/>
                <w:color w:val="000000"/>
                <w:kern w:val="0"/>
                <w:sz w:val="24"/>
                <w:szCs w:val="24"/>
              </w:rPr>
            </w:pPr>
            <w:proofErr w:type="gramStart"/>
            <w:r>
              <w:rPr>
                <w:rFonts w:ascii="宋体" w:eastAsia="宋体" w:hAnsi="宋体" w:cs="宋体" w:hint="eastAsia"/>
                <w:color w:val="000000"/>
                <w:kern w:val="0"/>
                <w:sz w:val="24"/>
                <w:szCs w:val="24"/>
              </w:rPr>
              <w:t>常州铭赛机器人</w:t>
            </w:r>
            <w:proofErr w:type="gramEnd"/>
            <w:r>
              <w:rPr>
                <w:rFonts w:ascii="宋体" w:eastAsia="宋体" w:hAnsi="宋体" w:cs="宋体" w:hint="eastAsia"/>
                <w:color w:val="000000"/>
                <w:kern w:val="0"/>
                <w:sz w:val="24"/>
                <w:szCs w:val="24"/>
              </w:rPr>
              <w:t>科技股份有限公司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科教城</w:t>
            </w:r>
            <w:proofErr w:type="gramEnd"/>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35</w:t>
            </w:r>
          </w:p>
        </w:tc>
        <w:tc>
          <w:tcPr>
            <w:tcW w:w="4395" w:type="dxa"/>
            <w:vAlign w:val="center"/>
          </w:tcPr>
          <w:p w:rsidR="00570CA7" w:rsidRDefault="003E680B">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常州英诺激光科技有限公司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科教城</w:t>
            </w:r>
            <w:proofErr w:type="gramEnd"/>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36</w:t>
            </w:r>
          </w:p>
        </w:tc>
        <w:tc>
          <w:tcPr>
            <w:tcW w:w="4395" w:type="dxa"/>
            <w:vAlign w:val="center"/>
          </w:tcPr>
          <w:p w:rsidR="00570CA7" w:rsidRDefault="003E680B">
            <w:pPr>
              <w:widowControl/>
              <w:jc w:val="center"/>
              <w:rPr>
                <w:rFonts w:ascii="宋体" w:eastAsia="宋体" w:hAnsi="宋体" w:cs="宋体"/>
                <w:color w:val="000000"/>
                <w:kern w:val="0"/>
                <w:sz w:val="24"/>
                <w:szCs w:val="24"/>
              </w:rPr>
            </w:pPr>
            <w:proofErr w:type="gramStart"/>
            <w:r>
              <w:rPr>
                <w:rFonts w:ascii="宋体" w:eastAsia="宋体" w:hAnsi="宋体" w:cs="宋体" w:hint="eastAsia"/>
                <w:color w:val="000000"/>
                <w:kern w:val="0"/>
                <w:sz w:val="24"/>
                <w:szCs w:val="24"/>
              </w:rPr>
              <w:t>遨</w:t>
            </w:r>
            <w:proofErr w:type="gramEnd"/>
            <w:r>
              <w:rPr>
                <w:rFonts w:ascii="宋体" w:eastAsia="宋体" w:hAnsi="宋体" w:cs="宋体" w:hint="eastAsia"/>
                <w:color w:val="000000"/>
                <w:kern w:val="0"/>
                <w:sz w:val="24"/>
                <w:szCs w:val="24"/>
              </w:rPr>
              <w:t>博（江苏）机器人有限公司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科教城</w:t>
            </w:r>
            <w:proofErr w:type="gramEnd"/>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37</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诺马连接技术（常州）有限公司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38</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江苏纳百光伏科技有限公司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39</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科朗光电科技（常州）有限公司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lastRenderedPageBreak/>
              <w:t>40</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五洋纺机有限公司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41</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常州吉兴金属制品有限公司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42</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常州液压成套设备厂有限公司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43</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常州极</w:t>
            </w:r>
            <w:proofErr w:type="gramStart"/>
            <w:r>
              <w:rPr>
                <w:rFonts w:ascii="宋体" w:eastAsia="宋体" w:hAnsi="宋体" w:cs="宋体" w:hint="eastAsia"/>
                <w:kern w:val="0"/>
                <w:sz w:val="24"/>
                <w:szCs w:val="24"/>
              </w:rPr>
              <w:t>太</w:t>
            </w:r>
            <w:proofErr w:type="gramEnd"/>
            <w:r>
              <w:rPr>
                <w:rFonts w:ascii="宋体" w:eastAsia="宋体" w:hAnsi="宋体" w:cs="宋体" w:hint="eastAsia"/>
                <w:kern w:val="0"/>
                <w:sz w:val="24"/>
                <w:szCs w:val="24"/>
              </w:rPr>
              <w:t>汽车配件有限公司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44</w:t>
            </w:r>
          </w:p>
        </w:tc>
        <w:tc>
          <w:tcPr>
            <w:tcW w:w="4395" w:type="dxa"/>
            <w:vAlign w:val="center"/>
          </w:tcPr>
          <w:p w:rsidR="00570CA7" w:rsidRDefault="003E680B">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智思控股</w:t>
            </w:r>
            <w:proofErr w:type="gramEnd"/>
            <w:r>
              <w:rPr>
                <w:rFonts w:ascii="宋体" w:eastAsia="宋体" w:hAnsi="宋体" w:cs="宋体" w:hint="eastAsia"/>
                <w:kern w:val="0"/>
                <w:sz w:val="24"/>
                <w:szCs w:val="24"/>
              </w:rPr>
              <w:t>集团有限公司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45</w:t>
            </w:r>
          </w:p>
        </w:tc>
        <w:tc>
          <w:tcPr>
            <w:tcW w:w="4395" w:type="dxa"/>
            <w:vAlign w:val="center"/>
          </w:tcPr>
          <w:p w:rsidR="00570CA7" w:rsidRDefault="003E680B">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常州汇想新能源</w:t>
            </w:r>
            <w:proofErr w:type="gramEnd"/>
            <w:r>
              <w:rPr>
                <w:rFonts w:ascii="宋体" w:eastAsia="宋体" w:hAnsi="宋体" w:cs="宋体" w:hint="eastAsia"/>
                <w:kern w:val="0"/>
                <w:sz w:val="24"/>
                <w:szCs w:val="24"/>
              </w:rPr>
              <w:t>汽车零部件有限公司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46</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爱科</w:t>
            </w:r>
            <w:r>
              <w:rPr>
                <w:rFonts w:ascii="宋体" w:eastAsia="宋体" w:hAnsi="宋体" w:cs="宋体"/>
                <w:kern w:val="0"/>
                <w:sz w:val="24"/>
                <w:szCs w:val="24"/>
              </w:rPr>
              <w:t>(</w:t>
            </w:r>
            <w:r>
              <w:rPr>
                <w:rFonts w:ascii="宋体" w:eastAsia="宋体" w:hAnsi="宋体" w:cs="宋体" w:hint="eastAsia"/>
                <w:kern w:val="0"/>
                <w:sz w:val="24"/>
                <w:szCs w:val="24"/>
              </w:rPr>
              <w:t>常州</w:t>
            </w:r>
            <w:r>
              <w:rPr>
                <w:rFonts w:ascii="宋体" w:eastAsia="宋体" w:hAnsi="宋体" w:cs="宋体"/>
                <w:kern w:val="0"/>
                <w:sz w:val="24"/>
                <w:szCs w:val="24"/>
              </w:rPr>
              <w:t>)</w:t>
            </w:r>
            <w:r>
              <w:rPr>
                <w:rFonts w:ascii="宋体" w:eastAsia="宋体" w:hAnsi="宋体" w:cs="宋体" w:hint="eastAsia"/>
                <w:kern w:val="0"/>
                <w:sz w:val="24"/>
                <w:szCs w:val="24"/>
              </w:rPr>
              <w:t>农业机械有限公司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47</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常州华创航空科技有限公司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48</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兴勤（常州）电子有限公司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49</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安川（常州）机电一体化系统有限公司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50</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纳博特斯克（中国）精密机器有限公司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51</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常州纳博特斯克精密机械有限公司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52</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卡雷迪电气（常州）有限公司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53</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w:t>
            </w:r>
            <w:proofErr w:type="gramStart"/>
            <w:r>
              <w:rPr>
                <w:rFonts w:ascii="宋体" w:eastAsia="宋体" w:hAnsi="宋体" w:cs="宋体" w:hint="eastAsia"/>
                <w:kern w:val="0"/>
                <w:sz w:val="24"/>
                <w:szCs w:val="24"/>
              </w:rPr>
              <w:t>捷翼汽车</w:t>
            </w:r>
            <w:proofErr w:type="gramEnd"/>
            <w:r>
              <w:rPr>
                <w:rFonts w:ascii="宋体" w:eastAsia="宋体" w:hAnsi="宋体" w:cs="宋体" w:hint="eastAsia"/>
                <w:kern w:val="0"/>
                <w:sz w:val="24"/>
                <w:szCs w:val="24"/>
              </w:rPr>
              <w:t>零部件有限公司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54</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江苏德速智能机械股份有限公司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55</w:t>
            </w:r>
          </w:p>
        </w:tc>
        <w:tc>
          <w:tcPr>
            <w:tcW w:w="4395" w:type="dxa"/>
            <w:vAlign w:val="center"/>
          </w:tcPr>
          <w:p w:rsidR="00570CA7" w:rsidRDefault="003E680B">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江苏铭纳阳</w:t>
            </w:r>
            <w:proofErr w:type="gramEnd"/>
            <w:r>
              <w:rPr>
                <w:rFonts w:ascii="宋体" w:eastAsia="宋体" w:hAnsi="宋体" w:cs="宋体" w:hint="eastAsia"/>
                <w:kern w:val="0"/>
                <w:sz w:val="24"/>
                <w:szCs w:val="24"/>
              </w:rPr>
              <w:t>智能装备有限公司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56</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w:t>
            </w:r>
            <w:proofErr w:type="gramStart"/>
            <w:r>
              <w:rPr>
                <w:rFonts w:ascii="宋体" w:eastAsia="宋体" w:hAnsi="宋体" w:cs="宋体" w:hint="eastAsia"/>
                <w:kern w:val="0"/>
                <w:sz w:val="24"/>
                <w:szCs w:val="24"/>
              </w:rPr>
              <w:t>博俊科技</w:t>
            </w:r>
            <w:proofErr w:type="gramEnd"/>
            <w:r>
              <w:rPr>
                <w:rFonts w:ascii="宋体" w:eastAsia="宋体" w:hAnsi="宋体" w:cs="宋体" w:hint="eastAsia"/>
                <w:kern w:val="0"/>
                <w:sz w:val="24"/>
                <w:szCs w:val="24"/>
              </w:rPr>
              <w:t>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73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57</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常州中</w:t>
            </w:r>
            <w:proofErr w:type="gramStart"/>
            <w:r>
              <w:rPr>
                <w:rFonts w:ascii="宋体" w:eastAsia="宋体" w:hAnsi="宋体" w:cs="宋体" w:hint="eastAsia"/>
                <w:kern w:val="0"/>
                <w:sz w:val="24"/>
                <w:szCs w:val="24"/>
              </w:rPr>
              <w:t>车汽车</w:t>
            </w:r>
            <w:proofErr w:type="gramEnd"/>
            <w:r>
              <w:rPr>
                <w:rFonts w:ascii="宋体" w:eastAsia="宋体" w:hAnsi="宋体" w:cs="宋体" w:hint="eastAsia"/>
                <w:kern w:val="0"/>
                <w:sz w:val="24"/>
                <w:szCs w:val="24"/>
              </w:rPr>
              <w:t>零部件有限公司武进铸造分公司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58</w:t>
            </w:r>
          </w:p>
        </w:tc>
        <w:tc>
          <w:tcPr>
            <w:tcW w:w="4395" w:type="dxa"/>
            <w:vAlign w:val="center"/>
          </w:tcPr>
          <w:p w:rsidR="00570CA7" w:rsidRDefault="003E680B">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晶品光电</w:t>
            </w:r>
            <w:proofErr w:type="gramEnd"/>
            <w:r>
              <w:rPr>
                <w:rFonts w:ascii="宋体" w:eastAsia="宋体" w:hAnsi="宋体" w:cs="宋体" w:hint="eastAsia"/>
                <w:kern w:val="0"/>
                <w:sz w:val="24"/>
                <w:szCs w:val="24"/>
              </w:rPr>
              <w:t>（常州）有限公司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59</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汇川新能源汽车技术（常州）有限公司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73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60</w:t>
            </w:r>
          </w:p>
        </w:tc>
        <w:tc>
          <w:tcPr>
            <w:tcW w:w="4395" w:type="dxa"/>
            <w:vAlign w:val="center"/>
          </w:tcPr>
          <w:p w:rsidR="00570CA7" w:rsidRDefault="003E680B">
            <w:pPr>
              <w:widowControl/>
              <w:jc w:val="center"/>
              <w:rPr>
                <w:rFonts w:ascii="宋体" w:eastAsia="宋体" w:hAnsi="宋体" w:cs="宋体"/>
                <w:spacing w:val="-6"/>
                <w:kern w:val="0"/>
                <w:sz w:val="24"/>
                <w:szCs w:val="24"/>
              </w:rPr>
            </w:pPr>
            <w:r>
              <w:rPr>
                <w:rFonts w:ascii="宋体" w:eastAsia="宋体" w:hAnsi="宋体" w:cs="宋体" w:hint="eastAsia"/>
                <w:spacing w:val="-6"/>
                <w:kern w:val="0"/>
                <w:sz w:val="24"/>
                <w:szCs w:val="24"/>
              </w:rPr>
              <w:t>江苏道金智能装备股份有限公司</w:t>
            </w:r>
            <w:r>
              <w:rPr>
                <w:rFonts w:ascii="宋体" w:eastAsia="宋体" w:hAnsi="宋体" w:cs="宋体"/>
                <w:spacing w:val="-6"/>
                <w:kern w:val="0"/>
                <w:sz w:val="24"/>
                <w:szCs w:val="24"/>
              </w:rPr>
              <w:br/>
            </w:r>
            <w:r>
              <w:rPr>
                <w:rFonts w:ascii="宋体" w:eastAsia="宋体" w:hAnsi="宋体" w:cs="宋体" w:hint="eastAsia"/>
                <w:spacing w:val="-6"/>
                <w:kern w:val="0"/>
                <w:sz w:val="24"/>
                <w:szCs w:val="24"/>
              </w:rPr>
              <w:t>（江苏道金智能制造科技股份有限公司）</w:t>
            </w:r>
          </w:p>
        </w:tc>
        <w:tc>
          <w:tcPr>
            <w:tcW w:w="1635" w:type="dxa"/>
            <w:noWrap/>
            <w:vAlign w:val="center"/>
          </w:tcPr>
          <w:p w:rsidR="00570CA7" w:rsidRDefault="003E680B">
            <w:pPr>
              <w:widowControl/>
              <w:jc w:val="center"/>
              <w:rPr>
                <w:rFonts w:ascii="宋体" w:eastAsia="宋体" w:hAnsi="宋体" w:cs="宋体"/>
                <w:spacing w:val="-6"/>
                <w:kern w:val="0"/>
                <w:sz w:val="24"/>
                <w:szCs w:val="24"/>
              </w:rPr>
            </w:pPr>
            <w:r>
              <w:rPr>
                <w:rFonts w:ascii="宋体" w:eastAsia="宋体" w:hAnsi="宋体" w:cs="宋体" w:hint="eastAsia"/>
                <w:spacing w:val="-6"/>
                <w:kern w:val="0"/>
                <w:sz w:val="24"/>
                <w:szCs w:val="24"/>
              </w:rPr>
              <w:t>武进区</w:t>
            </w:r>
          </w:p>
        </w:tc>
        <w:tc>
          <w:tcPr>
            <w:tcW w:w="2372" w:type="dxa"/>
            <w:noWrap/>
            <w:vAlign w:val="center"/>
          </w:tcPr>
          <w:p w:rsidR="00570CA7" w:rsidRDefault="003E680B">
            <w:pPr>
              <w:widowControl/>
              <w:jc w:val="center"/>
              <w:rPr>
                <w:rFonts w:ascii="宋体" w:eastAsia="宋体" w:hAnsi="宋体" w:cs="宋体"/>
                <w:spacing w:val="-6"/>
                <w:kern w:val="0"/>
                <w:sz w:val="24"/>
                <w:szCs w:val="24"/>
              </w:rPr>
            </w:pPr>
            <w:r>
              <w:rPr>
                <w:rFonts w:ascii="宋体" w:eastAsia="宋体" w:hAnsi="宋体" w:cs="宋体" w:hint="eastAsia"/>
                <w:spacing w:val="-6"/>
                <w:kern w:val="0"/>
                <w:sz w:val="24"/>
                <w:szCs w:val="24"/>
              </w:rPr>
              <w:t>高新区（南区）</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61</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常州移远通信技术有限公司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lastRenderedPageBreak/>
              <w:t>62</w:t>
            </w:r>
          </w:p>
        </w:tc>
        <w:tc>
          <w:tcPr>
            <w:tcW w:w="4395" w:type="dxa"/>
            <w:vAlign w:val="center"/>
          </w:tcPr>
          <w:p w:rsidR="00570CA7" w:rsidRDefault="003E680B">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灏</w:t>
            </w:r>
            <w:proofErr w:type="gramEnd"/>
            <w:r>
              <w:rPr>
                <w:rFonts w:ascii="宋体" w:eastAsia="宋体" w:hAnsi="宋体" w:cs="宋体" w:hint="eastAsia"/>
                <w:kern w:val="0"/>
                <w:sz w:val="24"/>
                <w:szCs w:val="24"/>
              </w:rPr>
              <w:t>讯电缆连接器制造（常州）有限公司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63</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海日升汽车电子科技（常州）有限公司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64</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爱安特（常州）精密机械有限公司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65</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常州伟佳</w:t>
            </w:r>
            <w:proofErr w:type="gramStart"/>
            <w:r>
              <w:rPr>
                <w:rFonts w:ascii="宋体" w:eastAsia="宋体" w:hAnsi="宋体" w:cs="宋体" w:hint="eastAsia"/>
                <w:kern w:val="0"/>
                <w:sz w:val="24"/>
                <w:szCs w:val="24"/>
              </w:rPr>
              <w:t>钣</w:t>
            </w:r>
            <w:proofErr w:type="gramEnd"/>
            <w:r>
              <w:rPr>
                <w:rFonts w:ascii="宋体" w:eastAsia="宋体" w:hAnsi="宋体" w:cs="宋体" w:hint="eastAsia"/>
                <w:kern w:val="0"/>
                <w:sz w:val="24"/>
                <w:szCs w:val="24"/>
              </w:rPr>
              <w:t>焊制品有限公司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66</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江苏圣创半导体科技有限公司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67</w:t>
            </w:r>
          </w:p>
        </w:tc>
        <w:tc>
          <w:tcPr>
            <w:tcW w:w="4395" w:type="dxa"/>
            <w:vAlign w:val="center"/>
          </w:tcPr>
          <w:p w:rsidR="00570CA7" w:rsidRDefault="003E680B">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天铂电力</w:t>
            </w:r>
            <w:proofErr w:type="gramEnd"/>
            <w:r>
              <w:rPr>
                <w:rFonts w:ascii="宋体" w:eastAsia="宋体" w:hAnsi="宋体" w:cs="宋体" w:hint="eastAsia"/>
                <w:kern w:val="0"/>
                <w:sz w:val="24"/>
                <w:szCs w:val="24"/>
              </w:rPr>
              <w:t>集团有限公司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68</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江苏新誉航空精密机械制造有限公司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69</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风</w:t>
            </w:r>
            <w:proofErr w:type="gramStart"/>
            <w:r>
              <w:rPr>
                <w:rFonts w:ascii="宋体" w:eastAsia="宋体" w:hAnsi="宋体" w:cs="宋体" w:hint="eastAsia"/>
                <w:kern w:val="0"/>
                <w:sz w:val="24"/>
                <w:szCs w:val="24"/>
              </w:rPr>
              <w:t>凯</w:t>
            </w:r>
            <w:proofErr w:type="gramEnd"/>
            <w:r>
              <w:rPr>
                <w:rFonts w:ascii="宋体" w:eastAsia="宋体" w:hAnsi="宋体" w:cs="宋体" w:hint="eastAsia"/>
                <w:kern w:val="0"/>
                <w:sz w:val="24"/>
                <w:szCs w:val="24"/>
              </w:rPr>
              <w:t>换热器制造（常州）有限公司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70</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贝克休斯传感与检测（常州）有限公司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71</w:t>
            </w:r>
          </w:p>
        </w:tc>
        <w:tc>
          <w:tcPr>
            <w:tcW w:w="4395" w:type="dxa"/>
            <w:vAlign w:val="center"/>
          </w:tcPr>
          <w:p w:rsidR="00570CA7" w:rsidRDefault="003E680B">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常州常矿起重</w:t>
            </w:r>
            <w:proofErr w:type="gramEnd"/>
            <w:r>
              <w:rPr>
                <w:rFonts w:ascii="宋体" w:eastAsia="宋体" w:hAnsi="宋体" w:cs="宋体" w:hint="eastAsia"/>
                <w:kern w:val="0"/>
                <w:sz w:val="24"/>
                <w:szCs w:val="24"/>
              </w:rPr>
              <w:t>机械有限公司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72</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常州吉鑫风能科技有限公司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73</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柳工（常州）矿山机械有限公司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74</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常州市万帮</w:t>
            </w:r>
            <w:proofErr w:type="gramStart"/>
            <w:r>
              <w:rPr>
                <w:rFonts w:ascii="宋体" w:eastAsia="宋体" w:hAnsi="宋体" w:cs="宋体" w:hint="eastAsia"/>
                <w:kern w:val="0"/>
                <w:sz w:val="24"/>
                <w:szCs w:val="24"/>
              </w:rPr>
              <w:t>精密科技</w:t>
            </w:r>
            <w:proofErr w:type="gramEnd"/>
            <w:r>
              <w:rPr>
                <w:rFonts w:ascii="宋体" w:eastAsia="宋体" w:hAnsi="宋体" w:cs="宋体" w:hint="eastAsia"/>
                <w:kern w:val="0"/>
                <w:sz w:val="24"/>
                <w:szCs w:val="24"/>
              </w:rPr>
              <w:t>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75</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常州金楯工程机械制造有限公司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76</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常州武进中瑞电子科技股份有限公司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77</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卡尔迈耶（中国）有限公司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78</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安费诺（常州）连接系统有限公司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79</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常州科瑞森科技有限公司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80</w:t>
            </w:r>
          </w:p>
        </w:tc>
        <w:tc>
          <w:tcPr>
            <w:tcW w:w="4395" w:type="dxa"/>
            <w:vAlign w:val="center"/>
          </w:tcPr>
          <w:p w:rsidR="00570CA7" w:rsidRDefault="003E680B">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恒轮机床</w:t>
            </w:r>
            <w:proofErr w:type="gramEnd"/>
            <w:r>
              <w:rPr>
                <w:rFonts w:ascii="宋体" w:eastAsia="宋体" w:hAnsi="宋体" w:cs="宋体" w:hint="eastAsia"/>
                <w:kern w:val="0"/>
                <w:sz w:val="24"/>
                <w:szCs w:val="24"/>
              </w:rPr>
              <w:t>（常州）有限公司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81</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万帮数字能源股份有限公司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82</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常州市康迪克至精电机有限公司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83</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江苏格林保尔新能源有限公司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lastRenderedPageBreak/>
              <w:t>84</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常州利瑞光电有限公司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85</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重庆理想汽车有限公司常州分公司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86</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常州电站辅机股份有限公司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87</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常州比太黑</w:t>
            </w:r>
            <w:proofErr w:type="gramStart"/>
            <w:r>
              <w:rPr>
                <w:rFonts w:ascii="宋体" w:eastAsia="宋体" w:hAnsi="宋体" w:cs="宋体" w:hint="eastAsia"/>
                <w:kern w:val="0"/>
                <w:sz w:val="24"/>
                <w:szCs w:val="24"/>
              </w:rPr>
              <w:t>硅科技</w:t>
            </w:r>
            <w:proofErr w:type="gramEnd"/>
            <w:r>
              <w:rPr>
                <w:rFonts w:ascii="宋体" w:eastAsia="宋体" w:hAnsi="宋体" w:cs="宋体" w:hint="eastAsia"/>
                <w:kern w:val="0"/>
                <w:sz w:val="24"/>
                <w:szCs w:val="24"/>
              </w:rPr>
              <w:t>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88</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江苏新瑞齿轮系统有限公司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89</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江苏恒立液压股份有限公司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90</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常州市武进金城齿轮股份有限公司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91</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常州纳科诺尔精密轧制设备有限公司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92</w:t>
            </w:r>
          </w:p>
        </w:tc>
        <w:tc>
          <w:tcPr>
            <w:tcW w:w="4395" w:type="dxa"/>
            <w:vAlign w:val="center"/>
          </w:tcPr>
          <w:p w:rsidR="00570CA7" w:rsidRDefault="003E680B">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常州节卡智能</w:t>
            </w:r>
            <w:proofErr w:type="gramEnd"/>
            <w:r>
              <w:rPr>
                <w:rFonts w:ascii="宋体" w:eastAsia="宋体" w:hAnsi="宋体" w:cs="宋体" w:hint="eastAsia"/>
                <w:kern w:val="0"/>
                <w:sz w:val="24"/>
                <w:szCs w:val="24"/>
              </w:rPr>
              <w:t>装备有限公司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73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93</w:t>
            </w:r>
          </w:p>
        </w:tc>
        <w:tc>
          <w:tcPr>
            <w:tcW w:w="4395" w:type="dxa"/>
            <w:vAlign w:val="center"/>
          </w:tcPr>
          <w:p w:rsidR="00570CA7" w:rsidRDefault="003E680B">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世</w:t>
            </w:r>
            <w:proofErr w:type="gramEnd"/>
            <w:r>
              <w:rPr>
                <w:rFonts w:ascii="宋体" w:eastAsia="宋体" w:hAnsi="宋体" w:cs="宋体" w:hint="eastAsia"/>
                <w:kern w:val="0"/>
                <w:sz w:val="24"/>
                <w:szCs w:val="24"/>
              </w:rPr>
              <w:t>特科流体动力系统（常州）有限公司</w:t>
            </w:r>
            <w:r>
              <w:rPr>
                <w:rFonts w:ascii="宋体" w:eastAsia="宋体" w:hAnsi="宋体" w:cs="宋体"/>
                <w:kern w:val="0"/>
                <w:sz w:val="24"/>
                <w:szCs w:val="24"/>
              </w:rPr>
              <w:br/>
            </w:r>
            <w:r>
              <w:rPr>
                <w:rFonts w:ascii="宋体" w:eastAsia="宋体" w:hAnsi="宋体" w:cs="宋体" w:hint="eastAsia"/>
                <w:kern w:val="0"/>
                <w:sz w:val="24"/>
                <w:szCs w:val="24"/>
              </w:rPr>
              <w:t>（德昌驱动科技（常州）有限公司）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94</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江苏恒鑫正宏科技有限公司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95</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江苏今创车辆有限公司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73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96</w:t>
            </w:r>
          </w:p>
        </w:tc>
        <w:tc>
          <w:tcPr>
            <w:tcW w:w="4395" w:type="dxa"/>
            <w:vAlign w:val="center"/>
          </w:tcPr>
          <w:p w:rsidR="00570CA7" w:rsidRDefault="003E680B">
            <w:pPr>
              <w:widowControl/>
              <w:jc w:val="center"/>
              <w:rPr>
                <w:rFonts w:ascii="宋体" w:eastAsia="宋体" w:hAnsi="宋体" w:cs="宋体"/>
                <w:spacing w:val="-10"/>
                <w:kern w:val="0"/>
                <w:sz w:val="24"/>
                <w:szCs w:val="24"/>
              </w:rPr>
            </w:pPr>
            <w:proofErr w:type="gramStart"/>
            <w:r>
              <w:rPr>
                <w:rFonts w:ascii="宋体" w:eastAsia="宋体" w:hAnsi="宋体" w:cs="宋体" w:hint="eastAsia"/>
                <w:spacing w:val="-10"/>
                <w:kern w:val="0"/>
                <w:sz w:val="24"/>
                <w:szCs w:val="24"/>
              </w:rPr>
              <w:t>新誉庞巴迪</w:t>
            </w:r>
            <w:proofErr w:type="gramEnd"/>
            <w:r>
              <w:rPr>
                <w:rFonts w:ascii="宋体" w:eastAsia="宋体" w:hAnsi="宋体" w:cs="宋体" w:hint="eastAsia"/>
                <w:spacing w:val="-10"/>
                <w:kern w:val="0"/>
                <w:sz w:val="24"/>
                <w:szCs w:val="24"/>
              </w:rPr>
              <w:t>牵引系统有限公司</w:t>
            </w:r>
            <w:r>
              <w:rPr>
                <w:rFonts w:ascii="宋体" w:eastAsia="宋体" w:hAnsi="宋体" w:cs="宋体"/>
                <w:spacing w:val="-10"/>
                <w:kern w:val="0"/>
                <w:sz w:val="24"/>
                <w:szCs w:val="24"/>
              </w:rPr>
              <w:br/>
            </w:r>
            <w:r>
              <w:rPr>
                <w:rFonts w:ascii="宋体" w:eastAsia="宋体" w:hAnsi="宋体" w:cs="宋体" w:hint="eastAsia"/>
                <w:spacing w:val="-10"/>
                <w:kern w:val="0"/>
                <w:sz w:val="24"/>
                <w:szCs w:val="24"/>
              </w:rPr>
              <w:t>（</w:t>
            </w:r>
            <w:proofErr w:type="gramStart"/>
            <w:r>
              <w:rPr>
                <w:rFonts w:ascii="宋体" w:eastAsia="宋体" w:hAnsi="宋体" w:cs="宋体" w:hint="eastAsia"/>
                <w:spacing w:val="-10"/>
                <w:kern w:val="0"/>
                <w:sz w:val="24"/>
                <w:szCs w:val="24"/>
              </w:rPr>
              <w:t>江苏新誉阿尔斯通</w:t>
            </w:r>
            <w:proofErr w:type="gramEnd"/>
            <w:r>
              <w:rPr>
                <w:rFonts w:ascii="宋体" w:eastAsia="宋体" w:hAnsi="宋体" w:cs="宋体" w:hint="eastAsia"/>
                <w:spacing w:val="-10"/>
                <w:kern w:val="0"/>
                <w:sz w:val="24"/>
                <w:szCs w:val="24"/>
              </w:rPr>
              <w:t>牵引系统有限公司）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97</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安费诺（常州）高端连接器有限公司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98</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江苏柳瑞机械设备有限公司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99</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江苏容天乐机械股份有限公司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100</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常州纺织仪器厂有限公司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101</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柳工常州机械有限公司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73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102</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博</w:t>
            </w:r>
            <w:proofErr w:type="gramStart"/>
            <w:r>
              <w:rPr>
                <w:rFonts w:ascii="宋体" w:eastAsia="宋体" w:hAnsi="宋体" w:cs="宋体" w:hint="eastAsia"/>
                <w:kern w:val="0"/>
                <w:sz w:val="24"/>
                <w:szCs w:val="24"/>
              </w:rPr>
              <w:t>世</w:t>
            </w:r>
            <w:proofErr w:type="gramEnd"/>
            <w:r>
              <w:rPr>
                <w:rFonts w:ascii="宋体" w:eastAsia="宋体" w:hAnsi="宋体" w:cs="宋体" w:hint="eastAsia"/>
                <w:kern w:val="0"/>
                <w:sz w:val="24"/>
                <w:szCs w:val="24"/>
              </w:rPr>
              <w:t>汽车部件（苏州）有限公司常州分公司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103</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斯泰必鲁斯（江苏）有限公司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104</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w:t>
            </w:r>
            <w:proofErr w:type="gramStart"/>
            <w:r>
              <w:rPr>
                <w:rFonts w:ascii="宋体" w:eastAsia="宋体" w:hAnsi="宋体" w:cs="宋体" w:hint="eastAsia"/>
                <w:kern w:val="0"/>
                <w:sz w:val="24"/>
                <w:szCs w:val="24"/>
              </w:rPr>
              <w:t>涛晨电子</w:t>
            </w:r>
            <w:proofErr w:type="gramEnd"/>
            <w:r>
              <w:rPr>
                <w:rFonts w:ascii="宋体" w:eastAsia="宋体" w:hAnsi="宋体" w:cs="宋体" w:hint="eastAsia"/>
                <w:kern w:val="0"/>
                <w:sz w:val="24"/>
                <w:szCs w:val="24"/>
              </w:rPr>
              <w:t>科技有限公司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lastRenderedPageBreak/>
              <w:t>105</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赛格威科技有限公司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106</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常州市钱璟康复股份有限公司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107</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江苏中汽高科股份有限公司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108</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w:t>
            </w:r>
            <w:proofErr w:type="gramStart"/>
            <w:r>
              <w:rPr>
                <w:rFonts w:ascii="宋体" w:eastAsia="宋体" w:hAnsi="宋体" w:cs="宋体" w:hint="eastAsia"/>
                <w:kern w:val="0"/>
                <w:sz w:val="24"/>
                <w:szCs w:val="24"/>
              </w:rPr>
              <w:t>卓骏汽车</w:t>
            </w:r>
            <w:proofErr w:type="gramEnd"/>
            <w:r>
              <w:rPr>
                <w:rFonts w:ascii="宋体" w:eastAsia="宋体" w:hAnsi="宋体" w:cs="宋体" w:hint="eastAsia"/>
                <w:kern w:val="0"/>
                <w:sz w:val="24"/>
                <w:szCs w:val="24"/>
              </w:rPr>
              <w:t>系统有限公司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109</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住友电工硬质合金（常州）有限公司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110</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常州市华晟福涛光电科技有限公司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111</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马丁传动件（常州）有限公司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112</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常州凯泽环保科技有限公司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113</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江苏格林保尔光伏有限公司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114</w:t>
            </w:r>
          </w:p>
        </w:tc>
        <w:tc>
          <w:tcPr>
            <w:tcW w:w="4395" w:type="dxa"/>
            <w:vAlign w:val="center"/>
          </w:tcPr>
          <w:p w:rsidR="00570CA7" w:rsidRDefault="003E680B">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常州承芯半导体</w:t>
            </w:r>
            <w:proofErr w:type="gramEnd"/>
            <w:r>
              <w:rPr>
                <w:rFonts w:ascii="宋体" w:eastAsia="宋体" w:hAnsi="宋体" w:cs="宋体" w:hint="eastAsia"/>
                <w:kern w:val="0"/>
                <w:sz w:val="24"/>
                <w:szCs w:val="24"/>
              </w:rPr>
              <w:t>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115</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常州常发重</w:t>
            </w:r>
            <w:proofErr w:type="gramStart"/>
            <w:r>
              <w:rPr>
                <w:rFonts w:ascii="宋体" w:eastAsia="宋体" w:hAnsi="宋体" w:cs="宋体" w:hint="eastAsia"/>
                <w:kern w:val="0"/>
                <w:sz w:val="24"/>
                <w:szCs w:val="24"/>
              </w:rPr>
              <w:t>工科技</w:t>
            </w:r>
            <w:proofErr w:type="gramEnd"/>
            <w:r>
              <w:rPr>
                <w:rFonts w:ascii="宋体" w:eastAsia="宋体" w:hAnsi="宋体" w:cs="宋体" w:hint="eastAsia"/>
                <w:kern w:val="0"/>
                <w:sz w:val="24"/>
                <w:szCs w:val="24"/>
              </w:rPr>
              <w:t>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116</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冈热机械（常州）有限公司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117</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伊蒙妮莎（常州）发电设备有限公司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118</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w:t>
            </w:r>
            <w:proofErr w:type="gramStart"/>
            <w:r>
              <w:rPr>
                <w:rFonts w:ascii="宋体" w:eastAsia="宋体" w:hAnsi="宋体" w:cs="宋体" w:hint="eastAsia"/>
                <w:kern w:val="0"/>
                <w:sz w:val="24"/>
                <w:szCs w:val="24"/>
              </w:rPr>
              <w:t>纵慧芯光</w:t>
            </w:r>
            <w:proofErr w:type="gramEnd"/>
            <w:r>
              <w:rPr>
                <w:rFonts w:ascii="宋体" w:eastAsia="宋体" w:hAnsi="宋体" w:cs="宋体" w:hint="eastAsia"/>
                <w:kern w:val="0"/>
                <w:sz w:val="24"/>
                <w:szCs w:val="24"/>
              </w:rPr>
              <w:t>半导体科技有限公司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119</w:t>
            </w:r>
          </w:p>
        </w:tc>
        <w:tc>
          <w:tcPr>
            <w:tcW w:w="4395" w:type="dxa"/>
            <w:vAlign w:val="center"/>
          </w:tcPr>
          <w:p w:rsidR="00570CA7" w:rsidRDefault="003E680B">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常州金信诺凤市</w:t>
            </w:r>
            <w:proofErr w:type="gramEnd"/>
            <w:r>
              <w:rPr>
                <w:rFonts w:ascii="宋体" w:eastAsia="宋体" w:hAnsi="宋体" w:cs="宋体" w:hint="eastAsia"/>
                <w:kern w:val="0"/>
                <w:sz w:val="24"/>
                <w:szCs w:val="24"/>
              </w:rPr>
              <w:t>通信设备有限公司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120</w:t>
            </w:r>
          </w:p>
        </w:tc>
        <w:tc>
          <w:tcPr>
            <w:tcW w:w="4395" w:type="dxa"/>
            <w:vAlign w:val="center"/>
          </w:tcPr>
          <w:p w:rsidR="00570CA7" w:rsidRDefault="003E680B">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新誉庞巴迪</w:t>
            </w:r>
            <w:proofErr w:type="gramEnd"/>
            <w:r>
              <w:rPr>
                <w:rFonts w:ascii="宋体" w:eastAsia="宋体" w:hAnsi="宋体" w:cs="宋体" w:hint="eastAsia"/>
                <w:kern w:val="0"/>
                <w:sz w:val="24"/>
                <w:szCs w:val="24"/>
              </w:rPr>
              <w:t>信号系统有限公司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121</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w:t>
            </w:r>
            <w:proofErr w:type="gramStart"/>
            <w:r>
              <w:rPr>
                <w:rFonts w:ascii="宋体" w:eastAsia="宋体" w:hAnsi="宋体" w:cs="宋体" w:hint="eastAsia"/>
                <w:kern w:val="0"/>
                <w:sz w:val="24"/>
                <w:szCs w:val="24"/>
              </w:rPr>
              <w:t>世</w:t>
            </w:r>
            <w:proofErr w:type="gramEnd"/>
            <w:r>
              <w:rPr>
                <w:rFonts w:ascii="宋体" w:eastAsia="宋体" w:hAnsi="宋体" w:cs="宋体" w:hint="eastAsia"/>
                <w:kern w:val="0"/>
                <w:sz w:val="24"/>
                <w:szCs w:val="24"/>
              </w:rPr>
              <w:t>竟液态金属有限公司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73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122</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w:t>
            </w:r>
            <w:proofErr w:type="gramStart"/>
            <w:r>
              <w:rPr>
                <w:rFonts w:ascii="宋体" w:eastAsia="宋体" w:hAnsi="宋体" w:cs="宋体" w:hint="eastAsia"/>
                <w:kern w:val="0"/>
                <w:sz w:val="24"/>
                <w:szCs w:val="24"/>
              </w:rPr>
              <w:t>恒创热管理</w:t>
            </w:r>
            <w:proofErr w:type="gramEnd"/>
            <w:r>
              <w:rPr>
                <w:rFonts w:ascii="宋体" w:eastAsia="宋体" w:hAnsi="宋体" w:cs="宋体" w:hint="eastAsia"/>
                <w:kern w:val="0"/>
                <w:sz w:val="24"/>
                <w:szCs w:val="24"/>
              </w:rPr>
              <w:t>有限公司</w:t>
            </w:r>
            <w:r>
              <w:rPr>
                <w:rFonts w:ascii="宋体" w:eastAsia="宋体" w:hAnsi="宋体" w:cs="宋体"/>
                <w:kern w:val="0"/>
                <w:sz w:val="24"/>
                <w:szCs w:val="24"/>
              </w:rPr>
              <w:br/>
            </w:r>
            <w:r>
              <w:rPr>
                <w:rFonts w:ascii="宋体" w:eastAsia="宋体" w:hAnsi="宋体" w:cs="宋体" w:hint="eastAsia"/>
                <w:kern w:val="0"/>
                <w:sz w:val="24"/>
                <w:szCs w:val="24"/>
              </w:rPr>
              <w:t>（常州</w:t>
            </w:r>
            <w:proofErr w:type="gramStart"/>
            <w:r>
              <w:rPr>
                <w:rFonts w:ascii="宋体" w:eastAsia="宋体" w:hAnsi="宋体" w:cs="宋体" w:hint="eastAsia"/>
                <w:kern w:val="0"/>
                <w:sz w:val="24"/>
                <w:szCs w:val="24"/>
              </w:rPr>
              <w:t>恒创热</w:t>
            </w:r>
            <w:proofErr w:type="gramEnd"/>
            <w:r>
              <w:rPr>
                <w:rFonts w:ascii="宋体" w:eastAsia="宋体" w:hAnsi="宋体" w:cs="宋体" w:hint="eastAsia"/>
                <w:kern w:val="0"/>
                <w:sz w:val="24"/>
                <w:szCs w:val="24"/>
              </w:rPr>
              <w:t>管理系统股份有限公司）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123</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合翔（常州）电子有限公司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124</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常州安泰诺特种印制板有限公司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125</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光宝光电（常州）有限公司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126</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w:t>
            </w:r>
            <w:proofErr w:type="gramStart"/>
            <w:r>
              <w:rPr>
                <w:rFonts w:ascii="宋体" w:eastAsia="宋体" w:hAnsi="宋体" w:cs="宋体" w:hint="eastAsia"/>
                <w:kern w:val="0"/>
                <w:sz w:val="24"/>
                <w:szCs w:val="24"/>
              </w:rPr>
              <w:t>安费诺福洋通信</w:t>
            </w:r>
            <w:proofErr w:type="gramEnd"/>
            <w:r>
              <w:rPr>
                <w:rFonts w:ascii="宋体" w:eastAsia="宋体" w:hAnsi="宋体" w:cs="宋体" w:hint="eastAsia"/>
                <w:kern w:val="0"/>
                <w:sz w:val="24"/>
                <w:szCs w:val="24"/>
              </w:rPr>
              <w:t>设备有限公司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lastRenderedPageBreak/>
              <w:t>127</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江苏威士智能装备有限公司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128</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江苏今创交通设备有限公司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129</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江苏南方精工股份有限公司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130</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江苏恒立液压科技有限公司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131</w:t>
            </w:r>
          </w:p>
        </w:tc>
        <w:tc>
          <w:tcPr>
            <w:tcW w:w="4395" w:type="dxa"/>
            <w:vAlign w:val="center"/>
          </w:tcPr>
          <w:p w:rsidR="00570CA7" w:rsidRDefault="003E680B">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常州工利精</w:t>
            </w:r>
            <w:proofErr w:type="gramEnd"/>
            <w:r>
              <w:rPr>
                <w:rFonts w:ascii="宋体" w:eastAsia="宋体" w:hAnsi="宋体" w:cs="宋体" w:hint="eastAsia"/>
                <w:kern w:val="0"/>
                <w:sz w:val="24"/>
                <w:szCs w:val="24"/>
              </w:rPr>
              <w:t>机科技有限公司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132</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曼恩机械有限公司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133</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江苏宏力称重设备有限公司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134</w:t>
            </w:r>
          </w:p>
        </w:tc>
        <w:tc>
          <w:tcPr>
            <w:tcW w:w="4395" w:type="dxa"/>
            <w:vAlign w:val="center"/>
          </w:tcPr>
          <w:p w:rsidR="00570CA7" w:rsidRDefault="003E680B">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益盟电子</w:t>
            </w:r>
            <w:proofErr w:type="gramEnd"/>
            <w:r>
              <w:rPr>
                <w:rFonts w:ascii="宋体" w:eastAsia="宋体" w:hAnsi="宋体" w:cs="宋体" w:hint="eastAsia"/>
                <w:kern w:val="0"/>
                <w:sz w:val="24"/>
                <w:szCs w:val="24"/>
              </w:rPr>
              <w:t>元器件（常州）有限公司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135</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创</w:t>
            </w:r>
            <w:proofErr w:type="gramStart"/>
            <w:r>
              <w:rPr>
                <w:rFonts w:ascii="宋体" w:eastAsia="宋体" w:hAnsi="宋体" w:cs="宋体" w:hint="eastAsia"/>
                <w:kern w:val="0"/>
                <w:sz w:val="24"/>
                <w:szCs w:val="24"/>
              </w:rPr>
              <w:t>生医疗</w:t>
            </w:r>
            <w:proofErr w:type="gramEnd"/>
            <w:r>
              <w:rPr>
                <w:rFonts w:ascii="宋体" w:eastAsia="宋体" w:hAnsi="宋体" w:cs="宋体" w:hint="eastAsia"/>
                <w:kern w:val="0"/>
                <w:sz w:val="24"/>
                <w:szCs w:val="24"/>
              </w:rPr>
              <w:t>器械（中国）有限公司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136</w:t>
            </w:r>
          </w:p>
        </w:tc>
        <w:tc>
          <w:tcPr>
            <w:tcW w:w="4395" w:type="dxa"/>
            <w:vAlign w:val="center"/>
          </w:tcPr>
          <w:p w:rsidR="00570CA7" w:rsidRDefault="003E680B">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常州龙翔气</w:t>
            </w:r>
            <w:proofErr w:type="gramEnd"/>
            <w:r>
              <w:rPr>
                <w:rFonts w:ascii="宋体" w:eastAsia="宋体" w:hAnsi="宋体" w:cs="宋体" w:hint="eastAsia"/>
                <w:kern w:val="0"/>
                <w:sz w:val="24"/>
                <w:szCs w:val="24"/>
              </w:rPr>
              <w:t>弹簧股份有限公司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137</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奇普电源（常州）有限公司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138</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常州东杰自动化设备有限公司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139</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瑞声光电科技</w:t>
            </w:r>
            <w:r>
              <w:rPr>
                <w:rFonts w:ascii="宋体" w:eastAsia="宋体" w:hAnsi="宋体" w:cs="宋体"/>
                <w:kern w:val="0"/>
                <w:sz w:val="24"/>
                <w:szCs w:val="24"/>
              </w:rPr>
              <w:t>(</w:t>
            </w:r>
            <w:r>
              <w:rPr>
                <w:rFonts w:ascii="宋体" w:eastAsia="宋体" w:hAnsi="宋体" w:cs="宋体" w:hint="eastAsia"/>
                <w:kern w:val="0"/>
                <w:sz w:val="24"/>
                <w:szCs w:val="24"/>
              </w:rPr>
              <w:t>常州</w:t>
            </w:r>
            <w:r>
              <w:rPr>
                <w:rFonts w:ascii="宋体" w:eastAsia="宋体" w:hAnsi="宋体" w:cs="宋体"/>
                <w:kern w:val="0"/>
                <w:sz w:val="24"/>
                <w:szCs w:val="24"/>
              </w:rPr>
              <w:t>)</w:t>
            </w:r>
            <w:r>
              <w:rPr>
                <w:rFonts w:ascii="宋体" w:eastAsia="宋体" w:hAnsi="宋体" w:cs="宋体" w:hint="eastAsia"/>
                <w:kern w:val="0"/>
                <w:sz w:val="24"/>
                <w:szCs w:val="24"/>
              </w:rPr>
              <w:t>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140</w:t>
            </w:r>
          </w:p>
        </w:tc>
        <w:tc>
          <w:tcPr>
            <w:tcW w:w="4395" w:type="dxa"/>
            <w:vAlign w:val="center"/>
          </w:tcPr>
          <w:p w:rsidR="00570CA7" w:rsidRDefault="003E680B">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常州朗锐铸造</w:t>
            </w:r>
            <w:proofErr w:type="gramEnd"/>
            <w:r>
              <w:rPr>
                <w:rFonts w:ascii="宋体" w:eastAsia="宋体" w:hAnsi="宋体" w:cs="宋体" w:hint="eastAsia"/>
                <w:kern w:val="0"/>
                <w:sz w:val="24"/>
                <w:szCs w:val="24"/>
              </w:rPr>
              <w:t>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141</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常州武进长城工具有限公司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73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142</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江苏恒立液压股份有限公司常州铸造分公司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143</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恩泰环保科技（常州）有限公司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144</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常州博斯特西太湖包装设备有限公司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145</w:t>
            </w:r>
          </w:p>
        </w:tc>
        <w:tc>
          <w:tcPr>
            <w:tcW w:w="4395" w:type="dxa"/>
            <w:vAlign w:val="center"/>
          </w:tcPr>
          <w:p w:rsidR="00570CA7" w:rsidRDefault="003E680B">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水登液压</w:t>
            </w:r>
            <w:proofErr w:type="gramEnd"/>
            <w:r>
              <w:rPr>
                <w:rFonts w:ascii="宋体" w:eastAsia="宋体" w:hAnsi="宋体" w:cs="宋体" w:hint="eastAsia"/>
                <w:kern w:val="0"/>
                <w:sz w:val="24"/>
                <w:szCs w:val="24"/>
              </w:rPr>
              <w:t>管件（常州）有限公司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146</w:t>
            </w:r>
          </w:p>
        </w:tc>
        <w:tc>
          <w:tcPr>
            <w:tcW w:w="4395" w:type="dxa"/>
            <w:vAlign w:val="center"/>
          </w:tcPr>
          <w:p w:rsidR="00570CA7" w:rsidRDefault="003E680B">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海纳川海</w:t>
            </w:r>
            <w:proofErr w:type="gramEnd"/>
            <w:r>
              <w:rPr>
                <w:rFonts w:ascii="宋体" w:eastAsia="宋体" w:hAnsi="宋体" w:cs="宋体" w:hint="eastAsia"/>
                <w:kern w:val="0"/>
                <w:sz w:val="24"/>
                <w:szCs w:val="24"/>
              </w:rPr>
              <w:t>拉（常州）车灯有限公司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147</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常州华森医疗器械股份有限公司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148</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江苏华丽智能科技股份有限公司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lastRenderedPageBreak/>
              <w:t>149</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快克智能装备股份有限公司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150</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常州市瑞泰光电有限公司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151</w:t>
            </w:r>
          </w:p>
        </w:tc>
        <w:tc>
          <w:tcPr>
            <w:tcW w:w="4395" w:type="dxa"/>
            <w:vAlign w:val="center"/>
          </w:tcPr>
          <w:p w:rsidR="00570CA7" w:rsidRDefault="003E680B">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江苏国茂减速</w:t>
            </w:r>
            <w:proofErr w:type="gramEnd"/>
            <w:r>
              <w:rPr>
                <w:rFonts w:ascii="宋体" w:eastAsia="宋体" w:hAnsi="宋体" w:cs="宋体" w:hint="eastAsia"/>
                <w:kern w:val="0"/>
                <w:sz w:val="24"/>
                <w:szCs w:val="24"/>
              </w:rPr>
              <w:t>机股份有限公司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152</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常州中车柴油机零部件有限公司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153</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博</w:t>
            </w:r>
            <w:proofErr w:type="gramStart"/>
            <w:r>
              <w:rPr>
                <w:rFonts w:ascii="宋体" w:eastAsia="宋体" w:hAnsi="宋体" w:cs="宋体" w:hint="eastAsia"/>
                <w:kern w:val="0"/>
                <w:sz w:val="24"/>
                <w:szCs w:val="24"/>
              </w:rPr>
              <w:t>世</w:t>
            </w:r>
            <w:proofErr w:type="gramEnd"/>
            <w:r>
              <w:rPr>
                <w:rFonts w:ascii="宋体" w:eastAsia="宋体" w:hAnsi="宋体" w:cs="宋体" w:hint="eastAsia"/>
                <w:kern w:val="0"/>
                <w:sz w:val="24"/>
                <w:szCs w:val="24"/>
              </w:rPr>
              <w:t>力士乐（常州）有限公司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154</w:t>
            </w:r>
          </w:p>
        </w:tc>
        <w:tc>
          <w:tcPr>
            <w:tcW w:w="4395" w:type="dxa"/>
            <w:vAlign w:val="center"/>
          </w:tcPr>
          <w:p w:rsidR="00570CA7" w:rsidRDefault="003E680B">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常州今创风挡</w:t>
            </w:r>
            <w:proofErr w:type="gramEnd"/>
            <w:r>
              <w:rPr>
                <w:rFonts w:ascii="宋体" w:eastAsia="宋体" w:hAnsi="宋体" w:cs="宋体" w:hint="eastAsia"/>
                <w:kern w:val="0"/>
                <w:sz w:val="24"/>
                <w:szCs w:val="24"/>
              </w:rPr>
              <w:t>系统有限公司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155</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豪</w:t>
            </w:r>
            <w:proofErr w:type="gramStart"/>
            <w:r>
              <w:rPr>
                <w:rFonts w:ascii="宋体" w:eastAsia="宋体" w:hAnsi="宋体" w:cs="宋体" w:hint="eastAsia"/>
                <w:kern w:val="0"/>
                <w:sz w:val="24"/>
                <w:szCs w:val="24"/>
              </w:rPr>
              <w:t>森润博</w:t>
            </w:r>
            <w:proofErr w:type="gramEnd"/>
            <w:r>
              <w:rPr>
                <w:rFonts w:ascii="宋体" w:eastAsia="宋体" w:hAnsi="宋体" w:cs="宋体" w:hint="eastAsia"/>
                <w:kern w:val="0"/>
                <w:sz w:val="24"/>
                <w:szCs w:val="24"/>
              </w:rPr>
              <w:t>智能装备常州有限公司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156</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江苏龙城精锻集团有限公司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157</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常州市南方电机有限公司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158</w:t>
            </w:r>
          </w:p>
        </w:tc>
        <w:tc>
          <w:tcPr>
            <w:tcW w:w="4395" w:type="dxa"/>
            <w:vAlign w:val="center"/>
          </w:tcPr>
          <w:p w:rsidR="00570CA7" w:rsidRDefault="003E680B">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琉</w:t>
            </w:r>
            <w:proofErr w:type="gramEnd"/>
            <w:r>
              <w:rPr>
                <w:rFonts w:ascii="宋体" w:eastAsia="宋体" w:hAnsi="宋体" w:cs="宋体" w:hint="eastAsia"/>
                <w:kern w:val="0"/>
                <w:sz w:val="24"/>
                <w:szCs w:val="24"/>
              </w:rPr>
              <w:t>明光电（常州）有限公司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159</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瑞声开泰精密科技（常州）有限公司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160</w:t>
            </w:r>
          </w:p>
        </w:tc>
        <w:tc>
          <w:tcPr>
            <w:tcW w:w="4395" w:type="dxa"/>
            <w:vAlign w:val="center"/>
          </w:tcPr>
          <w:p w:rsidR="00570CA7" w:rsidRDefault="003E680B">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新誉轨道</w:t>
            </w:r>
            <w:proofErr w:type="gramEnd"/>
            <w:r>
              <w:rPr>
                <w:rFonts w:ascii="宋体" w:eastAsia="宋体" w:hAnsi="宋体" w:cs="宋体" w:hint="eastAsia"/>
                <w:kern w:val="0"/>
                <w:sz w:val="24"/>
                <w:szCs w:val="24"/>
              </w:rPr>
              <w:t>交通科技有限公司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161</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安川（中国）机器人有限公司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162</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光宝科技（常州）有限公司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163</w:t>
            </w:r>
          </w:p>
        </w:tc>
        <w:tc>
          <w:tcPr>
            <w:tcW w:w="4395" w:type="dxa"/>
            <w:vAlign w:val="center"/>
          </w:tcPr>
          <w:p w:rsidR="00570CA7" w:rsidRDefault="003E680B">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常州豪乐金业</w:t>
            </w:r>
            <w:proofErr w:type="gramEnd"/>
            <w:r>
              <w:rPr>
                <w:rFonts w:ascii="宋体" w:eastAsia="宋体" w:hAnsi="宋体" w:cs="宋体" w:hint="eastAsia"/>
                <w:kern w:val="0"/>
                <w:sz w:val="24"/>
                <w:szCs w:val="24"/>
              </w:rPr>
              <w:t>机械有限公司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164</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常州市民力轴承股份有限公司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165</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恩格尔注塑机械（常州）有限公司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166</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瑞声精密制造科技（常州）有限公司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73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167</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w:t>
            </w:r>
            <w:proofErr w:type="gramStart"/>
            <w:r>
              <w:rPr>
                <w:rFonts w:ascii="宋体" w:eastAsia="宋体" w:hAnsi="宋体" w:cs="宋体" w:hint="eastAsia"/>
                <w:kern w:val="0"/>
                <w:sz w:val="24"/>
                <w:szCs w:val="24"/>
              </w:rPr>
              <w:t>华数锦明智能</w:t>
            </w:r>
            <w:proofErr w:type="gramEnd"/>
            <w:r>
              <w:rPr>
                <w:rFonts w:ascii="宋体" w:eastAsia="宋体" w:hAnsi="宋体" w:cs="宋体" w:hint="eastAsia"/>
                <w:kern w:val="0"/>
                <w:sz w:val="24"/>
                <w:szCs w:val="24"/>
              </w:rPr>
              <w:t>装备技术研究院有限公司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168</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创</w:t>
            </w:r>
            <w:proofErr w:type="gramStart"/>
            <w:r>
              <w:rPr>
                <w:rFonts w:ascii="宋体" w:eastAsia="宋体" w:hAnsi="宋体" w:cs="宋体" w:hint="eastAsia"/>
                <w:kern w:val="0"/>
                <w:sz w:val="24"/>
                <w:szCs w:val="24"/>
              </w:rPr>
              <w:t>辉医疗</w:t>
            </w:r>
            <w:proofErr w:type="gramEnd"/>
            <w:r>
              <w:rPr>
                <w:rFonts w:ascii="宋体" w:eastAsia="宋体" w:hAnsi="宋体" w:cs="宋体" w:hint="eastAsia"/>
                <w:kern w:val="0"/>
                <w:sz w:val="24"/>
                <w:szCs w:val="24"/>
              </w:rPr>
              <w:t>器械江苏有限公司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169</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常州市武进长江滚针轴承有限公司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高新区（南区）</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170</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常州敏杰电器有限公司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前黄镇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lastRenderedPageBreak/>
              <w:t>171</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w:t>
            </w:r>
            <w:proofErr w:type="gramStart"/>
            <w:r>
              <w:rPr>
                <w:rFonts w:ascii="宋体" w:eastAsia="宋体" w:hAnsi="宋体" w:cs="宋体" w:hint="eastAsia"/>
                <w:kern w:val="0"/>
                <w:sz w:val="24"/>
                <w:szCs w:val="24"/>
              </w:rPr>
              <w:t>鑫</w:t>
            </w:r>
            <w:proofErr w:type="gramEnd"/>
            <w:r>
              <w:rPr>
                <w:rFonts w:ascii="宋体" w:eastAsia="宋体" w:hAnsi="宋体" w:cs="宋体" w:hint="eastAsia"/>
                <w:kern w:val="0"/>
                <w:sz w:val="24"/>
                <w:szCs w:val="24"/>
              </w:rPr>
              <w:t>和</w:t>
            </w:r>
            <w:proofErr w:type="gramStart"/>
            <w:r>
              <w:rPr>
                <w:rFonts w:ascii="宋体" w:eastAsia="宋体" w:hAnsi="宋体" w:cs="宋体" w:hint="eastAsia"/>
                <w:kern w:val="0"/>
                <w:sz w:val="24"/>
                <w:szCs w:val="24"/>
              </w:rPr>
              <w:t>泰智能</w:t>
            </w:r>
            <w:proofErr w:type="gramEnd"/>
            <w:r>
              <w:rPr>
                <w:rFonts w:ascii="宋体" w:eastAsia="宋体" w:hAnsi="宋体" w:cs="宋体" w:hint="eastAsia"/>
                <w:kern w:val="0"/>
                <w:sz w:val="24"/>
                <w:szCs w:val="24"/>
              </w:rPr>
              <w:t>机械制造有限公司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前黄镇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172</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常州市</w:t>
            </w:r>
            <w:proofErr w:type="gramStart"/>
            <w:r>
              <w:rPr>
                <w:rFonts w:ascii="宋体" w:eastAsia="宋体" w:hAnsi="宋体" w:cs="宋体" w:hint="eastAsia"/>
                <w:kern w:val="0"/>
                <w:sz w:val="24"/>
                <w:szCs w:val="24"/>
              </w:rPr>
              <w:t>武进坊前电镀</w:t>
            </w:r>
            <w:proofErr w:type="gramEnd"/>
            <w:r>
              <w:rPr>
                <w:rFonts w:ascii="宋体" w:eastAsia="宋体" w:hAnsi="宋体" w:cs="宋体" w:hint="eastAsia"/>
                <w:kern w:val="0"/>
                <w:sz w:val="24"/>
                <w:szCs w:val="24"/>
              </w:rPr>
              <w:t>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前黄镇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173</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常州市武进亚太机电配件有限公司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前黄镇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174</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江苏</w:t>
            </w:r>
            <w:proofErr w:type="gramStart"/>
            <w:r>
              <w:rPr>
                <w:rFonts w:ascii="宋体" w:eastAsia="宋体" w:hAnsi="宋体" w:cs="宋体" w:hint="eastAsia"/>
                <w:kern w:val="0"/>
                <w:sz w:val="24"/>
                <w:szCs w:val="24"/>
              </w:rPr>
              <w:t>鑫</w:t>
            </w:r>
            <w:proofErr w:type="gramEnd"/>
            <w:r>
              <w:rPr>
                <w:rFonts w:ascii="宋体" w:eastAsia="宋体" w:hAnsi="宋体" w:cs="宋体" w:hint="eastAsia"/>
                <w:kern w:val="0"/>
                <w:sz w:val="24"/>
                <w:szCs w:val="24"/>
              </w:rPr>
              <w:t>和</w:t>
            </w:r>
            <w:proofErr w:type="gramStart"/>
            <w:r>
              <w:rPr>
                <w:rFonts w:ascii="宋体" w:eastAsia="宋体" w:hAnsi="宋体" w:cs="宋体" w:hint="eastAsia"/>
                <w:kern w:val="0"/>
                <w:sz w:val="24"/>
                <w:szCs w:val="24"/>
              </w:rPr>
              <w:t>泰机械</w:t>
            </w:r>
            <w:proofErr w:type="gramEnd"/>
            <w:r>
              <w:rPr>
                <w:rFonts w:ascii="宋体" w:eastAsia="宋体" w:hAnsi="宋体" w:cs="宋体" w:hint="eastAsia"/>
                <w:kern w:val="0"/>
                <w:sz w:val="24"/>
                <w:szCs w:val="24"/>
              </w:rPr>
              <w:t>集团有限公司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前黄镇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175</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常州步速者机械制造有限公司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前黄镇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176</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常州龙泰铸造有限公司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前黄镇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177</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常州市武进华诚锻造有限公司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前黄镇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178</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常州市武</w:t>
            </w:r>
            <w:proofErr w:type="gramStart"/>
            <w:r>
              <w:rPr>
                <w:rFonts w:ascii="宋体" w:eastAsia="宋体" w:hAnsi="宋体" w:cs="宋体" w:hint="eastAsia"/>
                <w:kern w:val="0"/>
                <w:sz w:val="24"/>
                <w:szCs w:val="24"/>
              </w:rPr>
              <w:t>进前黄</w:t>
            </w:r>
            <w:proofErr w:type="gramEnd"/>
            <w:r>
              <w:rPr>
                <w:rFonts w:ascii="宋体" w:eastAsia="宋体" w:hAnsi="宋体" w:cs="宋体" w:hint="eastAsia"/>
                <w:kern w:val="0"/>
                <w:sz w:val="24"/>
                <w:szCs w:val="24"/>
              </w:rPr>
              <w:t>电镀有限公司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前黄镇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179</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w:t>
            </w:r>
            <w:proofErr w:type="gramStart"/>
            <w:r>
              <w:rPr>
                <w:rFonts w:ascii="宋体" w:eastAsia="宋体" w:hAnsi="宋体" w:cs="宋体" w:hint="eastAsia"/>
                <w:kern w:val="0"/>
                <w:sz w:val="24"/>
                <w:szCs w:val="24"/>
              </w:rPr>
              <w:t>市创财精密</w:t>
            </w:r>
            <w:proofErr w:type="gramEnd"/>
            <w:r>
              <w:rPr>
                <w:rFonts w:ascii="宋体" w:eastAsia="宋体" w:hAnsi="宋体" w:cs="宋体" w:hint="eastAsia"/>
                <w:kern w:val="0"/>
                <w:sz w:val="24"/>
                <w:szCs w:val="24"/>
              </w:rPr>
              <w:t>钢管有限公司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前黄镇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180</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江苏</w:t>
            </w:r>
            <w:proofErr w:type="gramStart"/>
            <w:r>
              <w:rPr>
                <w:rFonts w:ascii="宋体" w:eastAsia="宋体" w:hAnsi="宋体" w:cs="宋体" w:hint="eastAsia"/>
                <w:kern w:val="0"/>
                <w:sz w:val="24"/>
                <w:szCs w:val="24"/>
              </w:rPr>
              <w:t>胜鸿韵</w:t>
            </w:r>
            <w:proofErr w:type="gramEnd"/>
            <w:r>
              <w:rPr>
                <w:rFonts w:ascii="宋体" w:eastAsia="宋体" w:hAnsi="宋体" w:cs="宋体" w:hint="eastAsia"/>
                <w:kern w:val="0"/>
                <w:sz w:val="24"/>
                <w:szCs w:val="24"/>
              </w:rPr>
              <w:t>金属材料有限公司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前黄镇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181</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常州艾博格电器有限公司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前黄镇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182</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湖北长天通信科技有限公司常州分公司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前黄镇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183</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常州泽宏机械有限公司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前黄镇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184</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江苏国星电器有限公司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前黄镇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185</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常州市</w:t>
            </w:r>
            <w:proofErr w:type="gramStart"/>
            <w:r>
              <w:rPr>
                <w:rFonts w:ascii="宋体" w:eastAsia="宋体" w:hAnsi="宋体" w:cs="宋体" w:hint="eastAsia"/>
                <w:kern w:val="0"/>
                <w:sz w:val="24"/>
                <w:szCs w:val="24"/>
              </w:rPr>
              <w:t>南泰气弹簧</w:t>
            </w:r>
            <w:proofErr w:type="gramEnd"/>
            <w:r>
              <w:rPr>
                <w:rFonts w:ascii="宋体" w:eastAsia="宋体" w:hAnsi="宋体" w:cs="宋体" w:hint="eastAsia"/>
                <w:kern w:val="0"/>
                <w:sz w:val="24"/>
                <w:szCs w:val="24"/>
              </w:rPr>
              <w:t>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前黄镇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186</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常州市良久机械制造有限公司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前黄镇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187</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常州九天新能源科技股份有限公司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前黄镇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188</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江苏宏远科技工程有限公司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前黄镇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189</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w:t>
            </w:r>
            <w:proofErr w:type="gramStart"/>
            <w:r>
              <w:rPr>
                <w:rFonts w:ascii="宋体" w:eastAsia="宋体" w:hAnsi="宋体" w:cs="宋体" w:hint="eastAsia"/>
                <w:kern w:val="0"/>
                <w:sz w:val="24"/>
                <w:szCs w:val="24"/>
              </w:rPr>
              <w:t>市常翔机械</w:t>
            </w:r>
            <w:proofErr w:type="gramEnd"/>
            <w:r>
              <w:rPr>
                <w:rFonts w:ascii="宋体" w:eastAsia="宋体" w:hAnsi="宋体" w:cs="宋体" w:hint="eastAsia"/>
                <w:kern w:val="0"/>
                <w:sz w:val="24"/>
                <w:szCs w:val="24"/>
              </w:rPr>
              <w:t>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前黄镇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190</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常州市武进曙光铸造有限公司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前黄镇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191</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常州市莱欧铸造有限公司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前黄镇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192</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常州斯沃德机械科技有限公司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前黄镇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lastRenderedPageBreak/>
              <w:t>193</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常州市武进华中铸造有限公司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前黄镇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194</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常州市嘉禾欣机械有限公司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前黄镇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195</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常州市武进区前黄宏生减速机有限公司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前黄镇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196</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常州市西湖铸件厂</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前黄镇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197</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常州市广发铸造厂</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前黄镇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198</w:t>
            </w:r>
          </w:p>
        </w:tc>
        <w:tc>
          <w:tcPr>
            <w:tcW w:w="4395" w:type="dxa"/>
            <w:vAlign w:val="center"/>
          </w:tcPr>
          <w:p w:rsidR="00570CA7" w:rsidRDefault="003E680B">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常州久弘志</w:t>
            </w:r>
            <w:proofErr w:type="gramEnd"/>
            <w:r>
              <w:rPr>
                <w:rFonts w:ascii="宋体" w:eastAsia="宋体" w:hAnsi="宋体" w:cs="宋体" w:hint="eastAsia"/>
                <w:kern w:val="0"/>
                <w:sz w:val="24"/>
                <w:szCs w:val="24"/>
              </w:rPr>
              <w:t>远机械有限公司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前黄镇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199</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常州市</w:t>
            </w:r>
            <w:proofErr w:type="gramStart"/>
            <w:r>
              <w:rPr>
                <w:rFonts w:ascii="宋体" w:eastAsia="宋体" w:hAnsi="宋体" w:cs="宋体" w:hint="eastAsia"/>
                <w:kern w:val="0"/>
                <w:sz w:val="24"/>
                <w:szCs w:val="24"/>
              </w:rPr>
              <w:t>菱华机械</w:t>
            </w:r>
            <w:proofErr w:type="gramEnd"/>
            <w:r>
              <w:rPr>
                <w:rFonts w:ascii="宋体" w:eastAsia="宋体" w:hAnsi="宋体" w:cs="宋体" w:hint="eastAsia"/>
                <w:kern w:val="0"/>
                <w:sz w:val="24"/>
                <w:szCs w:val="24"/>
              </w:rPr>
              <w:t>制造有限公司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前黄镇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200</w:t>
            </w:r>
          </w:p>
        </w:tc>
        <w:tc>
          <w:tcPr>
            <w:tcW w:w="4395" w:type="dxa"/>
            <w:vAlign w:val="center"/>
          </w:tcPr>
          <w:p w:rsidR="00570CA7" w:rsidRDefault="003E680B">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常州钧顺机械</w:t>
            </w:r>
            <w:proofErr w:type="gramEnd"/>
            <w:r>
              <w:rPr>
                <w:rFonts w:ascii="宋体" w:eastAsia="宋体" w:hAnsi="宋体" w:cs="宋体" w:hint="eastAsia"/>
                <w:kern w:val="0"/>
                <w:sz w:val="24"/>
                <w:szCs w:val="24"/>
              </w:rPr>
              <w:t>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前黄镇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201</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w:t>
            </w:r>
            <w:proofErr w:type="gramStart"/>
            <w:r>
              <w:rPr>
                <w:rFonts w:ascii="宋体" w:eastAsia="宋体" w:hAnsi="宋体" w:cs="宋体" w:hint="eastAsia"/>
                <w:kern w:val="0"/>
                <w:sz w:val="24"/>
                <w:szCs w:val="24"/>
              </w:rPr>
              <w:t>市申品铸造</w:t>
            </w:r>
            <w:proofErr w:type="gramEnd"/>
            <w:r>
              <w:rPr>
                <w:rFonts w:ascii="宋体" w:eastAsia="宋体" w:hAnsi="宋体" w:cs="宋体" w:hint="eastAsia"/>
                <w:kern w:val="0"/>
                <w:sz w:val="24"/>
                <w:szCs w:val="24"/>
              </w:rPr>
              <w:t>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前黄镇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202</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常州市羊氏模具有限公司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牛塘镇</w:t>
            </w:r>
            <w:proofErr w:type="gramEnd"/>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203</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w:t>
            </w:r>
            <w:proofErr w:type="gramStart"/>
            <w:r>
              <w:rPr>
                <w:rFonts w:ascii="宋体" w:eastAsia="宋体" w:hAnsi="宋体" w:cs="宋体" w:hint="eastAsia"/>
                <w:kern w:val="0"/>
                <w:sz w:val="24"/>
                <w:szCs w:val="24"/>
              </w:rPr>
              <w:t>首信智能</w:t>
            </w:r>
            <w:proofErr w:type="gramEnd"/>
            <w:r>
              <w:rPr>
                <w:rFonts w:ascii="宋体" w:eastAsia="宋体" w:hAnsi="宋体" w:cs="宋体" w:hint="eastAsia"/>
                <w:kern w:val="0"/>
                <w:sz w:val="24"/>
                <w:szCs w:val="24"/>
              </w:rPr>
              <w:t>制造有限公司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牛塘镇</w:t>
            </w:r>
            <w:proofErr w:type="gramEnd"/>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204</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常州光明灯泡有限公司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牛塘镇</w:t>
            </w:r>
            <w:proofErr w:type="gramEnd"/>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205</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江苏迪邦三星轴承有限公司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牛塘镇</w:t>
            </w:r>
            <w:proofErr w:type="gramEnd"/>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206</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常州市</w:t>
            </w:r>
            <w:proofErr w:type="gramStart"/>
            <w:r>
              <w:rPr>
                <w:rFonts w:ascii="宋体" w:eastAsia="宋体" w:hAnsi="宋体" w:cs="宋体" w:hint="eastAsia"/>
                <w:kern w:val="0"/>
                <w:sz w:val="24"/>
                <w:szCs w:val="24"/>
              </w:rPr>
              <w:t>泰博精创</w:t>
            </w:r>
            <w:proofErr w:type="gramEnd"/>
            <w:r>
              <w:rPr>
                <w:rFonts w:ascii="宋体" w:eastAsia="宋体" w:hAnsi="宋体" w:cs="宋体" w:hint="eastAsia"/>
                <w:kern w:val="0"/>
                <w:sz w:val="24"/>
                <w:szCs w:val="24"/>
              </w:rPr>
              <w:t>机械有限公司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牛塘镇</w:t>
            </w:r>
            <w:proofErr w:type="gramEnd"/>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207</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常州信发汽车配件有限公司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牛塘镇</w:t>
            </w:r>
            <w:proofErr w:type="gramEnd"/>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208</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常州苏润机械有限公司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牛塘镇</w:t>
            </w:r>
            <w:proofErr w:type="gramEnd"/>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209</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w:t>
            </w:r>
            <w:proofErr w:type="gramStart"/>
            <w:r>
              <w:rPr>
                <w:rFonts w:ascii="宋体" w:eastAsia="宋体" w:hAnsi="宋体" w:cs="宋体" w:hint="eastAsia"/>
                <w:kern w:val="0"/>
                <w:sz w:val="24"/>
                <w:szCs w:val="24"/>
              </w:rPr>
              <w:t>市钧达</w:t>
            </w:r>
            <w:proofErr w:type="gramEnd"/>
            <w:r>
              <w:rPr>
                <w:rFonts w:ascii="宋体" w:eastAsia="宋体" w:hAnsi="宋体" w:cs="宋体" w:hint="eastAsia"/>
                <w:kern w:val="0"/>
                <w:sz w:val="24"/>
                <w:szCs w:val="24"/>
              </w:rPr>
              <w:t>轴承有限公司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牛塘镇</w:t>
            </w:r>
            <w:proofErr w:type="gramEnd"/>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210</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常州东</w:t>
            </w:r>
            <w:proofErr w:type="gramStart"/>
            <w:r>
              <w:rPr>
                <w:rFonts w:ascii="宋体" w:eastAsia="宋体" w:hAnsi="宋体" w:cs="宋体" w:hint="eastAsia"/>
                <w:kern w:val="0"/>
                <w:sz w:val="24"/>
                <w:szCs w:val="24"/>
              </w:rPr>
              <w:t>仕</w:t>
            </w:r>
            <w:proofErr w:type="gramEnd"/>
            <w:r>
              <w:rPr>
                <w:rFonts w:ascii="宋体" w:eastAsia="宋体" w:hAnsi="宋体" w:cs="宋体" w:hint="eastAsia"/>
                <w:kern w:val="0"/>
                <w:sz w:val="24"/>
                <w:szCs w:val="24"/>
              </w:rPr>
              <w:t>豪机械制造有限公司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牛塘镇</w:t>
            </w:r>
            <w:proofErr w:type="gramEnd"/>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211</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常州康普瑞汽车空调有限公司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牛塘镇</w:t>
            </w:r>
            <w:proofErr w:type="gramEnd"/>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212</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w:t>
            </w:r>
            <w:proofErr w:type="gramStart"/>
            <w:r>
              <w:rPr>
                <w:rFonts w:ascii="宋体" w:eastAsia="宋体" w:hAnsi="宋体" w:cs="宋体" w:hint="eastAsia"/>
                <w:kern w:val="0"/>
                <w:sz w:val="24"/>
                <w:szCs w:val="24"/>
              </w:rPr>
              <w:t>市胜然防腐</w:t>
            </w:r>
            <w:proofErr w:type="gramEnd"/>
            <w:r>
              <w:rPr>
                <w:rFonts w:ascii="宋体" w:eastAsia="宋体" w:hAnsi="宋体" w:cs="宋体" w:hint="eastAsia"/>
                <w:kern w:val="0"/>
                <w:sz w:val="24"/>
                <w:szCs w:val="24"/>
              </w:rPr>
              <w:t>科技有限公司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牛塘镇</w:t>
            </w:r>
            <w:proofErr w:type="gramEnd"/>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213</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常州市武进顺达精密钢管有限公司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礼嘉镇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214</w:t>
            </w:r>
          </w:p>
        </w:tc>
        <w:tc>
          <w:tcPr>
            <w:tcW w:w="4395" w:type="dxa"/>
            <w:vAlign w:val="center"/>
          </w:tcPr>
          <w:p w:rsidR="00570CA7" w:rsidRDefault="003E680B">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常州金</w:t>
            </w:r>
            <w:proofErr w:type="gramEnd"/>
            <w:r>
              <w:rPr>
                <w:rFonts w:ascii="宋体" w:eastAsia="宋体" w:hAnsi="宋体" w:cs="宋体" w:hint="eastAsia"/>
                <w:kern w:val="0"/>
                <w:sz w:val="24"/>
                <w:szCs w:val="24"/>
              </w:rPr>
              <w:t>球轴承厂</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礼嘉镇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lastRenderedPageBreak/>
              <w:t>215</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常州市飞腾摩托车配件制造有限公司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礼嘉镇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216</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江苏丰顺新材料科技有限公司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礼嘉镇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217</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常州市</w:t>
            </w:r>
            <w:proofErr w:type="gramStart"/>
            <w:r>
              <w:rPr>
                <w:rFonts w:ascii="宋体" w:eastAsia="宋体" w:hAnsi="宋体" w:cs="宋体" w:hint="eastAsia"/>
                <w:kern w:val="0"/>
                <w:sz w:val="24"/>
                <w:szCs w:val="24"/>
              </w:rPr>
              <w:t>盛鼎电子</w:t>
            </w:r>
            <w:proofErr w:type="gramEnd"/>
            <w:r>
              <w:rPr>
                <w:rFonts w:ascii="宋体" w:eastAsia="宋体" w:hAnsi="宋体" w:cs="宋体" w:hint="eastAsia"/>
                <w:kern w:val="0"/>
                <w:sz w:val="24"/>
                <w:szCs w:val="24"/>
              </w:rPr>
              <w:t>科技有限公司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礼嘉镇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218</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江苏泛亚微透科技股份有限公司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礼嘉镇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219</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英特曼电工（常州）有限公司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礼嘉镇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220</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常州常发制冷科技有限公司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礼嘉镇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221</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江苏常力电器有限公司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礼嘉镇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222</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江苏鑫美达金属铸造有限公司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礼嘉镇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223</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江苏腾驰科技有限公司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礼嘉镇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224</w:t>
            </w:r>
          </w:p>
        </w:tc>
        <w:tc>
          <w:tcPr>
            <w:tcW w:w="4395" w:type="dxa"/>
            <w:vAlign w:val="center"/>
          </w:tcPr>
          <w:p w:rsidR="00570CA7" w:rsidRDefault="003E680B">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常州福牛机械</w:t>
            </w:r>
            <w:proofErr w:type="gramEnd"/>
            <w:r>
              <w:rPr>
                <w:rFonts w:ascii="宋体" w:eastAsia="宋体" w:hAnsi="宋体" w:cs="宋体" w:hint="eastAsia"/>
                <w:kern w:val="0"/>
                <w:sz w:val="24"/>
                <w:szCs w:val="24"/>
              </w:rPr>
              <w:t>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礼嘉镇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225</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常州市艾迈斯电子有限公司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礼嘉镇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226</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常州市政平电镀有限公司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礼嘉镇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227</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常州市</w:t>
            </w:r>
            <w:proofErr w:type="gramStart"/>
            <w:r>
              <w:rPr>
                <w:rFonts w:ascii="宋体" w:eastAsia="宋体" w:hAnsi="宋体" w:cs="宋体" w:hint="eastAsia"/>
                <w:kern w:val="0"/>
                <w:sz w:val="24"/>
                <w:szCs w:val="24"/>
              </w:rPr>
              <w:t>兴兰盈</w:t>
            </w:r>
            <w:proofErr w:type="gramEnd"/>
            <w:r>
              <w:rPr>
                <w:rFonts w:ascii="宋体" w:eastAsia="宋体" w:hAnsi="宋体" w:cs="宋体" w:hint="eastAsia"/>
                <w:kern w:val="0"/>
                <w:sz w:val="24"/>
                <w:szCs w:val="24"/>
              </w:rPr>
              <w:t>五金有限公司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礼嘉镇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228</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爱福家居（江苏）有限公司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礼嘉镇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229</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常州市联</w:t>
            </w:r>
            <w:proofErr w:type="gramStart"/>
            <w:r>
              <w:rPr>
                <w:rFonts w:ascii="宋体" w:eastAsia="宋体" w:hAnsi="宋体" w:cs="宋体" w:hint="eastAsia"/>
                <w:kern w:val="0"/>
                <w:sz w:val="24"/>
                <w:szCs w:val="24"/>
              </w:rPr>
              <w:t>一</w:t>
            </w:r>
            <w:proofErr w:type="gramEnd"/>
            <w:r>
              <w:rPr>
                <w:rFonts w:ascii="宋体" w:eastAsia="宋体" w:hAnsi="宋体" w:cs="宋体" w:hint="eastAsia"/>
                <w:kern w:val="0"/>
                <w:sz w:val="24"/>
                <w:szCs w:val="24"/>
              </w:rPr>
              <w:t>压铸有限公司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礼嘉镇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230</w:t>
            </w:r>
          </w:p>
        </w:tc>
        <w:tc>
          <w:tcPr>
            <w:tcW w:w="4395" w:type="dxa"/>
            <w:vAlign w:val="center"/>
          </w:tcPr>
          <w:p w:rsidR="00570CA7" w:rsidRDefault="003E680B">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竹展集团</w:t>
            </w:r>
            <w:proofErr w:type="gramEnd"/>
            <w:r>
              <w:rPr>
                <w:rFonts w:ascii="宋体" w:eastAsia="宋体" w:hAnsi="宋体" w:cs="宋体" w:hint="eastAsia"/>
                <w:kern w:val="0"/>
                <w:sz w:val="24"/>
                <w:szCs w:val="24"/>
              </w:rPr>
              <w:t>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礼嘉镇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231</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常州捷</w:t>
            </w:r>
            <w:proofErr w:type="gramStart"/>
            <w:r>
              <w:rPr>
                <w:rFonts w:ascii="宋体" w:eastAsia="宋体" w:hAnsi="宋体" w:cs="宋体" w:hint="eastAsia"/>
                <w:kern w:val="0"/>
                <w:sz w:val="24"/>
                <w:szCs w:val="24"/>
              </w:rPr>
              <w:t>讯电子</w:t>
            </w:r>
            <w:proofErr w:type="gramEnd"/>
            <w:r>
              <w:rPr>
                <w:rFonts w:ascii="宋体" w:eastAsia="宋体" w:hAnsi="宋体" w:cs="宋体" w:hint="eastAsia"/>
                <w:kern w:val="0"/>
                <w:sz w:val="24"/>
                <w:szCs w:val="24"/>
              </w:rPr>
              <w:t>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礼嘉镇</w:t>
            </w:r>
          </w:p>
        </w:tc>
      </w:tr>
      <w:tr w:rsidR="00570CA7">
        <w:trPr>
          <w:trHeight w:hRule="exact" w:val="73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232</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江苏友奥电器有限公司</w:t>
            </w:r>
            <w:r>
              <w:rPr>
                <w:rFonts w:ascii="宋体" w:eastAsia="宋体" w:hAnsi="宋体" w:cs="宋体"/>
                <w:kern w:val="0"/>
                <w:sz w:val="24"/>
                <w:szCs w:val="24"/>
              </w:rPr>
              <w:br/>
            </w:r>
            <w:r>
              <w:rPr>
                <w:rFonts w:ascii="宋体" w:eastAsia="宋体" w:hAnsi="宋体" w:cs="宋体" w:hint="eastAsia"/>
                <w:kern w:val="0"/>
                <w:sz w:val="24"/>
                <w:szCs w:val="24"/>
              </w:rPr>
              <w:t>（江苏友奥智能科技股份有限公司）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礼嘉镇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233</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江苏丰润电器集团有限公司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礼嘉镇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234</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常州市</w:t>
            </w:r>
            <w:proofErr w:type="gramStart"/>
            <w:r>
              <w:rPr>
                <w:rFonts w:ascii="宋体" w:eastAsia="宋体" w:hAnsi="宋体" w:cs="宋体" w:hint="eastAsia"/>
                <w:kern w:val="0"/>
                <w:sz w:val="24"/>
                <w:szCs w:val="24"/>
              </w:rPr>
              <w:t>峰月机械</w:t>
            </w:r>
            <w:proofErr w:type="gramEnd"/>
            <w:r>
              <w:rPr>
                <w:rFonts w:ascii="宋体" w:eastAsia="宋体" w:hAnsi="宋体" w:cs="宋体" w:hint="eastAsia"/>
                <w:kern w:val="0"/>
                <w:sz w:val="24"/>
                <w:szCs w:val="24"/>
              </w:rPr>
              <w:t>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礼嘉镇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235</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常州市海润机电有限公司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礼嘉镇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236</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w:t>
            </w:r>
            <w:proofErr w:type="gramStart"/>
            <w:r>
              <w:rPr>
                <w:rFonts w:ascii="宋体" w:eastAsia="宋体" w:hAnsi="宋体" w:cs="宋体" w:hint="eastAsia"/>
                <w:kern w:val="0"/>
                <w:sz w:val="24"/>
                <w:szCs w:val="24"/>
              </w:rPr>
              <w:t>市华洲锻造</w:t>
            </w:r>
            <w:proofErr w:type="gramEnd"/>
            <w:r>
              <w:rPr>
                <w:rFonts w:ascii="宋体" w:eastAsia="宋体" w:hAnsi="宋体" w:cs="宋体" w:hint="eastAsia"/>
                <w:kern w:val="0"/>
                <w:sz w:val="24"/>
                <w:szCs w:val="24"/>
              </w:rPr>
              <w:t>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礼嘉镇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lastRenderedPageBreak/>
              <w:t>237</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江苏恒源园艺用品有限公司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礼嘉镇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238</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江苏常发农业装备股份有限公司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礼嘉镇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239</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常州市红光电能科技股份有限公司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礼嘉镇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240</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常州市武进华</w:t>
            </w:r>
            <w:proofErr w:type="gramStart"/>
            <w:r>
              <w:rPr>
                <w:rFonts w:ascii="宋体" w:eastAsia="宋体" w:hAnsi="宋体" w:cs="宋体" w:hint="eastAsia"/>
                <w:kern w:val="0"/>
                <w:sz w:val="24"/>
                <w:szCs w:val="24"/>
              </w:rPr>
              <w:t>联无纺机械</w:t>
            </w:r>
            <w:proofErr w:type="gramEnd"/>
            <w:r>
              <w:rPr>
                <w:rFonts w:ascii="宋体" w:eastAsia="宋体" w:hAnsi="宋体" w:cs="宋体" w:hint="eastAsia"/>
                <w:kern w:val="0"/>
                <w:sz w:val="24"/>
                <w:szCs w:val="24"/>
              </w:rPr>
              <w:t>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礼嘉镇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241</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常州市金茂电动工具制造有限公司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礼嘉镇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242</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江苏华凌机电科技有限公司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礼嘉镇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243</w:t>
            </w:r>
          </w:p>
        </w:tc>
        <w:tc>
          <w:tcPr>
            <w:tcW w:w="4395" w:type="dxa"/>
            <w:vAlign w:val="center"/>
          </w:tcPr>
          <w:p w:rsidR="00570CA7" w:rsidRDefault="003E680B">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常州建尚</w:t>
            </w:r>
            <w:proofErr w:type="gramEnd"/>
            <w:r>
              <w:rPr>
                <w:rFonts w:ascii="宋体" w:eastAsia="宋体" w:hAnsi="宋体" w:cs="宋体" w:hint="eastAsia"/>
                <w:kern w:val="0"/>
                <w:sz w:val="24"/>
                <w:szCs w:val="24"/>
              </w:rPr>
              <w:t>金属制品有限公司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礼嘉镇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244</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常州市德康机械配件有限公司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礼嘉镇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245</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常州和</w:t>
            </w:r>
            <w:proofErr w:type="gramStart"/>
            <w:r>
              <w:rPr>
                <w:rFonts w:ascii="宋体" w:eastAsia="宋体" w:hAnsi="宋体" w:cs="宋体" w:hint="eastAsia"/>
                <w:kern w:val="0"/>
                <w:sz w:val="24"/>
                <w:szCs w:val="24"/>
              </w:rPr>
              <w:t>扬机械</w:t>
            </w:r>
            <w:proofErr w:type="gramEnd"/>
            <w:r>
              <w:rPr>
                <w:rFonts w:ascii="宋体" w:eastAsia="宋体" w:hAnsi="宋体" w:cs="宋体" w:hint="eastAsia"/>
                <w:kern w:val="0"/>
                <w:sz w:val="24"/>
                <w:szCs w:val="24"/>
              </w:rPr>
              <w:t>制造有限公司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礼嘉镇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246</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常州市程伟铸造有限公司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礼嘉镇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247</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常州达亚汽车零部件有限公司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洛阳镇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248</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常州永友机</w:t>
            </w:r>
            <w:proofErr w:type="gramStart"/>
            <w:r>
              <w:rPr>
                <w:rFonts w:ascii="宋体" w:eastAsia="宋体" w:hAnsi="宋体" w:cs="宋体" w:hint="eastAsia"/>
                <w:kern w:val="0"/>
                <w:sz w:val="24"/>
                <w:szCs w:val="24"/>
              </w:rPr>
              <w:t>械</w:t>
            </w:r>
            <w:proofErr w:type="gramEnd"/>
            <w:r>
              <w:rPr>
                <w:rFonts w:ascii="宋体" w:eastAsia="宋体" w:hAnsi="宋体" w:cs="宋体" w:hint="eastAsia"/>
                <w:kern w:val="0"/>
                <w:sz w:val="24"/>
                <w:szCs w:val="24"/>
              </w:rPr>
              <w:t>配件有限公司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洛阳镇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249</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常州市</w:t>
            </w:r>
            <w:proofErr w:type="gramStart"/>
            <w:r>
              <w:rPr>
                <w:rFonts w:ascii="宋体" w:eastAsia="宋体" w:hAnsi="宋体" w:cs="宋体" w:hint="eastAsia"/>
                <w:kern w:val="0"/>
                <w:sz w:val="24"/>
                <w:szCs w:val="24"/>
              </w:rPr>
              <w:t>豪健压铸件</w:t>
            </w:r>
            <w:proofErr w:type="gramEnd"/>
            <w:r>
              <w:rPr>
                <w:rFonts w:ascii="宋体" w:eastAsia="宋体" w:hAnsi="宋体" w:cs="宋体" w:hint="eastAsia"/>
                <w:kern w:val="0"/>
                <w:sz w:val="24"/>
                <w:szCs w:val="24"/>
              </w:rPr>
              <w:t>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洛阳镇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250</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新科环保科技有限公司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洛阳镇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251</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江苏九洲包装科技有限公司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洛阳镇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252</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江苏常美医疗器械有限公司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洛阳镇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253</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常州市联谊特种不锈钢管有限公司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洛阳镇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254</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w:t>
            </w:r>
            <w:proofErr w:type="gramStart"/>
            <w:r>
              <w:rPr>
                <w:rFonts w:ascii="宋体" w:eastAsia="宋体" w:hAnsi="宋体" w:cs="宋体" w:hint="eastAsia"/>
                <w:kern w:val="0"/>
                <w:sz w:val="24"/>
                <w:szCs w:val="24"/>
              </w:rPr>
              <w:t>欧锐德连接件</w:t>
            </w:r>
            <w:proofErr w:type="gramEnd"/>
            <w:r>
              <w:rPr>
                <w:rFonts w:ascii="宋体" w:eastAsia="宋体" w:hAnsi="宋体" w:cs="宋体" w:hint="eastAsia"/>
                <w:kern w:val="0"/>
                <w:sz w:val="24"/>
                <w:szCs w:val="24"/>
              </w:rPr>
              <w:t>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洛阳镇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255</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常州市</w:t>
            </w:r>
            <w:proofErr w:type="gramStart"/>
            <w:r>
              <w:rPr>
                <w:rFonts w:ascii="宋体" w:eastAsia="宋体" w:hAnsi="宋体" w:cs="宋体" w:hint="eastAsia"/>
                <w:kern w:val="0"/>
                <w:sz w:val="24"/>
                <w:szCs w:val="24"/>
              </w:rPr>
              <w:t>浩</w:t>
            </w:r>
            <w:proofErr w:type="gramEnd"/>
            <w:r>
              <w:rPr>
                <w:rFonts w:ascii="宋体" w:eastAsia="宋体" w:hAnsi="宋体" w:cs="宋体" w:hint="eastAsia"/>
                <w:kern w:val="0"/>
                <w:sz w:val="24"/>
                <w:szCs w:val="24"/>
              </w:rPr>
              <w:t>天办公设备有限公司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洛阳镇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256</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江苏新科科技有限公司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洛阳镇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257</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常州市松泽电器有限公司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洛阳镇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258</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常州市华东冲片有限公司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洛阳镇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lastRenderedPageBreak/>
              <w:t>259</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江苏南方通信科技有限公司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洛阳镇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260</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常州市武进洛阳第二电镀有限公司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洛阳镇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261</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常州市武进洛阳华泰电器设备有限公司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洛阳镇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262</w:t>
            </w:r>
          </w:p>
        </w:tc>
        <w:tc>
          <w:tcPr>
            <w:tcW w:w="4395" w:type="dxa"/>
            <w:vAlign w:val="center"/>
          </w:tcPr>
          <w:p w:rsidR="00570CA7" w:rsidRDefault="003E680B">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常州迈腾机械</w:t>
            </w:r>
            <w:proofErr w:type="gramEnd"/>
            <w:r>
              <w:rPr>
                <w:rFonts w:ascii="宋体" w:eastAsia="宋体" w:hAnsi="宋体" w:cs="宋体" w:hint="eastAsia"/>
                <w:kern w:val="0"/>
                <w:sz w:val="24"/>
                <w:szCs w:val="24"/>
              </w:rPr>
              <w:t>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洛阳镇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263</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常州市永安电机厂有限公司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洛阳镇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264</w:t>
            </w:r>
          </w:p>
        </w:tc>
        <w:tc>
          <w:tcPr>
            <w:tcW w:w="4395" w:type="dxa"/>
            <w:vAlign w:val="center"/>
          </w:tcPr>
          <w:p w:rsidR="00570CA7" w:rsidRDefault="003E680B">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常州西典办公</w:t>
            </w:r>
            <w:proofErr w:type="gramEnd"/>
            <w:r>
              <w:rPr>
                <w:rFonts w:ascii="宋体" w:eastAsia="宋体" w:hAnsi="宋体" w:cs="宋体" w:hint="eastAsia"/>
                <w:kern w:val="0"/>
                <w:sz w:val="24"/>
                <w:szCs w:val="24"/>
              </w:rPr>
              <w:t>设备有限公司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洛阳镇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265</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江苏洛凯机电股份有限公司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洛阳镇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266</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常州欧凯电器有限公司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洛阳镇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267</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常州三顶电机电器有限公司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洛阳镇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268</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江苏洛凯电气有限公司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洛阳镇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269</w:t>
            </w:r>
          </w:p>
        </w:tc>
        <w:tc>
          <w:tcPr>
            <w:tcW w:w="4395" w:type="dxa"/>
            <w:vAlign w:val="center"/>
          </w:tcPr>
          <w:p w:rsidR="00570CA7" w:rsidRDefault="003E680B">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常州新骏电机</w:t>
            </w:r>
            <w:proofErr w:type="gramEnd"/>
            <w:r>
              <w:rPr>
                <w:rFonts w:ascii="宋体" w:eastAsia="宋体" w:hAnsi="宋体" w:cs="宋体" w:hint="eastAsia"/>
                <w:kern w:val="0"/>
                <w:sz w:val="24"/>
                <w:szCs w:val="24"/>
              </w:rPr>
              <w:t>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洛阳镇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270</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常州市武进洛阳电镀有限公司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洛阳镇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271</w:t>
            </w:r>
          </w:p>
        </w:tc>
        <w:tc>
          <w:tcPr>
            <w:tcW w:w="4395" w:type="dxa"/>
            <w:vAlign w:val="center"/>
          </w:tcPr>
          <w:p w:rsidR="00570CA7" w:rsidRDefault="003E680B">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江苏欧辉照明灯具</w:t>
            </w:r>
            <w:proofErr w:type="gramEnd"/>
            <w:r>
              <w:rPr>
                <w:rFonts w:ascii="宋体" w:eastAsia="宋体" w:hAnsi="宋体" w:cs="宋体" w:hint="eastAsia"/>
                <w:kern w:val="0"/>
                <w:sz w:val="24"/>
                <w:szCs w:val="24"/>
              </w:rPr>
              <w:t>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洛阳镇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272</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江苏康佳智能电器有限公司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洛阳镇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273</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常州多维电气股份有限公司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洛阳镇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274</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江苏华阳智能装备股份有限公司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洛阳镇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275</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常州亚通杰威电机有限公司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洛阳镇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276</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常州市惠宇电器有限公司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洛阳镇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277</w:t>
            </w:r>
          </w:p>
        </w:tc>
        <w:tc>
          <w:tcPr>
            <w:tcW w:w="4395" w:type="dxa"/>
            <w:vAlign w:val="center"/>
          </w:tcPr>
          <w:p w:rsidR="00570CA7" w:rsidRDefault="003E680B">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常州市奇星</w:t>
            </w:r>
            <w:proofErr w:type="gramEnd"/>
            <w:r>
              <w:rPr>
                <w:rFonts w:ascii="宋体" w:eastAsia="宋体" w:hAnsi="宋体" w:cs="宋体" w:hint="eastAsia"/>
                <w:kern w:val="0"/>
                <w:sz w:val="24"/>
                <w:szCs w:val="24"/>
              </w:rPr>
              <w:t>电器有限公司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洛阳镇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278</w:t>
            </w:r>
          </w:p>
        </w:tc>
        <w:tc>
          <w:tcPr>
            <w:tcW w:w="4395" w:type="dxa"/>
            <w:vAlign w:val="center"/>
          </w:tcPr>
          <w:p w:rsidR="00570CA7" w:rsidRDefault="003E680B">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常州市杰成</w:t>
            </w:r>
            <w:proofErr w:type="gramEnd"/>
            <w:r>
              <w:rPr>
                <w:rFonts w:ascii="宋体" w:eastAsia="宋体" w:hAnsi="宋体" w:cs="宋体" w:hint="eastAsia"/>
                <w:kern w:val="0"/>
                <w:sz w:val="24"/>
                <w:szCs w:val="24"/>
              </w:rPr>
              <w:t>金属构件有限公司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洛阳镇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279</w:t>
            </w:r>
          </w:p>
        </w:tc>
        <w:tc>
          <w:tcPr>
            <w:tcW w:w="4395" w:type="dxa"/>
            <w:vAlign w:val="center"/>
          </w:tcPr>
          <w:p w:rsidR="00570CA7" w:rsidRDefault="003E680B">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常州常友热处理</w:t>
            </w:r>
            <w:proofErr w:type="gramEnd"/>
            <w:r>
              <w:rPr>
                <w:rFonts w:ascii="宋体" w:eastAsia="宋体" w:hAnsi="宋体" w:cs="宋体" w:hint="eastAsia"/>
                <w:kern w:val="0"/>
                <w:sz w:val="24"/>
                <w:szCs w:val="24"/>
              </w:rPr>
              <w:t>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洛阳镇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280</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常州市</w:t>
            </w:r>
            <w:proofErr w:type="gramStart"/>
            <w:r>
              <w:rPr>
                <w:rFonts w:ascii="宋体" w:eastAsia="宋体" w:hAnsi="宋体" w:cs="宋体" w:hint="eastAsia"/>
                <w:kern w:val="0"/>
                <w:sz w:val="24"/>
                <w:szCs w:val="24"/>
              </w:rPr>
              <w:t>汕</w:t>
            </w:r>
            <w:proofErr w:type="gramEnd"/>
            <w:r>
              <w:rPr>
                <w:rFonts w:ascii="宋体" w:eastAsia="宋体" w:hAnsi="宋体" w:cs="宋体" w:hint="eastAsia"/>
                <w:kern w:val="0"/>
                <w:sz w:val="24"/>
                <w:szCs w:val="24"/>
              </w:rPr>
              <w:t>鼎有色金属铸造有限公司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洛阳镇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lastRenderedPageBreak/>
              <w:t>281</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w:t>
            </w:r>
            <w:proofErr w:type="gramStart"/>
            <w:r>
              <w:rPr>
                <w:rFonts w:ascii="宋体" w:eastAsia="宋体" w:hAnsi="宋体" w:cs="宋体" w:hint="eastAsia"/>
                <w:kern w:val="0"/>
                <w:sz w:val="24"/>
                <w:szCs w:val="24"/>
              </w:rPr>
              <w:t>市杰缘</w:t>
            </w:r>
            <w:proofErr w:type="gramEnd"/>
            <w:r>
              <w:rPr>
                <w:rFonts w:ascii="宋体" w:eastAsia="宋体" w:hAnsi="宋体" w:cs="宋体" w:hint="eastAsia"/>
                <w:kern w:val="0"/>
                <w:sz w:val="24"/>
                <w:szCs w:val="24"/>
              </w:rPr>
              <w:t>铸造厂</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洛阳镇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282</w:t>
            </w:r>
          </w:p>
        </w:tc>
        <w:tc>
          <w:tcPr>
            <w:tcW w:w="4395" w:type="dxa"/>
            <w:vAlign w:val="center"/>
          </w:tcPr>
          <w:p w:rsidR="00570CA7" w:rsidRDefault="003E680B">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常州桥源机械</w:t>
            </w:r>
            <w:proofErr w:type="gramEnd"/>
            <w:r>
              <w:rPr>
                <w:rFonts w:ascii="宋体" w:eastAsia="宋体" w:hAnsi="宋体" w:cs="宋体" w:hint="eastAsia"/>
                <w:kern w:val="0"/>
                <w:sz w:val="24"/>
                <w:szCs w:val="24"/>
              </w:rPr>
              <w:t>制造有限公司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洛阳镇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283</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常州市寒霜制冷设备有限公司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洛阳镇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284</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常州市</w:t>
            </w:r>
            <w:proofErr w:type="gramStart"/>
            <w:r>
              <w:rPr>
                <w:rFonts w:ascii="宋体" w:eastAsia="宋体" w:hAnsi="宋体" w:cs="宋体" w:hint="eastAsia"/>
                <w:kern w:val="0"/>
                <w:sz w:val="24"/>
                <w:szCs w:val="24"/>
              </w:rPr>
              <w:t>偲</w:t>
            </w:r>
            <w:proofErr w:type="gramEnd"/>
            <w:r>
              <w:rPr>
                <w:rFonts w:ascii="宋体" w:eastAsia="宋体" w:hAnsi="宋体" w:cs="宋体" w:hint="eastAsia"/>
                <w:kern w:val="0"/>
                <w:sz w:val="24"/>
                <w:szCs w:val="24"/>
              </w:rPr>
              <w:t>锐智能科技有限公司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洛阳镇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285</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w:t>
            </w:r>
            <w:proofErr w:type="gramStart"/>
            <w:r>
              <w:rPr>
                <w:rFonts w:ascii="宋体" w:eastAsia="宋体" w:hAnsi="宋体" w:cs="宋体" w:hint="eastAsia"/>
                <w:kern w:val="0"/>
                <w:sz w:val="24"/>
                <w:szCs w:val="24"/>
              </w:rPr>
              <w:t>市霍开</w:t>
            </w:r>
            <w:proofErr w:type="gramEnd"/>
            <w:r>
              <w:rPr>
                <w:rFonts w:ascii="宋体" w:eastAsia="宋体" w:hAnsi="宋体" w:cs="宋体" w:hint="eastAsia"/>
                <w:kern w:val="0"/>
                <w:sz w:val="24"/>
                <w:szCs w:val="24"/>
              </w:rPr>
              <w:t>铸件厂</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洛阳镇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286</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常州佳</w:t>
            </w:r>
            <w:proofErr w:type="gramStart"/>
            <w:r>
              <w:rPr>
                <w:rFonts w:ascii="宋体" w:eastAsia="宋体" w:hAnsi="宋体" w:cs="宋体" w:hint="eastAsia"/>
                <w:kern w:val="0"/>
                <w:sz w:val="24"/>
                <w:szCs w:val="24"/>
              </w:rPr>
              <w:t>阜</w:t>
            </w:r>
            <w:proofErr w:type="gramEnd"/>
            <w:r>
              <w:rPr>
                <w:rFonts w:ascii="宋体" w:eastAsia="宋体" w:hAnsi="宋体" w:cs="宋体" w:hint="eastAsia"/>
                <w:kern w:val="0"/>
                <w:sz w:val="24"/>
                <w:szCs w:val="24"/>
              </w:rPr>
              <w:t>电气有限公司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洛阳镇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287</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常州市阳光铸造有限公司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洛阳镇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288</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常州市恒兴轴承制造有限公司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西湖街道</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289</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w:t>
            </w:r>
            <w:proofErr w:type="gramStart"/>
            <w:r>
              <w:rPr>
                <w:rFonts w:ascii="宋体" w:eastAsia="宋体" w:hAnsi="宋体" w:cs="宋体" w:hint="eastAsia"/>
                <w:kern w:val="0"/>
                <w:sz w:val="24"/>
                <w:szCs w:val="24"/>
              </w:rPr>
              <w:t>市嘉驰滚针轴承</w:t>
            </w:r>
            <w:proofErr w:type="gramEnd"/>
            <w:r>
              <w:rPr>
                <w:rFonts w:ascii="宋体" w:eastAsia="宋体" w:hAnsi="宋体" w:cs="宋体" w:hint="eastAsia"/>
                <w:kern w:val="0"/>
                <w:sz w:val="24"/>
                <w:szCs w:val="24"/>
              </w:rPr>
              <w:t>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西湖街道</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290</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江苏江禾高科电子有限公司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西湖街道</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291</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常州苏特轴承制造有限公司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西湖街道</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292</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江苏嘉轩智能工业科技股份有限公司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西湖街道</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293</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江苏格雷克斯机电科技有限公司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西湖街道</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294</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常州克劳诺斯特种轴承制造有限公司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西湖街道</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295</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卡迈锡汽车紧固件（中国）有限公司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西湖街道</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296</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盈</w:t>
            </w:r>
            <w:proofErr w:type="gramStart"/>
            <w:r>
              <w:rPr>
                <w:rFonts w:ascii="宋体" w:eastAsia="宋体" w:hAnsi="宋体" w:cs="宋体" w:hint="eastAsia"/>
                <w:kern w:val="0"/>
                <w:sz w:val="24"/>
                <w:szCs w:val="24"/>
              </w:rPr>
              <w:t>帜</w:t>
            </w:r>
            <w:proofErr w:type="gramEnd"/>
            <w:r>
              <w:rPr>
                <w:rFonts w:ascii="宋体" w:eastAsia="宋体" w:hAnsi="宋体" w:cs="宋体" w:hint="eastAsia"/>
                <w:kern w:val="0"/>
                <w:sz w:val="24"/>
                <w:szCs w:val="24"/>
              </w:rPr>
              <w:t>科技（常州）有限公司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西湖街道</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297</w:t>
            </w:r>
          </w:p>
        </w:tc>
        <w:tc>
          <w:tcPr>
            <w:tcW w:w="4395" w:type="dxa"/>
            <w:vAlign w:val="center"/>
          </w:tcPr>
          <w:p w:rsidR="00570CA7" w:rsidRDefault="003E680B">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天衍医疗</w:t>
            </w:r>
            <w:proofErr w:type="gramEnd"/>
            <w:r>
              <w:rPr>
                <w:rFonts w:ascii="宋体" w:eastAsia="宋体" w:hAnsi="宋体" w:cs="宋体" w:hint="eastAsia"/>
                <w:kern w:val="0"/>
                <w:sz w:val="24"/>
                <w:szCs w:val="24"/>
              </w:rPr>
              <w:t>器材有限公司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西湖街道</w:t>
            </w:r>
          </w:p>
        </w:tc>
      </w:tr>
      <w:tr w:rsidR="00570CA7">
        <w:trPr>
          <w:trHeight w:hRule="exact" w:val="73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298</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 xml:space="preserve"> </w:t>
            </w:r>
            <w:r>
              <w:rPr>
                <w:rFonts w:ascii="宋体" w:eastAsia="宋体" w:hAnsi="宋体" w:cs="宋体" w:hint="eastAsia"/>
                <w:kern w:val="0"/>
                <w:sz w:val="24"/>
                <w:szCs w:val="24"/>
              </w:rPr>
              <w:t>常州科</w:t>
            </w:r>
            <w:proofErr w:type="gramStart"/>
            <w:r>
              <w:rPr>
                <w:rFonts w:ascii="宋体" w:eastAsia="宋体" w:hAnsi="宋体" w:cs="宋体" w:hint="eastAsia"/>
                <w:kern w:val="0"/>
                <w:sz w:val="24"/>
                <w:szCs w:val="24"/>
              </w:rPr>
              <w:t>伶</w:t>
            </w:r>
            <w:proofErr w:type="gramEnd"/>
            <w:r>
              <w:rPr>
                <w:rFonts w:ascii="宋体" w:eastAsia="宋体" w:hAnsi="宋体" w:cs="宋体" w:hint="eastAsia"/>
                <w:kern w:val="0"/>
                <w:sz w:val="24"/>
                <w:szCs w:val="24"/>
              </w:rPr>
              <w:t>洁清洁设备有限公司</w:t>
            </w:r>
            <w:r>
              <w:rPr>
                <w:rFonts w:ascii="宋体" w:eastAsia="宋体" w:hAnsi="宋体" w:cs="宋体"/>
                <w:kern w:val="0"/>
                <w:sz w:val="24"/>
                <w:szCs w:val="24"/>
              </w:rPr>
              <w:br/>
              <w:t>(</w:t>
            </w:r>
            <w:r>
              <w:rPr>
                <w:rFonts w:ascii="宋体" w:eastAsia="宋体" w:hAnsi="宋体" w:cs="宋体" w:hint="eastAsia"/>
                <w:kern w:val="0"/>
                <w:sz w:val="24"/>
                <w:szCs w:val="24"/>
              </w:rPr>
              <w:t>常州市科</w:t>
            </w:r>
            <w:proofErr w:type="gramStart"/>
            <w:r>
              <w:rPr>
                <w:rFonts w:ascii="宋体" w:eastAsia="宋体" w:hAnsi="宋体" w:cs="宋体" w:hint="eastAsia"/>
                <w:kern w:val="0"/>
                <w:sz w:val="24"/>
                <w:szCs w:val="24"/>
              </w:rPr>
              <w:t>伶</w:t>
            </w:r>
            <w:proofErr w:type="gramEnd"/>
            <w:r>
              <w:rPr>
                <w:rFonts w:ascii="宋体" w:eastAsia="宋体" w:hAnsi="宋体" w:cs="宋体" w:hint="eastAsia"/>
                <w:kern w:val="0"/>
                <w:sz w:val="24"/>
                <w:szCs w:val="24"/>
              </w:rPr>
              <w:t>洁园林科技有限公司</w:t>
            </w:r>
            <w:r>
              <w:rPr>
                <w:rFonts w:ascii="宋体" w:eastAsia="宋体" w:hAnsi="宋体" w:cs="宋体"/>
                <w:kern w:val="0"/>
                <w:sz w:val="24"/>
                <w:szCs w:val="24"/>
              </w:rPr>
              <w:t>)</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西湖街道</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299</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江苏福隆数齿科技有限公司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西湖街道</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300</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w:t>
            </w:r>
            <w:proofErr w:type="gramStart"/>
            <w:r>
              <w:rPr>
                <w:rFonts w:ascii="宋体" w:eastAsia="宋体" w:hAnsi="宋体" w:cs="宋体" w:hint="eastAsia"/>
                <w:kern w:val="0"/>
                <w:sz w:val="24"/>
                <w:szCs w:val="24"/>
              </w:rPr>
              <w:t>益锐医疗</w:t>
            </w:r>
            <w:proofErr w:type="gramEnd"/>
            <w:r>
              <w:rPr>
                <w:rFonts w:ascii="宋体" w:eastAsia="宋体" w:hAnsi="宋体" w:cs="宋体" w:hint="eastAsia"/>
                <w:kern w:val="0"/>
                <w:sz w:val="24"/>
                <w:szCs w:val="24"/>
              </w:rPr>
              <w:t>器材有限公司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西湖街道</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301</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常州江</w:t>
            </w:r>
            <w:proofErr w:type="gramStart"/>
            <w:r>
              <w:rPr>
                <w:rFonts w:ascii="宋体" w:eastAsia="宋体" w:hAnsi="宋体" w:cs="宋体" w:hint="eastAsia"/>
                <w:kern w:val="0"/>
                <w:sz w:val="24"/>
                <w:szCs w:val="24"/>
              </w:rPr>
              <w:t>锻汽车</w:t>
            </w:r>
            <w:proofErr w:type="gramEnd"/>
            <w:r>
              <w:rPr>
                <w:rFonts w:ascii="宋体" w:eastAsia="宋体" w:hAnsi="宋体" w:cs="宋体" w:hint="eastAsia"/>
                <w:kern w:val="0"/>
                <w:sz w:val="24"/>
                <w:szCs w:val="24"/>
              </w:rPr>
              <w:t>零部件有限公司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西湖街道</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302</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w:t>
            </w:r>
            <w:proofErr w:type="gramStart"/>
            <w:r>
              <w:rPr>
                <w:rFonts w:ascii="宋体" w:eastAsia="宋体" w:hAnsi="宋体" w:cs="宋体" w:hint="eastAsia"/>
                <w:kern w:val="0"/>
                <w:sz w:val="24"/>
                <w:szCs w:val="24"/>
              </w:rPr>
              <w:t>阿木奇声学</w:t>
            </w:r>
            <w:proofErr w:type="gramEnd"/>
            <w:r>
              <w:rPr>
                <w:rFonts w:ascii="宋体" w:eastAsia="宋体" w:hAnsi="宋体" w:cs="宋体" w:hint="eastAsia"/>
                <w:kern w:val="0"/>
                <w:sz w:val="24"/>
                <w:szCs w:val="24"/>
              </w:rPr>
              <w:t>科技有限公司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西湖街道</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lastRenderedPageBreak/>
              <w:t>303</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江苏小牛电动科技有限公司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西湖街道</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304</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常州富烯科技股份有限公司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西湖街道</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305</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苏文电</w:t>
            </w:r>
            <w:proofErr w:type="gramStart"/>
            <w:r>
              <w:rPr>
                <w:rFonts w:ascii="宋体" w:eastAsia="宋体" w:hAnsi="宋体" w:cs="宋体" w:hint="eastAsia"/>
                <w:kern w:val="0"/>
                <w:sz w:val="24"/>
                <w:szCs w:val="24"/>
              </w:rPr>
              <w:t>能科技</w:t>
            </w:r>
            <w:proofErr w:type="gramEnd"/>
            <w:r>
              <w:rPr>
                <w:rFonts w:ascii="宋体" w:eastAsia="宋体" w:hAnsi="宋体" w:cs="宋体" w:hint="eastAsia"/>
                <w:kern w:val="0"/>
                <w:sz w:val="24"/>
                <w:szCs w:val="24"/>
              </w:rPr>
              <w:t>股份有限公司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西湖街道</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306</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常州市大全机械有限公司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西湖街道</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307</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w:t>
            </w:r>
            <w:proofErr w:type="gramStart"/>
            <w:r>
              <w:rPr>
                <w:rFonts w:ascii="宋体" w:eastAsia="宋体" w:hAnsi="宋体" w:cs="宋体" w:hint="eastAsia"/>
                <w:kern w:val="0"/>
                <w:sz w:val="24"/>
                <w:szCs w:val="24"/>
              </w:rPr>
              <w:t>磐</w:t>
            </w:r>
            <w:proofErr w:type="gramEnd"/>
            <w:r>
              <w:rPr>
                <w:rFonts w:ascii="宋体" w:eastAsia="宋体" w:hAnsi="宋体" w:cs="宋体" w:hint="eastAsia"/>
                <w:kern w:val="0"/>
                <w:sz w:val="24"/>
                <w:szCs w:val="24"/>
              </w:rPr>
              <w:t>诺仪器有限公司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西湖街道</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308</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常州市银</w:t>
            </w:r>
            <w:proofErr w:type="gramStart"/>
            <w:r>
              <w:rPr>
                <w:rFonts w:ascii="宋体" w:eastAsia="宋体" w:hAnsi="宋体" w:cs="宋体" w:hint="eastAsia"/>
                <w:kern w:val="0"/>
                <w:sz w:val="24"/>
                <w:szCs w:val="24"/>
              </w:rPr>
              <w:t>磊</w:t>
            </w:r>
            <w:proofErr w:type="gramEnd"/>
            <w:r>
              <w:rPr>
                <w:rFonts w:ascii="宋体" w:eastAsia="宋体" w:hAnsi="宋体" w:cs="宋体" w:hint="eastAsia"/>
                <w:kern w:val="0"/>
                <w:sz w:val="24"/>
                <w:szCs w:val="24"/>
              </w:rPr>
              <w:t>电子有限公司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西湖街道</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309</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w:t>
            </w:r>
            <w:proofErr w:type="gramStart"/>
            <w:r>
              <w:rPr>
                <w:rFonts w:ascii="宋体" w:eastAsia="宋体" w:hAnsi="宋体" w:cs="宋体" w:hint="eastAsia"/>
                <w:kern w:val="0"/>
                <w:sz w:val="24"/>
                <w:szCs w:val="24"/>
              </w:rPr>
              <w:t>美硕电子</w:t>
            </w:r>
            <w:proofErr w:type="gramEnd"/>
            <w:r>
              <w:rPr>
                <w:rFonts w:ascii="宋体" w:eastAsia="宋体" w:hAnsi="宋体" w:cs="宋体" w:hint="eastAsia"/>
                <w:kern w:val="0"/>
                <w:sz w:val="24"/>
                <w:szCs w:val="24"/>
              </w:rPr>
              <w:t>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西湖街道</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310</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常州威克医疗器械有限公司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西湖街道</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311</w:t>
            </w:r>
          </w:p>
        </w:tc>
        <w:tc>
          <w:tcPr>
            <w:tcW w:w="4395" w:type="dxa"/>
            <w:vAlign w:val="center"/>
          </w:tcPr>
          <w:p w:rsidR="00570CA7" w:rsidRDefault="003E680B">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江苏常虹钢结构</w:t>
            </w:r>
            <w:proofErr w:type="gramEnd"/>
            <w:r>
              <w:rPr>
                <w:rFonts w:ascii="宋体" w:eastAsia="宋体" w:hAnsi="宋体" w:cs="宋体" w:hint="eastAsia"/>
                <w:kern w:val="0"/>
                <w:sz w:val="24"/>
                <w:szCs w:val="24"/>
              </w:rPr>
              <w:t>工程有限公司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西湖街道</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312</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常州市武进金宝电机有限公司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西湖街道</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313</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常州市永明机械制造有限公司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西湖街道</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314</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江苏创英医疗器械有限公司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西湖街道</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315</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常州中</w:t>
            </w:r>
            <w:proofErr w:type="gramStart"/>
            <w:r>
              <w:rPr>
                <w:rFonts w:ascii="宋体" w:eastAsia="宋体" w:hAnsi="宋体" w:cs="宋体" w:hint="eastAsia"/>
                <w:kern w:val="0"/>
                <w:sz w:val="24"/>
                <w:szCs w:val="24"/>
              </w:rPr>
              <w:t>进医疗</w:t>
            </w:r>
            <w:proofErr w:type="gramEnd"/>
            <w:r>
              <w:rPr>
                <w:rFonts w:ascii="宋体" w:eastAsia="宋体" w:hAnsi="宋体" w:cs="宋体" w:hint="eastAsia"/>
                <w:kern w:val="0"/>
                <w:sz w:val="24"/>
                <w:szCs w:val="24"/>
              </w:rPr>
              <w:t>器材股份有限公司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西湖街道</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316</w:t>
            </w:r>
          </w:p>
        </w:tc>
        <w:tc>
          <w:tcPr>
            <w:tcW w:w="4395" w:type="dxa"/>
            <w:vAlign w:val="center"/>
          </w:tcPr>
          <w:p w:rsidR="00570CA7" w:rsidRDefault="003E680B">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常州益雄金属制品</w:t>
            </w:r>
            <w:proofErr w:type="gramEnd"/>
            <w:r>
              <w:rPr>
                <w:rFonts w:ascii="宋体" w:eastAsia="宋体" w:hAnsi="宋体" w:cs="宋体" w:hint="eastAsia"/>
                <w:kern w:val="0"/>
                <w:sz w:val="24"/>
                <w:szCs w:val="24"/>
              </w:rPr>
              <w:t>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西湖街道</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317</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江苏晶雪节能科技股份有限公司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西湖街道</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318</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常州富丽康精密机械有限公司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西湖街道</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319</w:t>
            </w:r>
          </w:p>
        </w:tc>
        <w:tc>
          <w:tcPr>
            <w:tcW w:w="4395" w:type="dxa"/>
            <w:vAlign w:val="center"/>
          </w:tcPr>
          <w:p w:rsidR="00570CA7" w:rsidRDefault="003E680B">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法福来医疗</w:t>
            </w:r>
            <w:proofErr w:type="gramEnd"/>
            <w:r>
              <w:rPr>
                <w:rFonts w:ascii="宋体" w:eastAsia="宋体" w:hAnsi="宋体" w:cs="宋体" w:hint="eastAsia"/>
                <w:kern w:val="0"/>
                <w:sz w:val="24"/>
                <w:szCs w:val="24"/>
              </w:rPr>
              <w:t>科技（江苏）有限公司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西湖街道</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320</w:t>
            </w:r>
          </w:p>
        </w:tc>
        <w:tc>
          <w:tcPr>
            <w:tcW w:w="4395" w:type="dxa"/>
            <w:vAlign w:val="center"/>
          </w:tcPr>
          <w:p w:rsidR="00570CA7" w:rsidRDefault="003E680B">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常州鼎健医疗</w:t>
            </w:r>
            <w:proofErr w:type="gramEnd"/>
            <w:r>
              <w:rPr>
                <w:rFonts w:ascii="宋体" w:eastAsia="宋体" w:hAnsi="宋体" w:cs="宋体" w:hint="eastAsia"/>
                <w:kern w:val="0"/>
                <w:sz w:val="24"/>
                <w:szCs w:val="24"/>
              </w:rPr>
              <w:t>器械有限公司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西湖街道</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321</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江苏力速达液压有限公司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西湖街道</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322</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威</w:t>
            </w:r>
            <w:proofErr w:type="gramStart"/>
            <w:r>
              <w:rPr>
                <w:rFonts w:ascii="宋体" w:eastAsia="宋体" w:hAnsi="宋体" w:cs="宋体" w:hint="eastAsia"/>
                <w:kern w:val="0"/>
                <w:sz w:val="24"/>
                <w:szCs w:val="24"/>
              </w:rPr>
              <w:t>世特</w:t>
            </w:r>
            <w:proofErr w:type="gramEnd"/>
            <w:r>
              <w:rPr>
                <w:rFonts w:ascii="宋体" w:eastAsia="宋体" w:hAnsi="宋体" w:cs="宋体" w:hint="eastAsia"/>
                <w:kern w:val="0"/>
                <w:sz w:val="24"/>
                <w:szCs w:val="24"/>
              </w:rPr>
              <w:t>汽车部件（常州）有限公司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西湖街道</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323</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常州三</w:t>
            </w:r>
            <w:proofErr w:type="gramStart"/>
            <w:r>
              <w:rPr>
                <w:rFonts w:ascii="宋体" w:eastAsia="宋体" w:hAnsi="宋体" w:cs="宋体" w:hint="eastAsia"/>
                <w:kern w:val="0"/>
                <w:sz w:val="24"/>
                <w:szCs w:val="24"/>
              </w:rPr>
              <w:t>劶</w:t>
            </w:r>
            <w:proofErr w:type="gramEnd"/>
            <w:r>
              <w:rPr>
                <w:rFonts w:ascii="宋体" w:eastAsia="宋体" w:hAnsi="宋体" w:cs="宋体" w:hint="eastAsia"/>
                <w:kern w:val="0"/>
                <w:sz w:val="24"/>
                <w:szCs w:val="24"/>
              </w:rPr>
              <w:t>电子有限公司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西湖街道</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324</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w:t>
            </w:r>
            <w:proofErr w:type="gramStart"/>
            <w:r>
              <w:rPr>
                <w:rFonts w:ascii="宋体" w:eastAsia="宋体" w:hAnsi="宋体" w:cs="宋体" w:hint="eastAsia"/>
                <w:kern w:val="0"/>
                <w:sz w:val="24"/>
                <w:szCs w:val="24"/>
              </w:rPr>
              <w:t>康鼎医疗</w:t>
            </w:r>
            <w:proofErr w:type="gramEnd"/>
            <w:r>
              <w:rPr>
                <w:rFonts w:ascii="宋体" w:eastAsia="宋体" w:hAnsi="宋体" w:cs="宋体" w:hint="eastAsia"/>
                <w:kern w:val="0"/>
                <w:sz w:val="24"/>
                <w:szCs w:val="24"/>
              </w:rPr>
              <w:t>器械有限公司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西湖街道</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lastRenderedPageBreak/>
              <w:t>325</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迈力特（常州）精密机械有限公司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西湖街道</w:t>
            </w:r>
          </w:p>
        </w:tc>
      </w:tr>
      <w:tr w:rsidR="00570CA7">
        <w:trPr>
          <w:trHeight w:hRule="exact" w:val="73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326</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江苏海鸥冷却塔股份有限公司江苏</w:t>
            </w:r>
            <w:r>
              <w:rPr>
                <w:rFonts w:ascii="宋体" w:eastAsia="宋体" w:hAnsi="宋体" w:cs="宋体"/>
                <w:kern w:val="0"/>
                <w:sz w:val="24"/>
                <w:szCs w:val="24"/>
              </w:rPr>
              <w:br/>
              <w:t>(</w:t>
            </w:r>
            <w:r>
              <w:rPr>
                <w:rFonts w:ascii="宋体" w:eastAsia="宋体" w:hAnsi="宋体" w:cs="宋体" w:hint="eastAsia"/>
                <w:kern w:val="0"/>
                <w:sz w:val="24"/>
                <w:szCs w:val="24"/>
              </w:rPr>
              <w:t>江苏海鸥冷却塔股份有限公司</w:t>
            </w:r>
            <w:r>
              <w:rPr>
                <w:rFonts w:ascii="宋体" w:eastAsia="宋体" w:hAnsi="宋体" w:cs="宋体"/>
                <w:kern w:val="0"/>
                <w:sz w:val="24"/>
                <w:szCs w:val="24"/>
              </w:rPr>
              <w:t>)</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西湖街道</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327</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普罗斯电器（中国）有限公司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西湖街道</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328</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江苏中科朗恩斯车辆科技有限公司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西湖街道</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329</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常州综</w:t>
            </w:r>
            <w:proofErr w:type="gramStart"/>
            <w:r>
              <w:rPr>
                <w:rFonts w:ascii="宋体" w:eastAsia="宋体" w:hAnsi="宋体" w:cs="宋体" w:hint="eastAsia"/>
                <w:kern w:val="0"/>
                <w:sz w:val="24"/>
                <w:szCs w:val="24"/>
              </w:rPr>
              <w:t>研</w:t>
            </w:r>
            <w:proofErr w:type="gramEnd"/>
            <w:r>
              <w:rPr>
                <w:rFonts w:ascii="宋体" w:eastAsia="宋体" w:hAnsi="宋体" w:cs="宋体" w:hint="eastAsia"/>
                <w:kern w:val="0"/>
                <w:sz w:val="24"/>
                <w:szCs w:val="24"/>
              </w:rPr>
              <w:t>加热炉有限公司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西湖街道</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330</w:t>
            </w:r>
          </w:p>
        </w:tc>
        <w:tc>
          <w:tcPr>
            <w:tcW w:w="4395" w:type="dxa"/>
            <w:vAlign w:val="center"/>
          </w:tcPr>
          <w:p w:rsidR="00570CA7" w:rsidRDefault="003E680B">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常州孟腾智能</w:t>
            </w:r>
            <w:proofErr w:type="gramEnd"/>
            <w:r>
              <w:rPr>
                <w:rFonts w:ascii="宋体" w:eastAsia="宋体" w:hAnsi="宋体" w:cs="宋体" w:hint="eastAsia"/>
                <w:kern w:val="0"/>
                <w:sz w:val="24"/>
                <w:szCs w:val="24"/>
              </w:rPr>
              <w:t>装备有限公司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西湖街道</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331</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常州巨石新能源科技有限公司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西湖街道</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332</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江苏唯德康医疗科技有限公司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西湖街道</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333</w:t>
            </w:r>
          </w:p>
        </w:tc>
        <w:tc>
          <w:tcPr>
            <w:tcW w:w="4395" w:type="dxa"/>
            <w:vAlign w:val="center"/>
          </w:tcPr>
          <w:p w:rsidR="00570CA7" w:rsidRDefault="003E680B">
            <w:pPr>
              <w:widowControl/>
              <w:jc w:val="center"/>
              <w:rPr>
                <w:rFonts w:ascii="宋体" w:eastAsia="宋体" w:hAnsi="宋体" w:cs="宋体"/>
                <w:spacing w:val="-6"/>
                <w:kern w:val="0"/>
                <w:sz w:val="24"/>
                <w:szCs w:val="24"/>
              </w:rPr>
            </w:pPr>
            <w:r>
              <w:rPr>
                <w:rFonts w:ascii="宋体" w:eastAsia="宋体" w:hAnsi="宋体" w:cs="宋体" w:hint="eastAsia"/>
                <w:spacing w:val="-6"/>
                <w:kern w:val="0"/>
                <w:sz w:val="24"/>
                <w:szCs w:val="24"/>
              </w:rPr>
              <w:t>常州市法迪尔克粘土</w:t>
            </w:r>
            <w:proofErr w:type="gramStart"/>
            <w:r>
              <w:rPr>
                <w:rFonts w:ascii="宋体" w:eastAsia="宋体" w:hAnsi="宋体" w:cs="宋体" w:hint="eastAsia"/>
                <w:spacing w:val="-6"/>
                <w:kern w:val="0"/>
                <w:sz w:val="24"/>
                <w:szCs w:val="24"/>
              </w:rPr>
              <w:t>砂</w:t>
            </w:r>
            <w:proofErr w:type="gramEnd"/>
            <w:r>
              <w:rPr>
                <w:rFonts w:ascii="宋体" w:eastAsia="宋体" w:hAnsi="宋体" w:cs="宋体" w:hint="eastAsia"/>
                <w:spacing w:val="-6"/>
                <w:kern w:val="0"/>
                <w:sz w:val="24"/>
                <w:szCs w:val="24"/>
              </w:rPr>
              <w:t>铸造机械有限公司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西湖街道</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334</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w:t>
            </w:r>
            <w:proofErr w:type="gramStart"/>
            <w:r>
              <w:rPr>
                <w:rFonts w:ascii="宋体" w:eastAsia="宋体" w:hAnsi="宋体" w:cs="宋体" w:hint="eastAsia"/>
                <w:kern w:val="0"/>
                <w:sz w:val="24"/>
                <w:szCs w:val="24"/>
              </w:rPr>
              <w:t>集硕医疗</w:t>
            </w:r>
            <w:proofErr w:type="gramEnd"/>
            <w:r>
              <w:rPr>
                <w:rFonts w:ascii="宋体" w:eastAsia="宋体" w:hAnsi="宋体" w:cs="宋体" w:hint="eastAsia"/>
                <w:kern w:val="0"/>
                <w:sz w:val="24"/>
                <w:szCs w:val="24"/>
              </w:rPr>
              <w:t>器械有限公司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西湖街道</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335</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常州腾龙汽车零部件股份有限公司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西湖街道</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336</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常州思雅医疗器械有限公司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西湖街道</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337</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常州百利锂电智慧工厂有限公司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西湖街道</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338</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常州科普动力机械有限公司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西湖街道</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339</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常州新科博华电子有限公司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西湖街道</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340</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江苏双辉环境科技有限公司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西湖街道</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341</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常州联德电子有限公司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西湖街道</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342</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常州市南方驱动技术有限公司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西湖街道</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343</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w:t>
            </w:r>
            <w:proofErr w:type="gramStart"/>
            <w:r>
              <w:rPr>
                <w:rFonts w:ascii="宋体" w:eastAsia="宋体" w:hAnsi="宋体" w:cs="宋体" w:hint="eastAsia"/>
                <w:kern w:val="0"/>
                <w:sz w:val="24"/>
                <w:szCs w:val="24"/>
              </w:rPr>
              <w:t>速派奇车业</w:t>
            </w:r>
            <w:proofErr w:type="gramEnd"/>
            <w:r>
              <w:rPr>
                <w:rFonts w:ascii="宋体" w:eastAsia="宋体" w:hAnsi="宋体" w:cs="宋体" w:hint="eastAsia"/>
                <w:kern w:val="0"/>
                <w:sz w:val="24"/>
                <w:szCs w:val="24"/>
              </w:rPr>
              <w:t>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湟</w:t>
            </w:r>
            <w:proofErr w:type="gramEnd"/>
            <w:r>
              <w:rPr>
                <w:rFonts w:ascii="宋体" w:eastAsia="宋体" w:hAnsi="宋体" w:cs="宋体" w:hint="eastAsia"/>
                <w:kern w:val="0"/>
                <w:sz w:val="24"/>
                <w:szCs w:val="24"/>
              </w:rPr>
              <w:t>里镇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344</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常州市武进长虹结晶器有限公司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湟</w:t>
            </w:r>
            <w:proofErr w:type="gramEnd"/>
            <w:r>
              <w:rPr>
                <w:rFonts w:ascii="宋体" w:eastAsia="宋体" w:hAnsi="宋体" w:cs="宋体" w:hint="eastAsia"/>
                <w:kern w:val="0"/>
                <w:sz w:val="24"/>
                <w:szCs w:val="24"/>
              </w:rPr>
              <w:t>里镇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345</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江苏东方龙机车集团有限公司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湟</w:t>
            </w:r>
            <w:proofErr w:type="gramEnd"/>
            <w:r>
              <w:rPr>
                <w:rFonts w:ascii="宋体" w:eastAsia="宋体" w:hAnsi="宋体" w:cs="宋体" w:hint="eastAsia"/>
                <w:kern w:val="0"/>
                <w:sz w:val="24"/>
                <w:szCs w:val="24"/>
              </w:rPr>
              <w:t>里镇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346</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江苏宇锋车业有限公司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湟</w:t>
            </w:r>
            <w:proofErr w:type="gramEnd"/>
            <w:r>
              <w:rPr>
                <w:rFonts w:ascii="宋体" w:eastAsia="宋体" w:hAnsi="宋体" w:cs="宋体" w:hint="eastAsia"/>
                <w:kern w:val="0"/>
                <w:sz w:val="24"/>
                <w:szCs w:val="24"/>
              </w:rPr>
              <w:t>里镇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lastRenderedPageBreak/>
              <w:t>347</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常州美邦涂料有限公司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湟</w:t>
            </w:r>
            <w:proofErr w:type="gramEnd"/>
            <w:r>
              <w:rPr>
                <w:rFonts w:ascii="宋体" w:eastAsia="宋体" w:hAnsi="宋体" w:cs="宋体" w:hint="eastAsia"/>
                <w:kern w:val="0"/>
                <w:sz w:val="24"/>
                <w:szCs w:val="24"/>
              </w:rPr>
              <w:t>里镇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348</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江苏金球链传动有限公司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湟</w:t>
            </w:r>
            <w:proofErr w:type="gramEnd"/>
            <w:r>
              <w:rPr>
                <w:rFonts w:ascii="宋体" w:eastAsia="宋体" w:hAnsi="宋体" w:cs="宋体" w:hint="eastAsia"/>
                <w:kern w:val="0"/>
                <w:sz w:val="24"/>
                <w:szCs w:val="24"/>
              </w:rPr>
              <w:t>里镇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349</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w:t>
            </w:r>
            <w:proofErr w:type="gramStart"/>
            <w:r>
              <w:rPr>
                <w:rFonts w:ascii="宋体" w:eastAsia="宋体" w:hAnsi="宋体" w:cs="宋体" w:hint="eastAsia"/>
                <w:kern w:val="0"/>
                <w:sz w:val="24"/>
                <w:szCs w:val="24"/>
              </w:rPr>
              <w:t>市宇锋车</w:t>
            </w:r>
            <w:proofErr w:type="gramEnd"/>
            <w:r>
              <w:rPr>
                <w:rFonts w:ascii="宋体" w:eastAsia="宋体" w:hAnsi="宋体" w:cs="宋体" w:hint="eastAsia"/>
                <w:kern w:val="0"/>
                <w:sz w:val="24"/>
                <w:szCs w:val="24"/>
              </w:rPr>
              <w:t>业有限公司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湟</w:t>
            </w:r>
            <w:proofErr w:type="gramEnd"/>
            <w:r>
              <w:rPr>
                <w:rFonts w:ascii="宋体" w:eastAsia="宋体" w:hAnsi="宋体" w:cs="宋体" w:hint="eastAsia"/>
                <w:kern w:val="0"/>
                <w:sz w:val="24"/>
                <w:szCs w:val="24"/>
              </w:rPr>
              <w:t>里镇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350</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江苏骏宇汽配有限公司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湟</w:t>
            </w:r>
            <w:proofErr w:type="gramEnd"/>
            <w:r>
              <w:rPr>
                <w:rFonts w:ascii="宋体" w:eastAsia="宋体" w:hAnsi="宋体" w:cs="宋体" w:hint="eastAsia"/>
                <w:kern w:val="0"/>
                <w:sz w:val="24"/>
                <w:szCs w:val="24"/>
              </w:rPr>
              <w:t>里镇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351</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江苏凯达重工股份有限公司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湟</w:t>
            </w:r>
            <w:proofErr w:type="gramEnd"/>
            <w:r>
              <w:rPr>
                <w:rFonts w:ascii="宋体" w:eastAsia="宋体" w:hAnsi="宋体" w:cs="宋体" w:hint="eastAsia"/>
                <w:kern w:val="0"/>
                <w:sz w:val="24"/>
                <w:szCs w:val="24"/>
              </w:rPr>
              <w:t>里镇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352</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江苏金鼎电器有限公司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湟</w:t>
            </w:r>
            <w:proofErr w:type="gramEnd"/>
            <w:r>
              <w:rPr>
                <w:rFonts w:ascii="宋体" w:eastAsia="宋体" w:hAnsi="宋体" w:cs="宋体" w:hint="eastAsia"/>
                <w:kern w:val="0"/>
                <w:sz w:val="24"/>
                <w:szCs w:val="24"/>
              </w:rPr>
              <w:t>里镇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353</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马拉兹（江苏）电梯导轨有限公司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湟</w:t>
            </w:r>
            <w:proofErr w:type="gramEnd"/>
            <w:r>
              <w:rPr>
                <w:rFonts w:ascii="宋体" w:eastAsia="宋体" w:hAnsi="宋体" w:cs="宋体" w:hint="eastAsia"/>
                <w:kern w:val="0"/>
                <w:sz w:val="24"/>
                <w:szCs w:val="24"/>
              </w:rPr>
              <w:t>里镇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354</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江苏双菱链传动有限公司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湟</w:t>
            </w:r>
            <w:proofErr w:type="gramEnd"/>
            <w:r>
              <w:rPr>
                <w:rFonts w:ascii="宋体" w:eastAsia="宋体" w:hAnsi="宋体" w:cs="宋体" w:hint="eastAsia"/>
                <w:kern w:val="0"/>
                <w:sz w:val="24"/>
                <w:szCs w:val="24"/>
              </w:rPr>
              <w:t>里镇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355</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江苏东冶轧辊有限公司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湟</w:t>
            </w:r>
            <w:proofErr w:type="gramEnd"/>
            <w:r>
              <w:rPr>
                <w:rFonts w:ascii="宋体" w:eastAsia="宋体" w:hAnsi="宋体" w:cs="宋体" w:hint="eastAsia"/>
                <w:kern w:val="0"/>
                <w:sz w:val="24"/>
                <w:szCs w:val="24"/>
              </w:rPr>
              <w:t>里镇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356</w:t>
            </w:r>
          </w:p>
        </w:tc>
        <w:tc>
          <w:tcPr>
            <w:tcW w:w="4395" w:type="dxa"/>
            <w:vAlign w:val="center"/>
          </w:tcPr>
          <w:p w:rsidR="00570CA7" w:rsidRDefault="003E680B">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常州腾兴汽车</w:t>
            </w:r>
            <w:proofErr w:type="gramEnd"/>
            <w:r>
              <w:rPr>
                <w:rFonts w:ascii="宋体" w:eastAsia="宋体" w:hAnsi="宋体" w:cs="宋体" w:hint="eastAsia"/>
                <w:kern w:val="0"/>
                <w:sz w:val="24"/>
                <w:szCs w:val="24"/>
              </w:rPr>
              <w:t>配件有限公司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湟</w:t>
            </w:r>
            <w:proofErr w:type="gramEnd"/>
            <w:r>
              <w:rPr>
                <w:rFonts w:ascii="宋体" w:eastAsia="宋体" w:hAnsi="宋体" w:cs="宋体" w:hint="eastAsia"/>
                <w:kern w:val="0"/>
                <w:sz w:val="24"/>
                <w:szCs w:val="24"/>
              </w:rPr>
              <w:t>里镇</w:t>
            </w:r>
          </w:p>
        </w:tc>
      </w:tr>
      <w:tr w:rsidR="00570CA7">
        <w:trPr>
          <w:trHeight w:hRule="exact" w:val="73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357</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三</w:t>
            </w:r>
            <w:proofErr w:type="gramStart"/>
            <w:r>
              <w:rPr>
                <w:rFonts w:ascii="宋体" w:eastAsia="宋体" w:hAnsi="宋体" w:cs="宋体" w:hint="eastAsia"/>
                <w:kern w:val="0"/>
                <w:sz w:val="24"/>
                <w:szCs w:val="24"/>
              </w:rPr>
              <w:t>鑫</w:t>
            </w:r>
            <w:proofErr w:type="gramEnd"/>
            <w:r>
              <w:rPr>
                <w:rFonts w:ascii="宋体" w:eastAsia="宋体" w:hAnsi="宋体" w:cs="宋体" w:hint="eastAsia"/>
                <w:kern w:val="0"/>
                <w:sz w:val="24"/>
                <w:szCs w:val="24"/>
              </w:rPr>
              <w:t>重工机械有限公司</w:t>
            </w:r>
            <w:r>
              <w:rPr>
                <w:rFonts w:ascii="宋体" w:eastAsia="宋体" w:hAnsi="宋体" w:cs="宋体"/>
                <w:kern w:val="0"/>
                <w:sz w:val="24"/>
                <w:szCs w:val="24"/>
              </w:rPr>
              <w:br/>
              <w:t>(</w:t>
            </w:r>
            <w:r>
              <w:rPr>
                <w:rFonts w:ascii="宋体" w:eastAsia="宋体" w:hAnsi="宋体" w:cs="宋体" w:hint="eastAsia"/>
                <w:kern w:val="0"/>
                <w:sz w:val="24"/>
                <w:szCs w:val="24"/>
              </w:rPr>
              <w:t>三</w:t>
            </w:r>
            <w:proofErr w:type="gramStart"/>
            <w:r>
              <w:rPr>
                <w:rFonts w:ascii="宋体" w:eastAsia="宋体" w:hAnsi="宋体" w:cs="宋体" w:hint="eastAsia"/>
                <w:kern w:val="0"/>
                <w:sz w:val="24"/>
                <w:szCs w:val="24"/>
              </w:rPr>
              <w:t>鑫特</w:t>
            </w:r>
            <w:proofErr w:type="gramEnd"/>
            <w:r>
              <w:rPr>
                <w:rFonts w:ascii="宋体" w:eastAsia="宋体" w:hAnsi="宋体" w:cs="宋体" w:hint="eastAsia"/>
                <w:kern w:val="0"/>
                <w:sz w:val="24"/>
                <w:szCs w:val="24"/>
              </w:rPr>
              <w:t>材（常州）股份有限公司</w:t>
            </w:r>
            <w:r>
              <w:rPr>
                <w:rFonts w:ascii="宋体" w:eastAsia="宋体" w:hAnsi="宋体" w:cs="宋体"/>
                <w:kern w:val="0"/>
                <w:sz w:val="24"/>
                <w:szCs w:val="24"/>
              </w:rPr>
              <w:t>)</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嘉泽镇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358</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常州云帆轴承有限公司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嘉泽镇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359</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常州华晨铸造有限公司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嘉泽镇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360</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常州市</w:t>
            </w:r>
            <w:proofErr w:type="gramStart"/>
            <w:r>
              <w:rPr>
                <w:rFonts w:ascii="宋体" w:eastAsia="宋体" w:hAnsi="宋体" w:cs="宋体" w:hint="eastAsia"/>
                <w:kern w:val="0"/>
                <w:sz w:val="24"/>
                <w:szCs w:val="24"/>
              </w:rPr>
              <w:t>武进厚余顺</w:t>
            </w:r>
            <w:proofErr w:type="gramEnd"/>
            <w:r>
              <w:rPr>
                <w:rFonts w:ascii="宋体" w:eastAsia="宋体" w:hAnsi="宋体" w:cs="宋体" w:hint="eastAsia"/>
                <w:kern w:val="0"/>
                <w:sz w:val="24"/>
                <w:szCs w:val="24"/>
              </w:rPr>
              <w:t>达机械铸造厂</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嘉泽镇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361</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常州市恒进铸造厂</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嘉泽镇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362</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常州市</w:t>
            </w:r>
            <w:proofErr w:type="gramStart"/>
            <w:r>
              <w:rPr>
                <w:rFonts w:ascii="宋体" w:eastAsia="宋体" w:hAnsi="宋体" w:cs="宋体" w:hint="eastAsia"/>
                <w:kern w:val="0"/>
                <w:sz w:val="24"/>
                <w:szCs w:val="24"/>
              </w:rPr>
              <w:t>武进礼河铸造</w:t>
            </w:r>
            <w:proofErr w:type="gramEnd"/>
            <w:r>
              <w:rPr>
                <w:rFonts w:ascii="宋体" w:eastAsia="宋体" w:hAnsi="宋体" w:cs="宋体" w:hint="eastAsia"/>
                <w:kern w:val="0"/>
                <w:sz w:val="24"/>
                <w:szCs w:val="24"/>
              </w:rPr>
              <w:t>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嘉泽镇</w:t>
            </w:r>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363</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常州市武进海力制辊有限公司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雪堰镇</w:t>
            </w:r>
            <w:proofErr w:type="gramEnd"/>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364</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常州市武进第二法兰锻造有限公司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雪堰镇</w:t>
            </w:r>
            <w:proofErr w:type="gramEnd"/>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365</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常州市华瑞焊割机械有限公司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雪堰镇</w:t>
            </w:r>
            <w:proofErr w:type="gramEnd"/>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366</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常州开源铸造有限公司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雪堰镇</w:t>
            </w:r>
            <w:proofErr w:type="gramEnd"/>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367</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江苏特一机械股份有限公司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雪堰镇</w:t>
            </w:r>
            <w:proofErr w:type="gramEnd"/>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368</w:t>
            </w:r>
          </w:p>
        </w:tc>
        <w:tc>
          <w:tcPr>
            <w:tcW w:w="4395" w:type="dxa"/>
            <w:vAlign w:val="center"/>
          </w:tcPr>
          <w:p w:rsidR="00570CA7" w:rsidRDefault="003E680B">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常州锡润机械</w:t>
            </w:r>
            <w:proofErr w:type="gramEnd"/>
            <w:r>
              <w:rPr>
                <w:rFonts w:ascii="宋体" w:eastAsia="宋体" w:hAnsi="宋体" w:cs="宋体" w:hint="eastAsia"/>
                <w:kern w:val="0"/>
                <w:sz w:val="24"/>
                <w:szCs w:val="24"/>
              </w:rPr>
              <w:t>制造有限公司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雪堰镇</w:t>
            </w:r>
            <w:proofErr w:type="gramEnd"/>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lastRenderedPageBreak/>
              <w:t>369</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江苏恒鑫润翔机电制造有限公司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雪堰镇</w:t>
            </w:r>
            <w:proofErr w:type="gramEnd"/>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370</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江苏武蕾机械有限公司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雪堰镇</w:t>
            </w:r>
            <w:proofErr w:type="gramEnd"/>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371</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常州市武进苏南轴承有限公司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雪堰镇</w:t>
            </w:r>
            <w:proofErr w:type="gramEnd"/>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372</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江苏苏新轴座有限公司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雪堰镇</w:t>
            </w:r>
            <w:proofErr w:type="gramEnd"/>
          </w:p>
        </w:tc>
      </w:tr>
      <w:tr w:rsidR="00570CA7">
        <w:trPr>
          <w:trHeight w:hRule="exact" w:val="73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373</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中铁建电气化</w:t>
            </w:r>
            <w:proofErr w:type="gramStart"/>
            <w:r>
              <w:rPr>
                <w:rFonts w:ascii="宋体" w:eastAsia="宋体" w:hAnsi="宋体" w:cs="宋体" w:hint="eastAsia"/>
                <w:kern w:val="0"/>
                <w:sz w:val="24"/>
                <w:szCs w:val="24"/>
              </w:rPr>
              <w:t>局集团</w:t>
            </w:r>
            <w:proofErr w:type="gramEnd"/>
            <w:r>
              <w:rPr>
                <w:rFonts w:ascii="宋体" w:eastAsia="宋体" w:hAnsi="宋体" w:cs="宋体" w:hint="eastAsia"/>
                <w:kern w:val="0"/>
                <w:sz w:val="24"/>
                <w:szCs w:val="24"/>
              </w:rPr>
              <w:t>轨道交通器材有限公司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雪堰镇</w:t>
            </w:r>
            <w:proofErr w:type="gramEnd"/>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374</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江苏德弘诚精密机械科技有限公司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雪堰镇</w:t>
            </w:r>
            <w:proofErr w:type="gramEnd"/>
          </w:p>
        </w:tc>
      </w:tr>
      <w:tr w:rsidR="00570CA7">
        <w:trPr>
          <w:trHeight w:hRule="exact" w:val="73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375</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江苏亚美特传动科技股份有限公司</w:t>
            </w:r>
            <w:proofErr w:type="gramStart"/>
            <w:r>
              <w:rPr>
                <w:rFonts w:ascii="宋体" w:eastAsia="宋体" w:hAnsi="宋体" w:cs="宋体" w:hint="eastAsia"/>
                <w:kern w:val="0"/>
                <w:sz w:val="24"/>
                <w:szCs w:val="24"/>
              </w:rPr>
              <w:t>常州雪堰分公司</w:t>
            </w:r>
            <w:proofErr w:type="gramEnd"/>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雪堰镇</w:t>
            </w:r>
            <w:proofErr w:type="gramEnd"/>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376</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常州市武进第一水利机械有限公司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雪堰镇</w:t>
            </w:r>
            <w:proofErr w:type="gramEnd"/>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377</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w:t>
            </w:r>
            <w:proofErr w:type="gramStart"/>
            <w:r>
              <w:rPr>
                <w:rFonts w:ascii="宋体" w:eastAsia="宋体" w:hAnsi="宋体" w:cs="宋体" w:hint="eastAsia"/>
                <w:kern w:val="0"/>
                <w:sz w:val="24"/>
                <w:szCs w:val="24"/>
              </w:rPr>
              <w:t>市茂通机械厂</w:t>
            </w:r>
            <w:proofErr w:type="gramEnd"/>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雪堰镇</w:t>
            </w:r>
            <w:proofErr w:type="gramEnd"/>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378</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江苏铭联轨道交通设备有限公司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雪堰镇</w:t>
            </w:r>
            <w:proofErr w:type="gramEnd"/>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379</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常州市武进环宇轴承有限公司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雪堰镇</w:t>
            </w:r>
            <w:proofErr w:type="gramEnd"/>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380</w:t>
            </w:r>
          </w:p>
        </w:tc>
        <w:tc>
          <w:tcPr>
            <w:tcW w:w="4395" w:type="dxa"/>
            <w:vAlign w:val="center"/>
          </w:tcPr>
          <w:p w:rsidR="00570CA7" w:rsidRDefault="003E680B">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常州欣发表面处理</w:t>
            </w:r>
            <w:proofErr w:type="gramEnd"/>
            <w:r>
              <w:rPr>
                <w:rFonts w:ascii="宋体" w:eastAsia="宋体" w:hAnsi="宋体" w:cs="宋体" w:hint="eastAsia"/>
                <w:kern w:val="0"/>
                <w:sz w:val="24"/>
                <w:szCs w:val="24"/>
              </w:rPr>
              <w:t>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雪堰镇</w:t>
            </w:r>
            <w:proofErr w:type="gramEnd"/>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381</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江苏圣贤锻造有限责任公司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雪堰镇</w:t>
            </w:r>
            <w:proofErr w:type="gramEnd"/>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382</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常州旷达威德机械有限公司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雪堰镇</w:t>
            </w:r>
            <w:proofErr w:type="gramEnd"/>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383</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常州恒立气动科技有限公司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雪堰镇</w:t>
            </w:r>
            <w:proofErr w:type="gramEnd"/>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384</w:t>
            </w:r>
          </w:p>
        </w:tc>
        <w:tc>
          <w:tcPr>
            <w:tcW w:w="4395" w:type="dxa"/>
            <w:vAlign w:val="center"/>
          </w:tcPr>
          <w:p w:rsidR="00570CA7" w:rsidRDefault="003E680B">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常州爱</w:t>
            </w:r>
            <w:proofErr w:type="gramEnd"/>
            <w:r>
              <w:rPr>
                <w:rFonts w:ascii="宋体" w:eastAsia="宋体" w:hAnsi="宋体" w:cs="宋体" w:hint="eastAsia"/>
                <w:kern w:val="0"/>
                <w:sz w:val="24"/>
                <w:szCs w:val="24"/>
              </w:rPr>
              <w:t>克普换热器有限公司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雪堰镇</w:t>
            </w:r>
            <w:proofErr w:type="gramEnd"/>
          </w:p>
        </w:tc>
      </w:tr>
      <w:tr w:rsidR="00570CA7">
        <w:trPr>
          <w:trHeight w:hRule="exact" w:val="73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385</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无锡纽科电子科技股份有限公司常州分公司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雪堰镇</w:t>
            </w:r>
            <w:proofErr w:type="gramEnd"/>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386</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常州市</w:t>
            </w:r>
            <w:proofErr w:type="gramStart"/>
            <w:r>
              <w:rPr>
                <w:rFonts w:ascii="宋体" w:eastAsia="宋体" w:hAnsi="宋体" w:cs="宋体" w:hint="eastAsia"/>
                <w:kern w:val="0"/>
                <w:sz w:val="24"/>
                <w:szCs w:val="24"/>
              </w:rPr>
              <w:t>武进雪堰联创</w:t>
            </w:r>
            <w:proofErr w:type="gramEnd"/>
            <w:r>
              <w:rPr>
                <w:rFonts w:ascii="宋体" w:eastAsia="宋体" w:hAnsi="宋体" w:cs="宋体" w:hint="eastAsia"/>
                <w:kern w:val="0"/>
                <w:sz w:val="24"/>
                <w:szCs w:val="24"/>
              </w:rPr>
              <w:t>金属制品厂</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雪堰镇</w:t>
            </w:r>
            <w:proofErr w:type="gramEnd"/>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387</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常州永通精密铸造有限公司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雪堰镇</w:t>
            </w:r>
            <w:proofErr w:type="gramEnd"/>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388</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江苏雪奥新材料科技有限公司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雪堰镇</w:t>
            </w:r>
            <w:proofErr w:type="gramEnd"/>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389</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常州市申江压缩机有限公司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雪堰镇</w:t>
            </w:r>
            <w:proofErr w:type="gramEnd"/>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lastRenderedPageBreak/>
              <w:t>390</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常州市万寿铸造有限公司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雪堰镇</w:t>
            </w:r>
            <w:proofErr w:type="gramEnd"/>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391</w:t>
            </w:r>
          </w:p>
        </w:tc>
        <w:tc>
          <w:tcPr>
            <w:tcW w:w="4395" w:type="dxa"/>
            <w:vAlign w:val="center"/>
          </w:tcPr>
          <w:p w:rsidR="00570CA7" w:rsidRDefault="003E680B">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常州灵泽机械厂</w:t>
            </w:r>
            <w:proofErr w:type="gramEnd"/>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雪堰镇</w:t>
            </w:r>
            <w:proofErr w:type="gramEnd"/>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392</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常州瑞尔机械有限公司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雪堰镇</w:t>
            </w:r>
            <w:proofErr w:type="gramEnd"/>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393</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常州市</w:t>
            </w:r>
            <w:proofErr w:type="gramStart"/>
            <w:r>
              <w:rPr>
                <w:rFonts w:ascii="宋体" w:eastAsia="宋体" w:hAnsi="宋体" w:cs="宋体" w:hint="eastAsia"/>
                <w:kern w:val="0"/>
                <w:sz w:val="24"/>
                <w:szCs w:val="24"/>
              </w:rPr>
              <w:t>共建格成机械厂</w:t>
            </w:r>
            <w:proofErr w:type="gramEnd"/>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雪堰镇</w:t>
            </w:r>
            <w:proofErr w:type="gramEnd"/>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394</w:t>
            </w:r>
          </w:p>
        </w:tc>
        <w:tc>
          <w:tcPr>
            <w:tcW w:w="4395" w:type="dxa"/>
            <w:vAlign w:val="center"/>
          </w:tcPr>
          <w:p w:rsidR="00570CA7" w:rsidRDefault="003E680B">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常州奥飞汽车</w:t>
            </w:r>
            <w:proofErr w:type="gramEnd"/>
            <w:r>
              <w:rPr>
                <w:rFonts w:ascii="宋体" w:eastAsia="宋体" w:hAnsi="宋体" w:cs="宋体" w:hint="eastAsia"/>
                <w:kern w:val="0"/>
                <w:sz w:val="24"/>
                <w:szCs w:val="24"/>
              </w:rPr>
              <w:t>零部件有限公司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雪堰镇</w:t>
            </w:r>
            <w:proofErr w:type="gramEnd"/>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395</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常州市博科铸造有限公司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雪堰镇</w:t>
            </w:r>
            <w:proofErr w:type="gramEnd"/>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396</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常州市威迪铸造有限公司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雪堰镇</w:t>
            </w:r>
            <w:proofErr w:type="gramEnd"/>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397</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常州雁门机械有限公司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雪堰镇</w:t>
            </w:r>
            <w:proofErr w:type="gramEnd"/>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398</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常州市</w:t>
            </w:r>
            <w:proofErr w:type="gramStart"/>
            <w:r>
              <w:rPr>
                <w:rFonts w:ascii="宋体" w:eastAsia="宋体" w:hAnsi="宋体" w:cs="宋体" w:hint="eastAsia"/>
                <w:kern w:val="0"/>
                <w:sz w:val="24"/>
                <w:szCs w:val="24"/>
              </w:rPr>
              <w:t>浩</w:t>
            </w:r>
            <w:proofErr w:type="gramEnd"/>
            <w:r>
              <w:rPr>
                <w:rFonts w:ascii="宋体" w:eastAsia="宋体" w:hAnsi="宋体" w:cs="宋体" w:hint="eastAsia"/>
                <w:kern w:val="0"/>
                <w:sz w:val="24"/>
                <w:szCs w:val="24"/>
              </w:rPr>
              <w:t>润机械厂</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雪堰镇</w:t>
            </w:r>
            <w:proofErr w:type="gramEnd"/>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399</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常州肯迪沃精密铸造有限公司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雪堰镇</w:t>
            </w:r>
            <w:proofErr w:type="gramEnd"/>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400</w:t>
            </w:r>
          </w:p>
        </w:tc>
        <w:tc>
          <w:tcPr>
            <w:tcW w:w="4395" w:type="dxa"/>
            <w:vAlign w:val="center"/>
          </w:tcPr>
          <w:p w:rsidR="00570CA7" w:rsidRDefault="003E680B">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常州申协铸造</w:t>
            </w:r>
            <w:proofErr w:type="gramEnd"/>
            <w:r>
              <w:rPr>
                <w:rFonts w:ascii="宋体" w:eastAsia="宋体" w:hAnsi="宋体" w:cs="宋体" w:hint="eastAsia"/>
                <w:kern w:val="0"/>
                <w:sz w:val="24"/>
                <w:szCs w:val="24"/>
              </w:rPr>
              <w:t>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雪堰镇</w:t>
            </w:r>
            <w:proofErr w:type="gramEnd"/>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401</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常州市铁马线盘有限公司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雪堰镇</w:t>
            </w:r>
            <w:proofErr w:type="gramEnd"/>
          </w:p>
        </w:tc>
      </w:tr>
      <w:tr w:rsidR="00570CA7">
        <w:trPr>
          <w:trHeight w:hRule="exact" w:val="73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402</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常州市盛盛液压气动设备有限公司</w:t>
            </w:r>
            <w:r>
              <w:rPr>
                <w:rFonts w:ascii="宋体" w:eastAsia="宋体" w:hAnsi="宋体" w:cs="宋体"/>
                <w:kern w:val="0"/>
                <w:sz w:val="24"/>
                <w:szCs w:val="24"/>
              </w:rPr>
              <w:br/>
              <w:t>(</w:t>
            </w:r>
            <w:r>
              <w:rPr>
                <w:rFonts w:ascii="宋体" w:eastAsia="宋体" w:hAnsi="宋体" w:cs="宋体" w:hint="eastAsia"/>
                <w:kern w:val="0"/>
                <w:sz w:val="24"/>
                <w:szCs w:val="24"/>
              </w:rPr>
              <w:t>常州市</w:t>
            </w:r>
            <w:proofErr w:type="gramStart"/>
            <w:r>
              <w:rPr>
                <w:rFonts w:ascii="宋体" w:eastAsia="宋体" w:hAnsi="宋体" w:cs="宋体" w:hint="eastAsia"/>
                <w:kern w:val="0"/>
                <w:sz w:val="24"/>
                <w:szCs w:val="24"/>
              </w:rPr>
              <w:t>宙</w:t>
            </w:r>
            <w:proofErr w:type="gramEnd"/>
            <w:r>
              <w:rPr>
                <w:rFonts w:ascii="宋体" w:eastAsia="宋体" w:hAnsi="宋体" w:cs="宋体" w:hint="eastAsia"/>
                <w:kern w:val="0"/>
                <w:sz w:val="24"/>
                <w:szCs w:val="24"/>
              </w:rPr>
              <w:t>信特种材料有限公司</w:t>
            </w:r>
            <w:r>
              <w:rPr>
                <w:rFonts w:ascii="宋体" w:eastAsia="宋体" w:hAnsi="宋体" w:cs="宋体"/>
                <w:kern w:val="0"/>
                <w:sz w:val="24"/>
                <w:szCs w:val="24"/>
              </w:rPr>
              <w:t>)</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雪堰镇</w:t>
            </w:r>
            <w:proofErr w:type="gramEnd"/>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403</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w:t>
            </w:r>
            <w:proofErr w:type="gramStart"/>
            <w:r>
              <w:rPr>
                <w:rFonts w:ascii="宋体" w:eastAsia="宋体" w:hAnsi="宋体" w:cs="宋体" w:hint="eastAsia"/>
                <w:kern w:val="0"/>
                <w:sz w:val="24"/>
                <w:szCs w:val="24"/>
              </w:rPr>
              <w:t>市劲马</w:t>
            </w:r>
            <w:proofErr w:type="gramEnd"/>
            <w:r>
              <w:rPr>
                <w:rFonts w:ascii="宋体" w:eastAsia="宋体" w:hAnsi="宋体" w:cs="宋体" w:hint="eastAsia"/>
                <w:kern w:val="0"/>
                <w:sz w:val="24"/>
                <w:szCs w:val="24"/>
              </w:rPr>
              <w:t>压缩机厂</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雪堰镇</w:t>
            </w:r>
            <w:proofErr w:type="gramEnd"/>
          </w:p>
        </w:tc>
      </w:tr>
      <w:tr w:rsidR="00570CA7">
        <w:trPr>
          <w:trHeight w:hRule="exact" w:val="567"/>
        </w:trPr>
        <w:tc>
          <w:tcPr>
            <w:tcW w:w="673"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404</w:t>
            </w:r>
          </w:p>
        </w:tc>
        <w:tc>
          <w:tcPr>
            <w:tcW w:w="4395" w:type="dxa"/>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常州市武进雪</w:t>
            </w:r>
            <w:proofErr w:type="gramStart"/>
            <w:r>
              <w:rPr>
                <w:rFonts w:ascii="宋体" w:eastAsia="宋体" w:hAnsi="宋体" w:cs="宋体" w:hint="eastAsia"/>
                <w:kern w:val="0"/>
                <w:sz w:val="24"/>
                <w:szCs w:val="24"/>
              </w:rPr>
              <w:t>堰费巷</w:t>
            </w:r>
            <w:proofErr w:type="gramEnd"/>
            <w:r>
              <w:rPr>
                <w:rFonts w:ascii="宋体" w:eastAsia="宋体" w:hAnsi="宋体" w:cs="宋体" w:hint="eastAsia"/>
                <w:kern w:val="0"/>
                <w:sz w:val="24"/>
                <w:szCs w:val="24"/>
              </w:rPr>
              <w:t>铸造有限公司</w:t>
            </w:r>
          </w:p>
        </w:tc>
        <w:tc>
          <w:tcPr>
            <w:tcW w:w="1635" w:type="dxa"/>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noWrap/>
            <w:vAlign w:val="center"/>
          </w:tcPr>
          <w:p w:rsidR="00570CA7" w:rsidRDefault="003E680B">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雪堰镇</w:t>
            </w:r>
            <w:proofErr w:type="gramEnd"/>
          </w:p>
        </w:tc>
      </w:tr>
      <w:tr w:rsidR="00570CA7">
        <w:trPr>
          <w:trHeight w:hRule="exact" w:val="567"/>
        </w:trPr>
        <w:tc>
          <w:tcPr>
            <w:tcW w:w="673" w:type="dxa"/>
            <w:tcBorders>
              <w:bottom w:val="single" w:sz="4" w:space="0" w:color="auto"/>
            </w:tcBorders>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kern w:val="0"/>
                <w:sz w:val="24"/>
                <w:szCs w:val="24"/>
              </w:rPr>
              <w:t>405</w:t>
            </w:r>
          </w:p>
        </w:tc>
        <w:tc>
          <w:tcPr>
            <w:tcW w:w="4395" w:type="dxa"/>
            <w:tcBorders>
              <w:bottom w:val="single" w:sz="4" w:space="0" w:color="auto"/>
            </w:tcBorders>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常州市</w:t>
            </w:r>
            <w:proofErr w:type="gramStart"/>
            <w:r>
              <w:rPr>
                <w:rFonts w:ascii="宋体" w:eastAsia="宋体" w:hAnsi="宋体" w:cs="宋体" w:hint="eastAsia"/>
                <w:kern w:val="0"/>
                <w:sz w:val="24"/>
                <w:szCs w:val="24"/>
              </w:rPr>
              <w:t>武进精达轴承座</w:t>
            </w:r>
            <w:proofErr w:type="gramEnd"/>
            <w:r>
              <w:rPr>
                <w:rFonts w:ascii="宋体" w:eastAsia="宋体" w:hAnsi="宋体" w:cs="宋体" w:hint="eastAsia"/>
                <w:kern w:val="0"/>
                <w:sz w:val="24"/>
                <w:szCs w:val="24"/>
              </w:rPr>
              <w:t>有限公司</w:t>
            </w:r>
          </w:p>
        </w:tc>
        <w:tc>
          <w:tcPr>
            <w:tcW w:w="1635" w:type="dxa"/>
            <w:tcBorders>
              <w:bottom w:val="single" w:sz="4" w:space="0" w:color="auto"/>
            </w:tcBorders>
            <w:noWrap/>
            <w:vAlign w:val="center"/>
          </w:tcPr>
          <w:p w:rsidR="00570CA7" w:rsidRDefault="003E680B">
            <w:pPr>
              <w:widowControl/>
              <w:jc w:val="center"/>
              <w:rPr>
                <w:rFonts w:ascii="宋体" w:eastAsia="宋体" w:hAnsi="宋体" w:cs="宋体"/>
                <w:kern w:val="0"/>
                <w:sz w:val="24"/>
                <w:szCs w:val="24"/>
              </w:rPr>
            </w:pPr>
            <w:r>
              <w:rPr>
                <w:rFonts w:ascii="宋体" w:eastAsia="宋体" w:hAnsi="宋体" w:cs="宋体" w:hint="eastAsia"/>
                <w:kern w:val="0"/>
                <w:sz w:val="24"/>
                <w:szCs w:val="24"/>
              </w:rPr>
              <w:t>武进区</w:t>
            </w:r>
          </w:p>
        </w:tc>
        <w:tc>
          <w:tcPr>
            <w:tcW w:w="2372" w:type="dxa"/>
            <w:tcBorders>
              <w:bottom w:val="single" w:sz="4" w:space="0" w:color="auto"/>
            </w:tcBorders>
            <w:noWrap/>
            <w:vAlign w:val="center"/>
          </w:tcPr>
          <w:p w:rsidR="00570CA7" w:rsidRDefault="003E680B">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雪堰镇</w:t>
            </w:r>
            <w:proofErr w:type="gramEnd"/>
          </w:p>
        </w:tc>
      </w:tr>
    </w:tbl>
    <w:p w:rsidR="00570CA7" w:rsidRDefault="00570CA7">
      <w:pPr>
        <w:jc w:val="center"/>
      </w:pPr>
    </w:p>
    <w:p w:rsidR="00570CA7" w:rsidRDefault="00570CA7">
      <w:pPr>
        <w:jc w:val="center"/>
      </w:pPr>
    </w:p>
    <w:p w:rsidR="00570CA7" w:rsidRDefault="00570CA7">
      <w:pPr>
        <w:jc w:val="center"/>
      </w:pPr>
    </w:p>
    <w:p w:rsidR="00570CA7" w:rsidRDefault="00570CA7">
      <w:pPr>
        <w:jc w:val="center"/>
      </w:pPr>
    </w:p>
    <w:p w:rsidR="00570CA7" w:rsidRDefault="00570CA7">
      <w:pPr>
        <w:jc w:val="center"/>
      </w:pPr>
    </w:p>
    <w:p w:rsidR="00570CA7" w:rsidRDefault="00570CA7">
      <w:pPr>
        <w:jc w:val="center"/>
      </w:pPr>
    </w:p>
    <w:p w:rsidR="00570CA7" w:rsidRDefault="00570CA7">
      <w:pPr>
        <w:jc w:val="center"/>
      </w:pPr>
    </w:p>
    <w:p w:rsidR="00570CA7" w:rsidRDefault="00570CA7">
      <w:pPr>
        <w:jc w:val="center"/>
      </w:pPr>
    </w:p>
    <w:p w:rsidR="00570CA7" w:rsidRDefault="00570CA7">
      <w:pPr>
        <w:jc w:val="center"/>
      </w:pPr>
    </w:p>
    <w:p w:rsidR="00570CA7" w:rsidRDefault="00570CA7">
      <w:pPr>
        <w:jc w:val="center"/>
      </w:pPr>
    </w:p>
    <w:p w:rsidR="00570CA7" w:rsidRDefault="00570CA7">
      <w:pPr>
        <w:jc w:val="center"/>
      </w:pPr>
    </w:p>
    <w:p w:rsidR="00570CA7" w:rsidRDefault="00570CA7">
      <w:pPr>
        <w:jc w:val="center"/>
      </w:pPr>
    </w:p>
    <w:p w:rsidR="00570CA7" w:rsidRDefault="00570CA7">
      <w:pPr>
        <w:jc w:val="center"/>
      </w:pPr>
    </w:p>
    <w:p w:rsidR="00570CA7" w:rsidRDefault="00570CA7">
      <w:pPr>
        <w:jc w:val="center"/>
      </w:pPr>
    </w:p>
    <w:p w:rsidR="00570CA7" w:rsidRDefault="00570CA7">
      <w:pPr>
        <w:jc w:val="center"/>
      </w:pPr>
    </w:p>
    <w:p w:rsidR="00570CA7" w:rsidRDefault="00570CA7">
      <w:pPr>
        <w:jc w:val="center"/>
      </w:pPr>
    </w:p>
    <w:p w:rsidR="00570CA7" w:rsidRDefault="00570CA7">
      <w:pPr>
        <w:jc w:val="center"/>
      </w:pPr>
    </w:p>
    <w:p w:rsidR="00570CA7" w:rsidRDefault="00570CA7">
      <w:pPr>
        <w:jc w:val="center"/>
      </w:pPr>
    </w:p>
    <w:p w:rsidR="00570CA7" w:rsidRDefault="00570CA7">
      <w:pPr>
        <w:jc w:val="center"/>
      </w:pPr>
    </w:p>
    <w:p w:rsidR="00570CA7" w:rsidRDefault="00570CA7">
      <w:pPr>
        <w:jc w:val="center"/>
      </w:pPr>
    </w:p>
    <w:p w:rsidR="00570CA7" w:rsidRDefault="00570CA7">
      <w:pPr>
        <w:jc w:val="center"/>
      </w:pPr>
    </w:p>
    <w:p w:rsidR="00570CA7" w:rsidRDefault="00570CA7">
      <w:pPr>
        <w:jc w:val="center"/>
      </w:pPr>
    </w:p>
    <w:p w:rsidR="00570CA7" w:rsidRDefault="00570CA7">
      <w:pPr>
        <w:jc w:val="center"/>
      </w:pPr>
    </w:p>
    <w:p w:rsidR="00570CA7" w:rsidRDefault="00570CA7">
      <w:pPr>
        <w:jc w:val="center"/>
      </w:pPr>
    </w:p>
    <w:p w:rsidR="00570CA7" w:rsidRDefault="00570CA7">
      <w:pPr>
        <w:jc w:val="center"/>
      </w:pPr>
    </w:p>
    <w:p w:rsidR="00570CA7" w:rsidRDefault="00570CA7">
      <w:pPr>
        <w:jc w:val="center"/>
      </w:pPr>
    </w:p>
    <w:p w:rsidR="00570CA7" w:rsidRDefault="00570CA7">
      <w:pPr>
        <w:jc w:val="center"/>
      </w:pPr>
    </w:p>
    <w:p w:rsidR="00570CA7" w:rsidRDefault="00570CA7">
      <w:pPr>
        <w:jc w:val="center"/>
      </w:pPr>
    </w:p>
    <w:p w:rsidR="00570CA7" w:rsidRDefault="00570CA7">
      <w:pPr>
        <w:jc w:val="center"/>
      </w:pPr>
    </w:p>
    <w:p w:rsidR="00570CA7" w:rsidRDefault="00570CA7">
      <w:pPr>
        <w:jc w:val="center"/>
      </w:pPr>
    </w:p>
    <w:p w:rsidR="00570CA7" w:rsidRDefault="00570CA7">
      <w:pPr>
        <w:jc w:val="center"/>
      </w:pPr>
    </w:p>
    <w:p w:rsidR="00570CA7" w:rsidRDefault="00570CA7">
      <w:pPr>
        <w:jc w:val="center"/>
      </w:pPr>
    </w:p>
    <w:p w:rsidR="00570CA7" w:rsidRDefault="00570CA7">
      <w:pPr>
        <w:jc w:val="center"/>
      </w:pPr>
    </w:p>
    <w:p w:rsidR="00570CA7" w:rsidRDefault="00570CA7">
      <w:pPr>
        <w:jc w:val="center"/>
      </w:pPr>
    </w:p>
    <w:p w:rsidR="00570CA7" w:rsidRDefault="00570CA7">
      <w:pPr>
        <w:jc w:val="center"/>
      </w:pPr>
    </w:p>
    <w:p w:rsidR="00570CA7" w:rsidRDefault="00570CA7">
      <w:pPr>
        <w:jc w:val="center"/>
      </w:pPr>
    </w:p>
    <w:p w:rsidR="00570CA7" w:rsidRDefault="00570CA7">
      <w:pPr>
        <w:jc w:val="center"/>
      </w:pPr>
    </w:p>
    <w:p w:rsidR="00570CA7" w:rsidRDefault="00570CA7">
      <w:pPr>
        <w:jc w:val="center"/>
      </w:pPr>
    </w:p>
    <w:p w:rsidR="00570CA7" w:rsidRDefault="00570CA7">
      <w:pPr>
        <w:jc w:val="center"/>
      </w:pPr>
    </w:p>
    <w:p w:rsidR="00570CA7" w:rsidRDefault="00570CA7">
      <w:pPr>
        <w:jc w:val="center"/>
      </w:pPr>
    </w:p>
    <w:p w:rsidR="00570CA7" w:rsidRDefault="00570CA7">
      <w:pPr>
        <w:jc w:val="center"/>
      </w:pPr>
    </w:p>
    <w:p w:rsidR="00570CA7" w:rsidRDefault="00570CA7">
      <w:pPr>
        <w:jc w:val="center"/>
      </w:pPr>
    </w:p>
    <w:p w:rsidR="00570CA7" w:rsidRDefault="00570CA7">
      <w:pPr>
        <w:jc w:val="center"/>
      </w:pPr>
    </w:p>
    <w:p w:rsidR="00570CA7" w:rsidRDefault="00570CA7">
      <w:pPr>
        <w:jc w:val="center"/>
      </w:pPr>
    </w:p>
    <w:p w:rsidR="00570CA7" w:rsidRDefault="00570CA7">
      <w:pPr>
        <w:jc w:val="center"/>
      </w:pPr>
    </w:p>
    <w:p w:rsidR="00570CA7" w:rsidRDefault="00570CA7">
      <w:pPr>
        <w:jc w:val="center"/>
      </w:pPr>
    </w:p>
    <w:p w:rsidR="00570CA7" w:rsidRDefault="00570CA7">
      <w:pPr>
        <w:jc w:val="center"/>
      </w:pPr>
    </w:p>
    <w:p w:rsidR="00570CA7" w:rsidRDefault="00570CA7">
      <w:pPr>
        <w:jc w:val="center"/>
      </w:pPr>
    </w:p>
    <w:p w:rsidR="00570CA7" w:rsidRDefault="00570CA7">
      <w:pPr>
        <w:jc w:val="center"/>
      </w:pPr>
    </w:p>
    <w:p w:rsidR="00570CA7" w:rsidRDefault="00570CA7">
      <w:pPr>
        <w:jc w:val="center"/>
      </w:pPr>
    </w:p>
    <w:p w:rsidR="00570CA7" w:rsidRDefault="00570CA7">
      <w:pPr>
        <w:jc w:val="center"/>
      </w:pPr>
    </w:p>
    <w:p w:rsidR="00570CA7" w:rsidRDefault="00570CA7">
      <w:pPr>
        <w:jc w:val="center"/>
      </w:pPr>
    </w:p>
    <w:p w:rsidR="00570CA7" w:rsidRDefault="00570CA7">
      <w:pPr>
        <w:jc w:val="center"/>
      </w:pPr>
    </w:p>
    <w:p w:rsidR="00570CA7" w:rsidRDefault="00570CA7">
      <w:pPr>
        <w:jc w:val="center"/>
      </w:pPr>
    </w:p>
    <w:p w:rsidR="00570CA7" w:rsidRDefault="00570CA7">
      <w:pPr>
        <w:jc w:val="center"/>
      </w:pPr>
    </w:p>
    <w:p w:rsidR="00570CA7" w:rsidRDefault="00570CA7">
      <w:pPr>
        <w:jc w:val="center"/>
      </w:pPr>
    </w:p>
    <w:p w:rsidR="00570CA7" w:rsidRDefault="00570CA7">
      <w:pPr>
        <w:jc w:val="center"/>
      </w:pPr>
    </w:p>
    <w:p w:rsidR="00570CA7" w:rsidRDefault="00570CA7">
      <w:pPr>
        <w:jc w:val="center"/>
      </w:pPr>
    </w:p>
    <w:p w:rsidR="00570CA7" w:rsidRDefault="00570CA7">
      <w:pPr>
        <w:jc w:val="center"/>
      </w:pPr>
    </w:p>
    <w:p w:rsidR="00570CA7" w:rsidRDefault="00570CA7">
      <w:pPr>
        <w:jc w:val="center"/>
      </w:pPr>
    </w:p>
    <w:p w:rsidR="00570CA7" w:rsidRDefault="00570CA7">
      <w:pPr>
        <w:jc w:val="center"/>
      </w:pPr>
    </w:p>
    <w:p w:rsidR="00570CA7" w:rsidRDefault="00570CA7">
      <w:pPr>
        <w:jc w:val="center"/>
      </w:pPr>
    </w:p>
    <w:p w:rsidR="00570CA7" w:rsidRDefault="00570CA7">
      <w:pPr>
        <w:jc w:val="center"/>
      </w:pPr>
    </w:p>
    <w:p w:rsidR="00570CA7" w:rsidRDefault="00570CA7">
      <w:pPr>
        <w:jc w:val="center"/>
      </w:pPr>
    </w:p>
    <w:p w:rsidR="00570CA7" w:rsidRDefault="00570CA7">
      <w:pPr>
        <w:jc w:val="center"/>
      </w:pPr>
    </w:p>
    <w:p w:rsidR="00570CA7" w:rsidRDefault="00570CA7">
      <w:pPr>
        <w:jc w:val="center"/>
      </w:pPr>
    </w:p>
    <w:p w:rsidR="00570CA7" w:rsidRDefault="00570CA7">
      <w:pPr>
        <w:jc w:val="center"/>
      </w:pPr>
    </w:p>
    <w:p w:rsidR="00570CA7" w:rsidRDefault="00570CA7">
      <w:pPr>
        <w:jc w:val="center"/>
      </w:pPr>
    </w:p>
    <w:p w:rsidR="00570CA7" w:rsidRDefault="00570CA7">
      <w:pPr>
        <w:jc w:val="center"/>
      </w:pPr>
    </w:p>
    <w:p w:rsidR="00570CA7" w:rsidRDefault="00570CA7">
      <w:pPr>
        <w:jc w:val="center"/>
      </w:pPr>
    </w:p>
    <w:p w:rsidR="00570CA7" w:rsidRDefault="00570CA7">
      <w:pPr>
        <w:jc w:val="center"/>
      </w:pPr>
    </w:p>
    <w:p w:rsidR="00570CA7" w:rsidRDefault="00570CA7">
      <w:pPr>
        <w:jc w:val="center"/>
      </w:pPr>
    </w:p>
    <w:p w:rsidR="00570CA7" w:rsidRDefault="00570CA7">
      <w:pPr>
        <w:jc w:val="center"/>
      </w:pPr>
    </w:p>
    <w:p w:rsidR="00570CA7" w:rsidRDefault="00570CA7">
      <w:pPr>
        <w:jc w:val="center"/>
      </w:pPr>
    </w:p>
    <w:p w:rsidR="00570CA7" w:rsidRDefault="00570CA7">
      <w:pPr>
        <w:jc w:val="center"/>
      </w:pPr>
    </w:p>
    <w:p w:rsidR="00570CA7" w:rsidRDefault="00570CA7">
      <w:pPr>
        <w:jc w:val="center"/>
      </w:pPr>
    </w:p>
    <w:p w:rsidR="00570CA7" w:rsidRDefault="00570CA7">
      <w:pPr>
        <w:jc w:val="center"/>
      </w:pPr>
    </w:p>
    <w:p w:rsidR="00570CA7" w:rsidRDefault="00570CA7">
      <w:pPr>
        <w:jc w:val="center"/>
      </w:pPr>
    </w:p>
    <w:p w:rsidR="00570CA7" w:rsidRDefault="00570CA7">
      <w:pPr>
        <w:jc w:val="center"/>
      </w:pPr>
    </w:p>
    <w:p w:rsidR="00570CA7" w:rsidRDefault="00570CA7">
      <w:pPr>
        <w:jc w:val="center"/>
      </w:pPr>
    </w:p>
    <w:p w:rsidR="00570CA7" w:rsidRDefault="00570CA7">
      <w:pPr>
        <w:jc w:val="center"/>
      </w:pPr>
    </w:p>
    <w:p w:rsidR="00570CA7" w:rsidRDefault="00570CA7">
      <w:pPr>
        <w:jc w:val="center"/>
      </w:pPr>
    </w:p>
    <w:p w:rsidR="00570CA7" w:rsidRDefault="00570CA7">
      <w:pPr>
        <w:jc w:val="center"/>
      </w:pPr>
    </w:p>
    <w:p w:rsidR="00570CA7" w:rsidRDefault="00570CA7">
      <w:pPr>
        <w:jc w:val="center"/>
      </w:pPr>
    </w:p>
    <w:p w:rsidR="00570CA7" w:rsidRDefault="00570CA7">
      <w:pPr>
        <w:jc w:val="center"/>
      </w:pPr>
    </w:p>
    <w:p w:rsidR="00570CA7" w:rsidRDefault="00570CA7">
      <w:pPr>
        <w:jc w:val="center"/>
      </w:pPr>
    </w:p>
    <w:p w:rsidR="00570CA7" w:rsidRDefault="00570CA7">
      <w:pPr>
        <w:jc w:val="center"/>
      </w:pPr>
    </w:p>
    <w:p w:rsidR="00570CA7" w:rsidRDefault="00570CA7">
      <w:pPr>
        <w:jc w:val="center"/>
      </w:pPr>
    </w:p>
    <w:p w:rsidR="00570CA7" w:rsidRDefault="00570CA7">
      <w:pPr>
        <w:jc w:val="center"/>
      </w:pPr>
    </w:p>
    <w:p w:rsidR="00570CA7" w:rsidRDefault="00570CA7">
      <w:pPr>
        <w:jc w:val="center"/>
      </w:pPr>
    </w:p>
    <w:p w:rsidR="00570CA7" w:rsidRDefault="00570CA7">
      <w:pPr>
        <w:jc w:val="center"/>
      </w:pPr>
    </w:p>
    <w:p w:rsidR="00570CA7" w:rsidRDefault="00570CA7">
      <w:pPr>
        <w:jc w:val="center"/>
      </w:pPr>
    </w:p>
    <w:p w:rsidR="00570CA7" w:rsidRDefault="00570CA7">
      <w:pPr>
        <w:jc w:val="center"/>
      </w:pPr>
    </w:p>
    <w:p w:rsidR="00570CA7" w:rsidRDefault="00570CA7">
      <w:pPr>
        <w:jc w:val="center"/>
      </w:pPr>
    </w:p>
    <w:p w:rsidR="00570CA7" w:rsidRDefault="00570CA7">
      <w:pPr>
        <w:jc w:val="center"/>
      </w:pPr>
    </w:p>
    <w:p w:rsidR="00570CA7" w:rsidRDefault="00570CA7">
      <w:pPr>
        <w:jc w:val="center"/>
      </w:pPr>
    </w:p>
    <w:p w:rsidR="00570CA7" w:rsidRDefault="00570CA7">
      <w:pPr>
        <w:jc w:val="center"/>
      </w:pPr>
    </w:p>
    <w:p w:rsidR="00570CA7" w:rsidRDefault="00570CA7">
      <w:pPr>
        <w:jc w:val="center"/>
      </w:pPr>
    </w:p>
    <w:p w:rsidR="00570CA7" w:rsidRDefault="00570CA7">
      <w:pPr>
        <w:jc w:val="center"/>
      </w:pPr>
    </w:p>
    <w:p w:rsidR="00570CA7" w:rsidRDefault="00570CA7">
      <w:pPr>
        <w:jc w:val="center"/>
      </w:pPr>
    </w:p>
    <w:p w:rsidR="00570CA7" w:rsidRDefault="00570CA7">
      <w:pPr>
        <w:jc w:val="center"/>
      </w:pPr>
    </w:p>
    <w:p w:rsidR="00570CA7" w:rsidRDefault="00570CA7">
      <w:pPr>
        <w:jc w:val="center"/>
      </w:pPr>
    </w:p>
    <w:p w:rsidR="00570CA7" w:rsidRDefault="00570CA7">
      <w:pPr>
        <w:jc w:val="center"/>
      </w:pPr>
    </w:p>
    <w:p w:rsidR="00570CA7" w:rsidRDefault="003E680B">
      <w:pPr>
        <w:spacing w:line="520" w:lineRule="exact"/>
        <w:rPr>
          <w:rFonts w:ascii="Times New Roman" w:eastAsia="仿宋_GB2312" w:hAnsi="Times New Roman"/>
          <w:sz w:val="28"/>
          <w:szCs w:val="28"/>
          <w:u w:val="single"/>
        </w:rPr>
      </w:pPr>
      <w:r>
        <w:rPr>
          <w:rFonts w:ascii="Times New Roman" w:eastAsia="仿宋_GB2312" w:hAnsi="Times New Roman"/>
          <w:szCs w:val="32"/>
          <w:u w:val="single"/>
        </w:rPr>
        <w:t xml:space="preserve"> </w:t>
      </w:r>
      <w:r>
        <w:rPr>
          <w:rFonts w:ascii="Times New Roman" w:eastAsia="仿宋_GB2312" w:hAnsi="Times New Roman"/>
          <w:sz w:val="28"/>
          <w:szCs w:val="28"/>
          <w:u w:val="single"/>
        </w:rPr>
        <w:t xml:space="preserve">                                                               </w:t>
      </w:r>
    </w:p>
    <w:p w:rsidR="00570CA7" w:rsidRDefault="003E680B">
      <w:pPr>
        <w:spacing w:line="520" w:lineRule="exact"/>
        <w:rPr>
          <w:rFonts w:ascii="Times New Roman" w:eastAsia="仿宋_GB2312" w:hAnsi="Times New Roman"/>
          <w:szCs w:val="32"/>
        </w:rPr>
      </w:pPr>
      <w:r>
        <w:rPr>
          <w:rFonts w:ascii="Times New Roman" w:eastAsia="仿宋_GB2312" w:hAnsi="Times New Roman" w:hint="eastAsia"/>
          <w:sz w:val="28"/>
          <w:szCs w:val="28"/>
          <w:u w:val="single"/>
        </w:rPr>
        <w:t>常州市武进区人力资源和社会保障局办公室</w:t>
      </w:r>
      <w:r>
        <w:rPr>
          <w:rFonts w:ascii="Times New Roman" w:eastAsia="仿宋_GB2312" w:hAnsi="Times New Roman"/>
          <w:sz w:val="28"/>
          <w:szCs w:val="28"/>
          <w:u w:val="single"/>
        </w:rPr>
        <w:t xml:space="preserve">     2024</w:t>
      </w:r>
      <w:r>
        <w:rPr>
          <w:rFonts w:ascii="Times New Roman" w:eastAsia="仿宋_GB2312" w:hAnsi="Times New Roman" w:hint="eastAsia"/>
          <w:sz w:val="28"/>
          <w:szCs w:val="28"/>
          <w:u w:val="single"/>
        </w:rPr>
        <w:t>年</w:t>
      </w:r>
      <w:r>
        <w:rPr>
          <w:rFonts w:ascii="Times New Roman" w:eastAsia="仿宋_GB2312" w:hAnsi="Times New Roman"/>
          <w:sz w:val="28"/>
          <w:szCs w:val="28"/>
          <w:u w:val="single"/>
        </w:rPr>
        <w:t>11</w:t>
      </w:r>
      <w:r>
        <w:rPr>
          <w:rFonts w:ascii="Times New Roman" w:eastAsia="仿宋_GB2312" w:hAnsi="Times New Roman" w:hint="eastAsia"/>
          <w:sz w:val="28"/>
          <w:szCs w:val="28"/>
          <w:u w:val="single"/>
        </w:rPr>
        <w:t>月</w:t>
      </w:r>
      <w:r>
        <w:rPr>
          <w:rFonts w:ascii="Times New Roman" w:eastAsia="仿宋_GB2312" w:hAnsi="Times New Roman"/>
          <w:sz w:val="28"/>
          <w:szCs w:val="28"/>
          <w:u w:val="single"/>
        </w:rPr>
        <w:t>7</w:t>
      </w:r>
      <w:r>
        <w:rPr>
          <w:rFonts w:ascii="Times New Roman" w:eastAsia="仿宋_GB2312" w:hAnsi="Times New Roman" w:hint="eastAsia"/>
          <w:sz w:val="28"/>
          <w:szCs w:val="28"/>
          <w:u w:val="single"/>
        </w:rPr>
        <w:t>日印发</w:t>
      </w:r>
      <w:r>
        <w:rPr>
          <w:rFonts w:ascii="Times New Roman" w:eastAsia="仿宋_GB2312" w:hAnsi="Times New Roman"/>
          <w:sz w:val="28"/>
          <w:szCs w:val="28"/>
          <w:u w:val="single"/>
        </w:rPr>
        <w:t xml:space="preserve">   </w:t>
      </w:r>
    </w:p>
    <w:sectPr w:rsidR="00570CA7" w:rsidSect="00570CA7">
      <w:footerReference w:type="even" r:id="rId7"/>
      <w:footerReference w:type="default" r:id="rId8"/>
      <w:pgSz w:w="11907" w:h="16840"/>
      <w:pgMar w:top="2098" w:right="1452" w:bottom="1758" w:left="1593" w:header="0" w:footer="1094" w:gutter="0"/>
      <w:pgNumType w:fmt="numberInDash"/>
      <w:cols w:space="425"/>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680B" w:rsidRDefault="003E680B" w:rsidP="00570CA7">
      <w:r>
        <w:separator/>
      </w:r>
    </w:p>
  </w:endnote>
  <w:endnote w:type="continuationSeparator" w:id="0">
    <w:p w:rsidR="003E680B" w:rsidRDefault="003E680B" w:rsidP="00570CA7">
      <w:r>
        <w:continuationSeparator/>
      </w:r>
    </w:p>
  </w:endnote>
</w:endnotes>
</file>

<file path=word/fontTable.xml><?xml version="1.0" encoding="utf-8"?>
<w:fonts xmlns:r="http://schemas.openxmlformats.org/officeDocument/2006/relationships" xmlns:w="http://schemas.openxmlformats.org/wordprocessingml/2006/main">
  <w:font w:name="等线">
    <w:altName w:val="宋体"/>
    <w:charset w:val="86"/>
    <w:family w:val="auto"/>
    <w:pitch w:val="default"/>
    <w:sig w:usb0="00000000" w:usb1="0000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CA7" w:rsidRDefault="00570CA7">
    <w:pPr>
      <w:pStyle w:val="a4"/>
      <w:framePr w:wrap="around" w:vAnchor="text" w:hAnchor="margin" w:xAlign="outside" w:y="1"/>
      <w:rPr>
        <w:rStyle w:val="a7"/>
      </w:rPr>
    </w:pPr>
    <w:r>
      <w:rPr>
        <w:rStyle w:val="a7"/>
      </w:rPr>
      <w:fldChar w:fldCharType="begin"/>
    </w:r>
    <w:r w:rsidR="003E680B">
      <w:rPr>
        <w:rStyle w:val="a7"/>
      </w:rPr>
      <w:instrText xml:space="preserve">PAGE  </w:instrText>
    </w:r>
    <w:r>
      <w:rPr>
        <w:rStyle w:val="a7"/>
      </w:rPr>
      <w:fldChar w:fldCharType="end"/>
    </w:r>
  </w:p>
  <w:p w:rsidR="00570CA7" w:rsidRDefault="00570CA7">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CA7" w:rsidRDefault="00570CA7">
    <w:pPr>
      <w:pStyle w:val="a4"/>
      <w:framePr w:wrap="around" w:vAnchor="text" w:hAnchor="margin" w:xAlign="outside" w:y="1"/>
      <w:rPr>
        <w:rStyle w:val="a7"/>
        <w:rFonts w:ascii="Times New Roman" w:hAnsi="Times New Roman"/>
        <w:sz w:val="28"/>
        <w:szCs w:val="28"/>
      </w:rPr>
    </w:pPr>
    <w:r>
      <w:rPr>
        <w:rStyle w:val="a7"/>
        <w:rFonts w:ascii="Times New Roman" w:hAnsi="Times New Roman"/>
        <w:sz w:val="28"/>
        <w:szCs w:val="28"/>
      </w:rPr>
      <w:fldChar w:fldCharType="begin"/>
    </w:r>
    <w:r w:rsidR="003E680B">
      <w:rPr>
        <w:rStyle w:val="a7"/>
        <w:rFonts w:ascii="Times New Roman" w:hAnsi="Times New Roman"/>
        <w:sz w:val="28"/>
        <w:szCs w:val="28"/>
      </w:rPr>
      <w:instrText xml:space="preserve">PAGE  </w:instrText>
    </w:r>
    <w:r>
      <w:rPr>
        <w:rStyle w:val="a7"/>
        <w:rFonts w:ascii="Times New Roman" w:hAnsi="Times New Roman"/>
        <w:sz w:val="28"/>
        <w:szCs w:val="28"/>
      </w:rPr>
      <w:fldChar w:fldCharType="separate"/>
    </w:r>
    <w:r w:rsidR="001841D7">
      <w:rPr>
        <w:rStyle w:val="a7"/>
        <w:rFonts w:ascii="Times New Roman" w:hAnsi="Times New Roman"/>
        <w:noProof/>
        <w:sz w:val="28"/>
        <w:szCs w:val="28"/>
      </w:rPr>
      <w:t>- 2 -</w:t>
    </w:r>
    <w:r>
      <w:rPr>
        <w:rStyle w:val="a7"/>
        <w:rFonts w:ascii="Times New Roman" w:hAnsi="Times New Roman"/>
        <w:sz w:val="28"/>
        <w:szCs w:val="28"/>
      </w:rPr>
      <w:fldChar w:fldCharType="end"/>
    </w:r>
  </w:p>
  <w:p w:rsidR="00570CA7" w:rsidRDefault="00570CA7">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680B" w:rsidRDefault="003E680B" w:rsidP="00570CA7">
      <w:r>
        <w:separator/>
      </w:r>
    </w:p>
  </w:footnote>
  <w:footnote w:type="continuationSeparator" w:id="0">
    <w:p w:rsidR="003E680B" w:rsidRDefault="003E680B" w:rsidP="00570C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43"/>
  <w:displayHorizontalDrawingGridEvery w:val="2"/>
  <w:displayVerticalDrawingGridEvery w:val="2"/>
  <w:characterSpacingControl w:val="compressPunctuation"/>
  <w:noLineBreaksAfter w:lang="zh-CN" w:val="$([{£¥·‘“〈《「『【〔〖〝﹙﹛﹝＄（．［｛￡￥"/>
  <w:noLineBreaksBefore w:lang="zh-CN" w:val="!%),.:;&gt;?]}¢¨°·ˇˉ―‖’”…‰′″›℃∶、。〃〉》」』】〕〗〞︶︺︾﹀﹄﹚﹜﹞！＂％＇），．：；？］｀｜｝～￠"/>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YTVhNWZiMjlkMzZlZGU2YzdlZmUwNzgzNzZlM2UwYjUifQ=="/>
  </w:docVars>
  <w:rsids>
    <w:rsidRoot w:val="0078509B"/>
    <w:rsid w:val="F4EF6EBE"/>
    <w:rsid w:val="00076A77"/>
    <w:rsid w:val="001841D7"/>
    <w:rsid w:val="002664F9"/>
    <w:rsid w:val="002A4FC9"/>
    <w:rsid w:val="003143AE"/>
    <w:rsid w:val="003A2708"/>
    <w:rsid w:val="003B61B6"/>
    <w:rsid w:val="003E680B"/>
    <w:rsid w:val="00423D5F"/>
    <w:rsid w:val="004614F9"/>
    <w:rsid w:val="004852BE"/>
    <w:rsid w:val="004B3A93"/>
    <w:rsid w:val="00540541"/>
    <w:rsid w:val="005542BE"/>
    <w:rsid w:val="00570CA7"/>
    <w:rsid w:val="00625810"/>
    <w:rsid w:val="0078509B"/>
    <w:rsid w:val="007C056E"/>
    <w:rsid w:val="00817D29"/>
    <w:rsid w:val="00822034"/>
    <w:rsid w:val="009C44B7"/>
    <w:rsid w:val="00BB591B"/>
    <w:rsid w:val="00BB672F"/>
    <w:rsid w:val="00D66BD5"/>
    <w:rsid w:val="00DD0AC2"/>
    <w:rsid w:val="00DD2247"/>
    <w:rsid w:val="00DE657D"/>
    <w:rsid w:val="00F0715F"/>
    <w:rsid w:val="00F15EF7"/>
    <w:rsid w:val="00F742A4"/>
    <w:rsid w:val="31D56C3E"/>
    <w:rsid w:val="3E643F42"/>
    <w:rsid w:val="52670121"/>
    <w:rsid w:val="60BD6CEB"/>
    <w:rsid w:val="64EB3AB1"/>
    <w:rsid w:val="7678209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CA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570CA7"/>
    <w:rPr>
      <w:sz w:val="18"/>
      <w:szCs w:val="18"/>
    </w:rPr>
  </w:style>
  <w:style w:type="paragraph" w:styleId="a4">
    <w:name w:val="footer"/>
    <w:basedOn w:val="a"/>
    <w:link w:val="Char0"/>
    <w:uiPriority w:val="99"/>
    <w:qFormat/>
    <w:rsid w:val="00570CA7"/>
    <w:pPr>
      <w:tabs>
        <w:tab w:val="center" w:pos="4153"/>
        <w:tab w:val="right" w:pos="8306"/>
      </w:tabs>
      <w:snapToGrid w:val="0"/>
      <w:jc w:val="left"/>
    </w:pPr>
    <w:rPr>
      <w:sz w:val="18"/>
      <w:szCs w:val="18"/>
    </w:rPr>
  </w:style>
  <w:style w:type="paragraph" w:styleId="a5">
    <w:name w:val="header"/>
    <w:basedOn w:val="a"/>
    <w:link w:val="Char1"/>
    <w:uiPriority w:val="99"/>
    <w:qFormat/>
    <w:rsid w:val="00570CA7"/>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99"/>
    <w:qFormat/>
    <w:rsid w:val="00570C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uiPriority w:val="99"/>
    <w:rsid w:val="00570CA7"/>
    <w:rPr>
      <w:rFonts w:cs="Times New Roman"/>
    </w:rPr>
  </w:style>
  <w:style w:type="character" w:customStyle="1" w:styleId="Char">
    <w:name w:val="批注框文本 Char"/>
    <w:basedOn w:val="a0"/>
    <w:link w:val="a3"/>
    <w:uiPriority w:val="99"/>
    <w:semiHidden/>
    <w:qFormat/>
    <w:locked/>
    <w:rsid w:val="00570CA7"/>
    <w:rPr>
      <w:rFonts w:cs="Times New Roman"/>
      <w:sz w:val="2"/>
    </w:rPr>
  </w:style>
  <w:style w:type="character" w:customStyle="1" w:styleId="Char0">
    <w:name w:val="页脚 Char"/>
    <w:basedOn w:val="a0"/>
    <w:link w:val="a4"/>
    <w:uiPriority w:val="99"/>
    <w:semiHidden/>
    <w:rsid w:val="00570CA7"/>
    <w:rPr>
      <w:sz w:val="18"/>
      <w:szCs w:val="18"/>
    </w:rPr>
  </w:style>
  <w:style w:type="character" w:customStyle="1" w:styleId="Char1">
    <w:name w:val="页眉 Char"/>
    <w:basedOn w:val="a0"/>
    <w:link w:val="a5"/>
    <w:uiPriority w:val="99"/>
    <w:semiHidden/>
    <w:rsid w:val="00570CA7"/>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26</Pages>
  <Words>2053</Words>
  <Characters>11708</Characters>
  <Application>Microsoft Office Word</Application>
  <DocSecurity>0</DocSecurity>
  <Lines>97</Lines>
  <Paragraphs>27</Paragraphs>
  <ScaleCrop>false</ScaleCrop>
  <Company>Microsoft</Company>
  <LinksUpToDate>false</LinksUpToDate>
  <CharactersWithSpaces>13734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王亮</cp:lastModifiedBy>
  <cp:revision>11</cp:revision>
  <cp:lastPrinted>2024-11-06T01:30:00Z</cp:lastPrinted>
  <dcterms:created xsi:type="dcterms:W3CDTF">2024-10-31T08:44:00Z</dcterms:created>
  <dcterms:modified xsi:type="dcterms:W3CDTF">2024-11-12T06:52:00Z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D43F2FBBAB8A4264B80A664025349FD9_13</vt:lpwstr>
  </property>
</Properties>
</file>