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rFonts w:ascii="微软雅黑" w:hAnsi="微软雅黑" w:eastAsia="微软雅黑" w:cs="微软雅黑"/>
          <w:color w:val="333333"/>
          <w:kern w:val="2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常州市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  <w:lang w:eastAsia="zh-CN"/>
        </w:rPr>
        <w:t>武进区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教育局202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年教师资格认定体检通知</w:t>
      </w:r>
    </w:p>
    <w:p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各有关人员：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按我省规定，202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年我市中小学教师资格认定分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三次开展</w:t>
      </w:r>
      <w:r>
        <w:rPr>
          <w:rFonts w:hint="eastAsia" w:ascii="微软雅黑" w:hAnsi="微软雅黑" w:eastAsia="微软雅黑" w:cs="微软雅黑"/>
          <w:color w:val="333333"/>
          <w:szCs w:val="21"/>
        </w:rPr>
        <w:t>。现将申请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幼儿园、小学及初级中学教师资格认定体检的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有关要求通知如下： 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一、体检时间与地点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第一批次</w:t>
      </w:r>
      <w:r>
        <w:rPr>
          <w:rFonts w:hint="eastAsia" w:ascii="微软雅黑" w:hAnsi="微软雅黑" w:eastAsia="微软雅黑" w:cs="微软雅黑"/>
          <w:color w:val="333333"/>
          <w:szCs w:val="21"/>
        </w:rPr>
        <w:t>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：预计从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5月13日开始；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ascii="微软雅黑" w:hAnsi="微软雅黑" w:eastAsia="微软雅黑" w:cs="微软雅黑"/>
          <w:color w:val="333333"/>
          <w:szCs w:val="21"/>
        </w:rPr>
        <w:t>第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二批</w:t>
      </w:r>
      <w:r>
        <w:rPr>
          <w:rFonts w:hint="eastAsia" w:ascii="微软雅黑" w:hAnsi="微软雅黑" w:eastAsia="微软雅黑" w:cs="微软雅黑"/>
          <w:color w:val="333333"/>
          <w:szCs w:val="21"/>
        </w:rPr>
        <w:t>次认定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：预计从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7月1日开始；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微软雅黑" w:hAnsi="微软雅黑" w:eastAsia="微软雅黑" w:cs="微软雅黑"/>
          <w:color w:val="333333"/>
          <w:szCs w:val="21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Cs w:val="21"/>
        </w:rPr>
        <w:t>第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三批</w:t>
      </w:r>
      <w:r>
        <w:rPr>
          <w:rFonts w:hint="eastAsia" w:ascii="微软雅黑" w:hAnsi="微软雅黑" w:eastAsia="微软雅黑" w:cs="微软雅黑"/>
          <w:color w:val="333333"/>
          <w:szCs w:val="21"/>
        </w:rPr>
        <w:t>次认定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预计从11月3日开始；</w:t>
      </w:r>
    </w:p>
    <w:p>
      <w:pPr>
        <w:spacing w:line="42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每</w:t>
      </w:r>
      <w:r>
        <w:rPr>
          <w:rFonts w:hint="eastAsia" w:ascii="微软雅黑" w:hAnsi="微软雅黑" w:eastAsia="微软雅黑" w:cs="微软雅黑"/>
          <w:color w:val="333333"/>
          <w:szCs w:val="21"/>
        </w:rPr>
        <w:t>批次的具体体检时间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将</w:t>
      </w:r>
      <w:r>
        <w:rPr>
          <w:rFonts w:hint="eastAsia" w:ascii="微软雅黑" w:hAnsi="微软雅黑" w:eastAsia="微软雅黑" w:cs="微软雅黑"/>
          <w:color w:val="333333"/>
          <w:szCs w:val="21"/>
        </w:rPr>
        <w:t>在体检预约时查看。</w:t>
      </w:r>
    </w:p>
    <w:p>
      <w:pPr>
        <w:spacing w:line="420" w:lineRule="exact"/>
        <w:ind w:firstLine="420" w:firstLineChars="200"/>
        <w:rPr>
          <w:rFonts w:hint="eastAsia" w:ascii="微软雅黑" w:hAnsi="微软雅黑" w:eastAsia="微软雅黑" w:cs="微软雅黑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地点：武进人民医院南院</w:t>
      </w:r>
      <w:r>
        <w:rPr>
          <w:rFonts w:hint="eastAsia" w:ascii="微软雅黑" w:hAnsi="微软雅黑" w:eastAsia="微软雅黑" w:cs="微软雅黑"/>
          <w:color w:val="333333"/>
          <w:kern w:val="2"/>
          <w:sz w:val="21"/>
          <w:szCs w:val="21"/>
          <w:lang w:val="en-US" w:eastAsia="zh-CN" w:bidi="ar-SA"/>
        </w:rPr>
        <w:t>健康管理中心（5号楼1楼），武进区滆湖东路85号。</w:t>
      </w:r>
    </w:p>
    <w:p>
      <w:pPr>
        <w:spacing w:line="420" w:lineRule="exact"/>
        <w:ind w:firstLine="420" w:firstLineChars="200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在</w:t>
      </w:r>
      <w:r>
        <w:rPr>
          <w:rFonts w:hint="eastAsia" w:ascii="微软雅黑" w:hAnsi="微软雅黑" w:eastAsia="微软雅黑" w:cs="微软雅黑"/>
          <w:color w:val="333333"/>
          <w:szCs w:val="21"/>
        </w:rPr>
        <w:t>服务台报到、收费处交费。</w:t>
      </w:r>
    </w:p>
    <w:p>
      <w:pPr>
        <w:spacing w:line="420" w:lineRule="exact"/>
        <w:ind w:firstLine="420" w:firstLineChars="200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常州市幼儿师范学校202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年应届毕业的申请人的体检另行安排，听学校通知。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已经参加202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年常州市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各</w:t>
      </w:r>
      <w:r>
        <w:rPr>
          <w:rFonts w:hint="eastAsia" w:ascii="微软雅黑" w:hAnsi="微软雅黑" w:eastAsia="微软雅黑" w:cs="微软雅黑"/>
          <w:color w:val="333333"/>
          <w:szCs w:val="21"/>
        </w:rPr>
        <w:t>教育行政部门组织的新教师入职体检的人员，凭相关教育行政部门提供的体检合格证明，可免予重复体检。具体事宜可向相关教育行政部门咨询。</w:t>
      </w:r>
    </w:p>
    <w:p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二、体检对象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在</w:t>
      </w:r>
      <w:r>
        <w:rPr>
          <w:rFonts w:hint="eastAsia" w:ascii="微软雅黑" w:hAnsi="微软雅黑" w:eastAsia="微软雅黑" w:cs="微软雅黑"/>
          <w:color w:val="333333"/>
          <w:szCs w:val="21"/>
        </w:rPr>
        <w:t>“苏服办”APP上完成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2025年各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批次教师资格</w:t>
      </w:r>
      <w:r>
        <w:rPr>
          <w:rFonts w:hint="eastAsia" w:ascii="微软雅黑" w:hAnsi="微软雅黑" w:eastAsia="微软雅黑" w:cs="微软雅黑"/>
          <w:color w:val="333333"/>
          <w:szCs w:val="21"/>
        </w:rPr>
        <w:t>认定材料申报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并审核</w:t>
      </w:r>
      <w:r>
        <w:rPr>
          <w:rFonts w:hint="eastAsia" w:ascii="微软雅黑" w:hAnsi="微软雅黑" w:eastAsia="微软雅黑" w:cs="微软雅黑"/>
          <w:color w:val="333333"/>
          <w:szCs w:val="21"/>
        </w:rPr>
        <w:t>通过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的申请人可参加相应认定批次的体检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。 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三、体检项目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1. 临床：内科、外科、眼科、五官科、测血压；2. 心电图；3. 肝功能；4. 血糖；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5.肾功能；6. B超；7. 胸片；8. 尿常规；9. 血常规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333333"/>
          <w:szCs w:val="21"/>
        </w:rPr>
        <w:t>10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color w:val="333333"/>
          <w:szCs w:val="21"/>
        </w:rPr>
        <w:t>幼师增加项目。</w:t>
      </w:r>
    </w:p>
    <w:p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四、体检要求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（一）准备工作：请带好身份证原件和《体检表》（附件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2\附件3</w:t>
      </w:r>
      <w:r>
        <w:rPr>
          <w:rFonts w:hint="eastAsia" w:ascii="微软雅黑" w:hAnsi="微软雅黑" w:eastAsia="微软雅黑" w:cs="微软雅黑"/>
          <w:color w:val="333333"/>
          <w:szCs w:val="21"/>
        </w:rPr>
        <w:t>，A4纸双面打印）。在体检表的右上角编号栏填写网上申请统一报名号，填写姓名、性别、年龄、婚否、民族、籍贯、现住所、联系电话、既往病史，并粘贴好照片，在体检报到处领取体检单（含B超单、心电图单、化验单）， 收费处缴费（中小学教师资格体检费为280元/人</w:t>
      </w:r>
      <w:r>
        <w:rPr>
          <w:rFonts w:hint="eastAsia" w:ascii="微软雅黑" w:hAnsi="微软雅黑" w:eastAsia="微软雅黑"/>
          <w:szCs w:val="21"/>
        </w:rPr>
        <w:t>，男幼师为320元/人，女幼师为340元/人，</w:t>
      </w:r>
      <w:r>
        <w:rPr>
          <w:rFonts w:hint="eastAsia" w:ascii="微软雅黑" w:hAnsi="微软雅黑" w:eastAsia="微软雅黑" w:cs="微软雅黑"/>
          <w:color w:val="333333"/>
          <w:szCs w:val="21"/>
        </w:rPr>
        <w:t>由体检医院按物价部门核定的收费标准收取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（二）体检人员听从医院体检中心工作人员的引导和安排，做好各项检查。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（三）可灵活机动完成体检项目，先在人少的体检项目处体检，直至做完所有体检项目。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（四）体检结束后应把体检表留在体检中心交表处，体检表作为终审材料之一，不需要领回。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（五）未在各认定批次指定时间内按要求参加体检的人员，视为自动放弃。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 五、注意事项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一）妊娠期申请人可暂免检孕妇不宜的体检项目，在其他可检测项目合格的情况下，由主检医生在体检表上签署妊娠情况说明，并附上妊娠反应为阳性的检测报告或围产检查档案等证明材料。材料齐全后，可以先进行认定，但证书暂缓发放。一年内补做未检项目，合格后发放教师资格证书。（不含备孕人员）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（二）须自觉遵守纪律，维护秩序，不随地扔垃圾，不高声喧哗，不损坏公物。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（三）体检隔天晚上10点以后禁食，体检当天早上抽血、B超两项做完后才能进食（医院提供早餐）。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六、相关政策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一）体检项目、办法、程序和标准严格按江苏省教育厅《关于做好教师资格认定体检工作的通知》（苏教师〔2002〕59号）和《省教育厅关于申请教师资格认定人员体检取消乙肝项目检测的通知》（苏教人〔2010〕14号）文件要求进行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（二）申请教师资格的人员，均应进行体检。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体检后申请人如对体检结论有异议，提出复查要求，经主检医师同意，报教师资格认定机构批准后，可予复查。复查应使用原体检表，原则上只限于单科检查，最多复检一次。体检结论以复查后的结论为准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四）教师资格认定机构负责对体检表进行审查，如发现有作弊行为，取消申请资格；如有缺漏项目及结论不确切、不清楚的情况，应通知申请人和指定医院及时补查。申请人故意不参加体检造成项目缺漏，该项目视同不合格处理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（五）未参加教师资格认定机构组织的体检，其擅自体检的结论一律不予认可。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（六）体检表“既往病史”一栏，申请人应如实填写。如有隐瞒病情，不符合认定条件者取消教师资格，按弄虚作假、骗取教师资格处理，撤销其教师资格。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（七）体检表由教师资格认定机构归档保存，不退还本人。再次申请教师资格者必须重新体检。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k5OWZmMDEwYzBjN2ExMDU0YTdmMjE4MWMyZjkifQ=="/>
  </w:docVars>
  <w:rsids>
    <w:rsidRoot w:val="00F879FC"/>
    <w:rsid w:val="00016136"/>
    <w:rsid w:val="000316D4"/>
    <w:rsid w:val="000B4336"/>
    <w:rsid w:val="000B49D3"/>
    <w:rsid w:val="000F0CD6"/>
    <w:rsid w:val="00145906"/>
    <w:rsid w:val="00186283"/>
    <w:rsid w:val="001D6366"/>
    <w:rsid w:val="001E1A93"/>
    <w:rsid w:val="002422E0"/>
    <w:rsid w:val="00455D04"/>
    <w:rsid w:val="00471031"/>
    <w:rsid w:val="004B6A0D"/>
    <w:rsid w:val="004E17D9"/>
    <w:rsid w:val="00543ABB"/>
    <w:rsid w:val="005815A6"/>
    <w:rsid w:val="00587090"/>
    <w:rsid w:val="005E2EC9"/>
    <w:rsid w:val="006200CB"/>
    <w:rsid w:val="006F074A"/>
    <w:rsid w:val="00720075"/>
    <w:rsid w:val="00774222"/>
    <w:rsid w:val="00781E34"/>
    <w:rsid w:val="007F5143"/>
    <w:rsid w:val="00851F07"/>
    <w:rsid w:val="00895EF7"/>
    <w:rsid w:val="008F330C"/>
    <w:rsid w:val="009E2F77"/>
    <w:rsid w:val="00AA34B5"/>
    <w:rsid w:val="00B05DC8"/>
    <w:rsid w:val="00B930F6"/>
    <w:rsid w:val="00BD3F6C"/>
    <w:rsid w:val="00C84417"/>
    <w:rsid w:val="00E30D4C"/>
    <w:rsid w:val="00E90618"/>
    <w:rsid w:val="00F23572"/>
    <w:rsid w:val="00F36B0A"/>
    <w:rsid w:val="00F879FC"/>
    <w:rsid w:val="00FB6AB8"/>
    <w:rsid w:val="00FC04CE"/>
    <w:rsid w:val="052102F4"/>
    <w:rsid w:val="0BBD1B53"/>
    <w:rsid w:val="0D3E5092"/>
    <w:rsid w:val="0DDA7292"/>
    <w:rsid w:val="11A46680"/>
    <w:rsid w:val="151A11AA"/>
    <w:rsid w:val="172F68A1"/>
    <w:rsid w:val="19863081"/>
    <w:rsid w:val="1B7D7053"/>
    <w:rsid w:val="25A93CC2"/>
    <w:rsid w:val="27A158BE"/>
    <w:rsid w:val="2B655E39"/>
    <w:rsid w:val="2B741624"/>
    <w:rsid w:val="31734EAD"/>
    <w:rsid w:val="35A72128"/>
    <w:rsid w:val="45120AE5"/>
    <w:rsid w:val="458F65D9"/>
    <w:rsid w:val="459534C4"/>
    <w:rsid w:val="4B8212B2"/>
    <w:rsid w:val="5B9954FC"/>
    <w:rsid w:val="5C0C0E88"/>
    <w:rsid w:val="607B7A2E"/>
    <w:rsid w:val="657B0E63"/>
    <w:rsid w:val="65D8147F"/>
    <w:rsid w:val="67F72420"/>
    <w:rsid w:val="693462D3"/>
    <w:rsid w:val="6C507FC1"/>
    <w:rsid w:val="796A3742"/>
    <w:rsid w:val="7C99137B"/>
    <w:rsid w:val="7E80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1535</Words>
  <Characters>1598</Characters>
  <Lines>11</Lines>
  <Paragraphs>3</Paragraphs>
  <TotalTime>15</TotalTime>
  <ScaleCrop>false</ScaleCrop>
  <LinksUpToDate>false</LinksUpToDate>
  <CharactersWithSpaces>1633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2022-04-14T02:50:00Z</dcterms:created>
  <dc:creator>微软用户</dc:creator>
  <cp:lastModifiedBy>赵敏</cp:lastModifiedBy>
  <cp:lastPrinted>2022-04-14T06:45:00Z</cp:lastPrinted>
  <dcterms:modified xsi:type="dcterms:W3CDTF">2025-04-14T02:12:09Z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B0D192F2CBA94C8B8D2900D2B3EA2316</vt:lpwstr>
  </property>
  <property fmtid="{D5CDD505-2E9C-101B-9397-08002B2CF9AE}" pid="4" name="KSOTemplateDocerSaveRecord">
    <vt:lpwstr>eyJoZGlkIjoiZDNmNDk5OWZmMDEwYzBjN2ExMDU0YTdmMjE4MWMyZjkiLCJ1c2VySWQiOiIzMzk3NDQwNzMifQ==</vt:lpwstr>
  </property>
</Properties>
</file>