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001B2"/>
    <w:p w14:paraId="1E925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44"/>
        </w:rPr>
        <w:t>2025年元且春节期间全区建设工程</w:t>
      </w:r>
    </w:p>
    <w:p w14:paraId="203B3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44"/>
        </w:rPr>
      </w:pPr>
      <w:r>
        <w:rPr>
          <w:rFonts w:hint="eastAsia" w:ascii="Times New Roman" w:hAnsi="Times New Roman" w:eastAsia="方正小标宋简体" w:cs="方正小标宋简体"/>
          <w:sz w:val="36"/>
          <w:szCs w:val="44"/>
        </w:rPr>
        <w:t>拖欠工程款和农民工工资处理情况暨根治欠薪</w:t>
      </w:r>
    </w:p>
    <w:p w14:paraId="0B094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44"/>
        </w:rPr>
      </w:pPr>
      <w:r>
        <w:rPr>
          <w:rFonts w:hint="eastAsia" w:ascii="Times New Roman" w:hAnsi="Times New Roman" w:eastAsia="方正小标宋简体" w:cs="方正小标宋简体"/>
          <w:sz w:val="36"/>
          <w:szCs w:val="44"/>
        </w:rPr>
        <w:t>冬季专项行动情况通报企业名单</w:t>
      </w:r>
    </w:p>
    <w:bookmarkEnd w:id="0"/>
    <w:p w14:paraId="1DF16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44"/>
        </w:rPr>
      </w:pPr>
    </w:p>
    <w:p w14:paraId="1618C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一、将以下施工企业清出本地建筑市场</w:t>
      </w:r>
    </w:p>
    <w:p w14:paraId="21F7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1、江苏苏歌建设工程有限公司</w:t>
      </w:r>
    </w:p>
    <w:p w14:paraId="50329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2、上海荣同建筑工程有限公司</w:t>
      </w:r>
    </w:p>
    <w:p w14:paraId="4F082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二、将以下施工企业列为重点监控</w:t>
      </w:r>
    </w:p>
    <w:p w14:paraId="61276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1、江苏十晟建筑工程有限公司</w:t>
      </w:r>
    </w:p>
    <w:p w14:paraId="45569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2、南通博勇装饰工程有限公司</w:t>
      </w:r>
    </w:p>
    <w:p w14:paraId="2B82F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3、北京广佳建设股份有限公司</w:t>
      </w:r>
    </w:p>
    <w:p w14:paraId="79606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三、对以下施工企业进行诫勉谈话</w:t>
      </w:r>
    </w:p>
    <w:p w14:paraId="040FA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1、中建安装集团有限公司</w:t>
      </w:r>
    </w:p>
    <w:p w14:paraId="2F5C01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414C5A-20C6-4EA8-91A4-998A4835C6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8EFF89-018F-4A12-A832-FEC4AA81AA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84831E-E609-48B2-A9AD-0C5D29EA095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24F0B34-3B80-483B-86B1-9156D032EC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84180"/>
    <w:rsid w:val="0EE84180"/>
    <w:rsid w:val="39A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2025-03-03T03:28:00Z</dcterms:created>
  <dc:creator>王妍</dc:creator>
  <cp:lastModifiedBy>王妍</cp:lastModifiedBy>
  <dcterms:modified xsi:type="dcterms:W3CDTF">2025-03-03T03:32:08Z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51B9F0E8ED814B869AE9EA46B2F5EAF6_13</vt:lpwstr>
  </property>
  <property fmtid="{D5CDD505-2E9C-101B-9397-08002B2CF9AE}" pid="4" name="KSOTemplateDocerSaveRecord">
    <vt:lpwstr>eyJoZGlkIjoiMDYzM2Y1OTFlN2IzYjhiNDJmZjQyNGJhMTAxZjc4MDUiLCJ1c2VySWQiOiIyOTkyMDY1ODEifQ==</vt:lpwstr>
  </property>
</Properties>
</file>