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7B" w:rsidRDefault="00B97E9D">
      <w:pPr>
        <w:jc w:val="center"/>
        <w:rPr>
          <w:b/>
          <w:bCs/>
          <w:sz w:val="20"/>
          <w:szCs w:val="20"/>
        </w:rPr>
      </w:pPr>
      <w:r>
        <w:rPr>
          <w:rFonts w:hint="eastAsia"/>
          <w:b/>
          <w:bCs/>
          <w:sz w:val="20"/>
          <w:szCs w:val="20"/>
        </w:rPr>
        <w:t>关于</w:t>
      </w:r>
      <w:r>
        <w:rPr>
          <w:rFonts w:hint="eastAsia"/>
          <w:b/>
          <w:bCs/>
          <w:sz w:val="20"/>
          <w:szCs w:val="20"/>
        </w:rPr>
        <w:t>2024</w:t>
      </w:r>
      <w:r>
        <w:rPr>
          <w:rFonts w:hint="eastAsia"/>
          <w:b/>
          <w:bCs/>
          <w:sz w:val="20"/>
          <w:szCs w:val="20"/>
        </w:rPr>
        <w:t>年</w:t>
      </w:r>
      <w:r w:rsidR="00D22BB0">
        <w:rPr>
          <w:b/>
          <w:bCs/>
          <w:sz w:val="20"/>
          <w:szCs w:val="20"/>
        </w:rPr>
        <w:t>10</w:t>
      </w:r>
      <w:r>
        <w:rPr>
          <w:rFonts w:hint="eastAsia"/>
          <w:b/>
          <w:bCs/>
          <w:sz w:val="20"/>
          <w:szCs w:val="20"/>
        </w:rPr>
        <w:t>月</w:t>
      </w:r>
      <w:r w:rsidR="005B64DC">
        <w:rPr>
          <w:b/>
          <w:bCs/>
          <w:sz w:val="20"/>
          <w:szCs w:val="20"/>
        </w:rPr>
        <w:t>1</w:t>
      </w:r>
      <w:r>
        <w:rPr>
          <w:rFonts w:hint="eastAsia"/>
          <w:b/>
          <w:bCs/>
          <w:sz w:val="20"/>
          <w:szCs w:val="20"/>
        </w:rPr>
        <w:t>日</w:t>
      </w:r>
      <w:r>
        <w:rPr>
          <w:b/>
          <w:bCs/>
          <w:sz w:val="20"/>
          <w:szCs w:val="20"/>
        </w:rPr>
        <w:t>至</w:t>
      </w:r>
      <w:r w:rsidR="00D22BB0">
        <w:rPr>
          <w:b/>
          <w:bCs/>
          <w:sz w:val="20"/>
          <w:szCs w:val="20"/>
        </w:rPr>
        <w:t>10</w:t>
      </w:r>
      <w:r>
        <w:rPr>
          <w:rFonts w:hint="eastAsia"/>
          <w:b/>
          <w:bCs/>
          <w:sz w:val="20"/>
          <w:szCs w:val="20"/>
        </w:rPr>
        <w:t>月</w:t>
      </w:r>
      <w:r>
        <w:rPr>
          <w:rFonts w:hint="eastAsia"/>
          <w:b/>
          <w:bCs/>
          <w:sz w:val="20"/>
          <w:szCs w:val="20"/>
        </w:rPr>
        <w:t>3</w:t>
      </w:r>
      <w:r w:rsidR="00D22BB0">
        <w:rPr>
          <w:b/>
          <w:bCs/>
          <w:sz w:val="20"/>
          <w:szCs w:val="20"/>
        </w:rPr>
        <w:t>1</w:t>
      </w:r>
      <w:r>
        <w:rPr>
          <w:rFonts w:hint="eastAsia"/>
          <w:b/>
          <w:bCs/>
          <w:sz w:val="20"/>
          <w:szCs w:val="20"/>
        </w:rPr>
        <w:t>日作出的建设项目环境影响评价文件批复决定的公告</w:t>
      </w:r>
    </w:p>
    <w:p w:rsidR="00CF557B" w:rsidRDefault="00CF557B">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4"/>
        <w:gridCol w:w="1687"/>
        <w:gridCol w:w="1445"/>
        <w:gridCol w:w="1574"/>
        <w:gridCol w:w="1423"/>
      </w:tblGrid>
      <w:tr w:rsidR="00CF557B">
        <w:trPr>
          <w:trHeight w:val="498"/>
          <w:jc w:val="center"/>
        </w:trPr>
        <w:tc>
          <w:tcPr>
            <w:tcW w:w="714"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序号</w:t>
            </w:r>
          </w:p>
        </w:tc>
        <w:tc>
          <w:tcPr>
            <w:tcW w:w="1994"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建设单位</w:t>
            </w:r>
          </w:p>
        </w:tc>
        <w:tc>
          <w:tcPr>
            <w:tcW w:w="1687"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审批文号</w:t>
            </w:r>
          </w:p>
        </w:tc>
        <w:tc>
          <w:tcPr>
            <w:tcW w:w="1445"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审批时间</w:t>
            </w:r>
          </w:p>
        </w:tc>
        <w:tc>
          <w:tcPr>
            <w:tcW w:w="1574"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联系方式</w:t>
            </w:r>
          </w:p>
        </w:tc>
        <w:tc>
          <w:tcPr>
            <w:tcW w:w="1423" w:type="dxa"/>
            <w:vAlign w:val="center"/>
          </w:tcPr>
          <w:p w:rsidR="00CF557B" w:rsidRDefault="00B97E9D">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批文</w:t>
            </w:r>
          </w:p>
        </w:tc>
      </w:tr>
      <w:tr w:rsidR="00D22BB0">
        <w:trPr>
          <w:trHeight w:val="618"/>
          <w:jc w:val="center"/>
        </w:trPr>
        <w:tc>
          <w:tcPr>
            <w:tcW w:w="714" w:type="dxa"/>
            <w:vAlign w:val="center"/>
          </w:tcPr>
          <w:p w:rsidR="00D22BB0" w:rsidRDefault="00D22BB0" w:rsidP="00D22BB0">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1</w:t>
            </w:r>
          </w:p>
        </w:tc>
        <w:tc>
          <w:tcPr>
            <w:tcW w:w="1994" w:type="dxa"/>
            <w:vAlign w:val="center"/>
          </w:tcPr>
          <w:p w:rsidR="00D22BB0" w:rsidRDefault="00D22BB0" w:rsidP="00D22BB0">
            <w:pPr>
              <w:widowControl/>
              <w:jc w:val="center"/>
              <w:rPr>
                <w:kern w:val="0"/>
                <w:sz w:val="20"/>
                <w:szCs w:val="20"/>
              </w:rPr>
            </w:pPr>
            <w:r>
              <w:rPr>
                <w:rFonts w:hint="eastAsia"/>
                <w:sz w:val="20"/>
                <w:szCs w:val="20"/>
              </w:rPr>
              <w:t>常州帕沃新能源科技有限公司</w:t>
            </w:r>
          </w:p>
        </w:tc>
        <w:tc>
          <w:tcPr>
            <w:tcW w:w="1687" w:type="dxa"/>
            <w:vAlign w:val="center"/>
          </w:tcPr>
          <w:p w:rsidR="00D22BB0" w:rsidRDefault="00D22BB0" w:rsidP="00D22BB0">
            <w:pPr>
              <w:widowControl/>
              <w:jc w:val="center"/>
              <w:rPr>
                <w:color w:val="000000"/>
                <w:kern w:val="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251</w:t>
            </w:r>
            <w:r>
              <w:rPr>
                <w:rFonts w:hint="eastAsia"/>
                <w:color w:val="000000"/>
                <w:sz w:val="20"/>
                <w:szCs w:val="20"/>
              </w:rPr>
              <w:t>号</w:t>
            </w:r>
          </w:p>
        </w:tc>
        <w:tc>
          <w:tcPr>
            <w:tcW w:w="1445" w:type="dxa"/>
            <w:vAlign w:val="center"/>
          </w:tcPr>
          <w:p w:rsidR="00D22BB0" w:rsidRDefault="00D22BB0" w:rsidP="00D22BB0">
            <w:pPr>
              <w:widowControl/>
              <w:jc w:val="center"/>
              <w:rPr>
                <w:kern w:val="0"/>
                <w:sz w:val="20"/>
                <w:szCs w:val="20"/>
              </w:rPr>
            </w:pPr>
            <w:r>
              <w:rPr>
                <w:rFonts w:hint="eastAsia"/>
                <w:sz w:val="20"/>
                <w:szCs w:val="20"/>
              </w:rPr>
              <w:t>2024.10.11</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0"/>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994" w:type="dxa"/>
            <w:vAlign w:val="center"/>
          </w:tcPr>
          <w:p w:rsidR="00D22BB0" w:rsidRDefault="00D22BB0" w:rsidP="00D22BB0">
            <w:pPr>
              <w:jc w:val="center"/>
              <w:rPr>
                <w:rFonts w:hint="eastAsia"/>
                <w:sz w:val="20"/>
                <w:szCs w:val="20"/>
              </w:rPr>
            </w:pPr>
            <w:r>
              <w:rPr>
                <w:rFonts w:hint="eastAsia"/>
                <w:sz w:val="20"/>
                <w:szCs w:val="20"/>
              </w:rPr>
              <w:t>江苏润帮新能源科技有限公司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252</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2024.10.11</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D22BB0">
        <w:trPr>
          <w:trHeight w:val="560"/>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94" w:type="dxa"/>
            <w:vAlign w:val="center"/>
          </w:tcPr>
          <w:p w:rsidR="00D22BB0" w:rsidRDefault="00D22BB0" w:rsidP="00D22BB0">
            <w:pPr>
              <w:jc w:val="center"/>
              <w:rPr>
                <w:rFonts w:hint="eastAsia"/>
                <w:sz w:val="20"/>
                <w:szCs w:val="20"/>
              </w:rPr>
            </w:pPr>
            <w:r>
              <w:rPr>
                <w:rFonts w:hint="eastAsia"/>
                <w:sz w:val="20"/>
                <w:szCs w:val="20"/>
              </w:rPr>
              <w:t>常州纵慧芯光半导体科技有限公司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253</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2024.10.11</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D22BB0">
        <w:trPr>
          <w:trHeight w:val="560"/>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94" w:type="dxa"/>
            <w:vAlign w:val="center"/>
          </w:tcPr>
          <w:p w:rsidR="00D22BB0" w:rsidRDefault="00D22BB0" w:rsidP="00D22BB0">
            <w:pPr>
              <w:jc w:val="center"/>
              <w:rPr>
                <w:rFonts w:hint="eastAsia"/>
                <w:sz w:val="20"/>
                <w:szCs w:val="20"/>
              </w:rPr>
            </w:pPr>
            <w:r>
              <w:rPr>
                <w:rFonts w:hint="eastAsia"/>
                <w:sz w:val="20"/>
                <w:szCs w:val="20"/>
              </w:rPr>
              <w:t>常州晨峡模具钢有限公司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254</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2024.10.16</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D22BB0">
        <w:trPr>
          <w:trHeight w:val="560"/>
          <w:jc w:val="center"/>
        </w:trPr>
        <w:tc>
          <w:tcPr>
            <w:tcW w:w="714" w:type="dxa"/>
            <w:vAlign w:val="center"/>
          </w:tcPr>
          <w:p w:rsidR="00D22BB0" w:rsidRDefault="00D22BB0" w:rsidP="00D22BB0">
            <w:pPr>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5</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常州市驰龙电子有限公司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255</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2024.10.16</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94" w:type="dxa"/>
            <w:vAlign w:val="center"/>
          </w:tcPr>
          <w:p w:rsidR="00D22BB0" w:rsidRDefault="00D22BB0" w:rsidP="00D22BB0">
            <w:pPr>
              <w:jc w:val="center"/>
              <w:rPr>
                <w:rFonts w:hint="eastAsia"/>
                <w:sz w:val="20"/>
                <w:szCs w:val="20"/>
              </w:rPr>
            </w:pPr>
            <w:r>
              <w:rPr>
                <w:rFonts w:hint="eastAsia"/>
                <w:sz w:val="20"/>
                <w:szCs w:val="20"/>
              </w:rPr>
              <w:t>常州市丰乐精锻有限公司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256</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2024.10.16</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94" w:type="dxa"/>
            <w:vAlign w:val="center"/>
          </w:tcPr>
          <w:p w:rsidR="00D22BB0" w:rsidRDefault="00D22BB0" w:rsidP="00D22BB0">
            <w:pPr>
              <w:jc w:val="center"/>
              <w:rPr>
                <w:rFonts w:hint="eastAsia"/>
                <w:sz w:val="20"/>
                <w:szCs w:val="20"/>
              </w:rPr>
            </w:pPr>
            <w:r>
              <w:rPr>
                <w:rFonts w:hint="eastAsia"/>
                <w:sz w:val="20"/>
                <w:szCs w:val="20"/>
              </w:rPr>
              <w:t>汇川新能源汽车技术（常州）有限公司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257</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2024.10.16</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94" w:type="dxa"/>
            <w:vAlign w:val="center"/>
          </w:tcPr>
          <w:p w:rsidR="00D22BB0" w:rsidRDefault="00D22BB0" w:rsidP="00D22BB0">
            <w:pPr>
              <w:jc w:val="center"/>
              <w:rPr>
                <w:rFonts w:hint="eastAsia"/>
                <w:sz w:val="20"/>
                <w:szCs w:val="20"/>
              </w:rPr>
            </w:pPr>
            <w:r>
              <w:rPr>
                <w:rFonts w:hint="eastAsia"/>
                <w:sz w:val="20"/>
                <w:szCs w:val="20"/>
              </w:rPr>
              <w:t>常州市瑞泰光电有限公司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258</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2024.10.16</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常州市赛尔塑料制品有限公司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259</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2024.10.16</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94" w:type="dxa"/>
            <w:vAlign w:val="center"/>
          </w:tcPr>
          <w:p w:rsidR="00D22BB0" w:rsidRDefault="00D22BB0" w:rsidP="00D22BB0">
            <w:pPr>
              <w:jc w:val="center"/>
              <w:rPr>
                <w:rFonts w:hint="eastAsia"/>
                <w:sz w:val="20"/>
                <w:szCs w:val="20"/>
              </w:rPr>
            </w:pPr>
            <w:r>
              <w:rPr>
                <w:rFonts w:hint="eastAsia"/>
                <w:sz w:val="20"/>
                <w:szCs w:val="20"/>
              </w:rPr>
              <w:t>常州双灵惠新能源科技有限公司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260</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2024.10.16</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常州市武进区礼嘉镇人民政府</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261</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2024.10.16</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常州市迪伯特新能源科技有限公司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262</w:t>
            </w:r>
            <w:r>
              <w:rPr>
                <w:rFonts w:hint="eastAsia"/>
                <w:color w:val="000000"/>
                <w:sz w:val="20"/>
                <w:szCs w:val="20"/>
              </w:rPr>
              <w:t>号</w:t>
            </w:r>
          </w:p>
        </w:tc>
        <w:tc>
          <w:tcPr>
            <w:tcW w:w="1445" w:type="dxa"/>
            <w:vAlign w:val="center"/>
          </w:tcPr>
          <w:p w:rsidR="00D22BB0" w:rsidRDefault="00D22BB0" w:rsidP="00D22BB0">
            <w:pPr>
              <w:jc w:val="center"/>
              <w:rPr>
                <w:rFonts w:hint="eastAsia"/>
                <w:color w:val="000000"/>
                <w:sz w:val="20"/>
                <w:szCs w:val="20"/>
              </w:rPr>
            </w:pPr>
            <w:r>
              <w:rPr>
                <w:rFonts w:hint="eastAsia"/>
                <w:color w:val="000000"/>
                <w:sz w:val="20"/>
                <w:szCs w:val="20"/>
              </w:rPr>
              <w:t>2024.10.28</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常州光辉纳米粉体科技有限公司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263</w:t>
            </w:r>
            <w:r>
              <w:rPr>
                <w:rFonts w:hint="eastAsia"/>
                <w:color w:val="000000"/>
                <w:sz w:val="20"/>
                <w:szCs w:val="20"/>
              </w:rPr>
              <w:t>号</w:t>
            </w:r>
          </w:p>
        </w:tc>
        <w:tc>
          <w:tcPr>
            <w:tcW w:w="1445" w:type="dxa"/>
            <w:vAlign w:val="center"/>
          </w:tcPr>
          <w:p w:rsidR="00D22BB0" w:rsidRDefault="00D22BB0" w:rsidP="00D22BB0">
            <w:pPr>
              <w:jc w:val="center"/>
              <w:rPr>
                <w:rFonts w:hint="eastAsia"/>
                <w:color w:val="000000"/>
                <w:sz w:val="20"/>
                <w:szCs w:val="20"/>
              </w:rPr>
            </w:pPr>
            <w:r>
              <w:rPr>
                <w:rFonts w:hint="eastAsia"/>
                <w:color w:val="000000"/>
                <w:sz w:val="20"/>
                <w:szCs w:val="20"/>
              </w:rPr>
              <w:t>2024.10.28</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常州市捷特曼科技有限公司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264</w:t>
            </w:r>
            <w:r>
              <w:rPr>
                <w:rFonts w:hint="eastAsia"/>
                <w:color w:val="000000"/>
                <w:sz w:val="20"/>
                <w:szCs w:val="20"/>
              </w:rPr>
              <w:t>号</w:t>
            </w:r>
          </w:p>
        </w:tc>
        <w:tc>
          <w:tcPr>
            <w:tcW w:w="1445" w:type="dxa"/>
            <w:vAlign w:val="center"/>
          </w:tcPr>
          <w:p w:rsidR="00D22BB0" w:rsidRDefault="00D22BB0" w:rsidP="00D22BB0">
            <w:pPr>
              <w:jc w:val="center"/>
              <w:rPr>
                <w:rFonts w:hint="eastAsia"/>
                <w:color w:val="000000"/>
                <w:sz w:val="20"/>
                <w:szCs w:val="20"/>
              </w:rPr>
            </w:pPr>
            <w:r>
              <w:rPr>
                <w:rFonts w:hint="eastAsia"/>
                <w:color w:val="000000"/>
                <w:sz w:val="20"/>
                <w:szCs w:val="20"/>
              </w:rPr>
              <w:t>2024.10.28</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常州富华钢管有限公司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265</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2021.10.28</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江苏国茂减速机股份有限公司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266</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2021.10.28</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w:t>
            </w:r>
            <w:r>
              <w:rPr>
                <w:rFonts w:asciiTheme="minorEastAsia" w:eastAsiaTheme="minorEastAsia" w:hAnsiTheme="minorEastAsia" w:cs="宋体" w:hint="eastAsia"/>
                <w:kern w:val="0"/>
                <w:sz w:val="20"/>
                <w:szCs w:val="20"/>
              </w:rPr>
              <w:lastRenderedPageBreak/>
              <w:t>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lastRenderedPageBreak/>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17</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常州极太汽车配件有限公司</w:t>
            </w:r>
            <w:r>
              <w:rPr>
                <w:rFonts w:hint="eastAsia"/>
                <w:color w:val="000000"/>
                <w:sz w:val="20"/>
                <w:szCs w:val="20"/>
              </w:rPr>
              <w:t xml:space="preserve"> </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267</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2021.10.28</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常州苏橡橡塑制品有限公司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268</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2021.10.28</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常州先趋医疗科技有限公司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269</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2021.10.28</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D22BB0">
        <w:trPr>
          <w:trHeight w:val="567"/>
          <w:jc w:val="center"/>
        </w:trPr>
        <w:tc>
          <w:tcPr>
            <w:tcW w:w="714" w:type="dxa"/>
            <w:vAlign w:val="center"/>
          </w:tcPr>
          <w:p w:rsidR="00D22BB0" w:rsidRDefault="00D22BB0" w:rsidP="00D22BB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rsidR="00D22BB0" w:rsidRDefault="00D22BB0" w:rsidP="00D22BB0">
            <w:pPr>
              <w:jc w:val="center"/>
              <w:rPr>
                <w:rFonts w:hint="eastAsia"/>
                <w:color w:val="000000"/>
                <w:sz w:val="20"/>
                <w:szCs w:val="20"/>
              </w:rPr>
            </w:pPr>
            <w:r>
              <w:rPr>
                <w:rFonts w:hint="eastAsia"/>
                <w:color w:val="000000"/>
                <w:sz w:val="20"/>
                <w:szCs w:val="20"/>
              </w:rPr>
              <w:t>常州亦伦机械有限公司</w:t>
            </w:r>
          </w:p>
        </w:tc>
        <w:tc>
          <w:tcPr>
            <w:tcW w:w="1687" w:type="dxa"/>
            <w:vAlign w:val="center"/>
          </w:tcPr>
          <w:p w:rsidR="00D22BB0" w:rsidRDefault="00D22BB0" w:rsidP="00D22BB0">
            <w:pPr>
              <w:jc w:val="center"/>
              <w:rPr>
                <w:rFonts w:hint="eastAsia"/>
                <w:color w:val="000000"/>
                <w:sz w:val="20"/>
                <w:szCs w:val="20"/>
              </w:rPr>
            </w:pPr>
            <w:r>
              <w:rPr>
                <w:rFonts w:hint="eastAsia"/>
                <w:color w:val="000000"/>
                <w:sz w:val="20"/>
                <w:szCs w:val="20"/>
              </w:rPr>
              <w:t>常武环审〔</w:t>
            </w:r>
            <w:r>
              <w:rPr>
                <w:rFonts w:hint="eastAsia"/>
                <w:color w:val="000000"/>
                <w:sz w:val="20"/>
                <w:szCs w:val="20"/>
              </w:rPr>
              <w:t>2024</w:t>
            </w:r>
            <w:r>
              <w:rPr>
                <w:rFonts w:hint="eastAsia"/>
                <w:color w:val="000000"/>
                <w:sz w:val="20"/>
                <w:szCs w:val="20"/>
              </w:rPr>
              <w:t>〕</w:t>
            </w:r>
            <w:r>
              <w:rPr>
                <w:rFonts w:hint="eastAsia"/>
                <w:color w:val="000000"/>
                <w:sz w:val="20"/>
                <w:szCs w:val="20"/>
              </w:rPr>
              <w:t>270</w:t>
            </w:r>
            <w:r>
              <w:rPr>
                <w:rFonts w:hint="eastAsia"/>
                <w:color w:val="000000"/>
                <w:sz w:val="20"/>
                <w:szCs w:val="20"/>
              </w:rPr>
              <w:t>号</w:t>
            </w:r>
          </w:p>
        </w:tc>
        <w:tc>
          <w:tcPr>
            <w:tcW w:w="1445" w:type="dxa"/>
            <w:vAlign w:val="center"/>
          </w:tcPr>
          <w:p w:rsidR="00D22BB0" w:rsidRDefault="00D22BB0" w:rsidP="00D22BB0">
            <w:pPr>
              <w:jc w:val="center"/>
              <w:rPr>
                <w:rFonts w:hint="eastAsia"/>
                <w:sz w:val="20"/>
                <w:szCs w:val="20"/>
              </w:rPr>
            </w:pPr>
            <w:r>
              <w:rPr>
                <w:rFonts w:hint="eastAsia"/>
                <w:sz w:val="20"/>
                <w:szCs w:val="20"/>
              </w:rPr>
              <w:t>2021.10.28</w:t>
            </w:r>
          </w:p>
        </w:tc>
        <w:tc>
          <w:tcPr>
            <w:tcW w:w="1574"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rsidR="00D22BB0" w:rsidRDefault="00D22BB0" w:rsidP="00D22BB0">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bl>
    <w:p w:rsidR="00CF557B" w:rsidRDefault="00B97E9D">
      <w:pPr>
        <w:pStyle w:val="a5"/>
        <w:numPr>
          <w:ilvl w:val="0"/>
          <w:numId w:val="1"/>
        </w:numPr>
        <w:spacing w:line="264" w:lineRule="atLeast"/>
        <w:rPr>
          <w:sz w:val="18"/>
          <w:szCs w:val="18"/>
        </w:rPr>
      </w:pPr>
      <w:r>
        <w:rPr>
          <w:rFonts w:hint="eastAsia"/>
          <w:sz w:val="18"/>
          <w:szCs w:val="18"/>
        </w:rPr>
        <w:lastRenderedPageBreak/>
        <w:t>自本公告发布之日起</w:t>
      </w:r>
      <w:r>
        <w:rPr>
          <w:sz w:val="18"/>
          <w:szCs w:val="18"/>
        </w:rPr>
        <w:t>7</w:t>
      </w:r>
      <w:r>
        <w:rPr>
          <w:rFonts w:hint="eastAsia"/>
          <w:sz w:val="18"/>
          <w:szCs w:val="18"/>
        </w:rPr>
        <w:t>天届满。</w:t>
      </w:r>
      <w:bookmarkStart w:id="0" w:name="_GoBack"/>
      <w:bookmarkEnd w:id="0"/>
    </w:p>
    <w:p w:rsidR="00CF557B" w:rsidRDefault="00B97E9D">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rsidR="00CF557B" w:rsidRDefault="00CF557B"/>
    <w:sectPr w:rsidR="00CF5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92D" w:rsidRDefault="009A192D" w:rsidP="005B64DC">
      <w:r>
        <w:separator/>
      </w:r>
    </w:p>
  </w:endnote>
  <w:endnote w:type="continuationSeparator" w:id="0">
    <w:p w:rsidR="009A192D" w:rsidRDefault="009A192D"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92D" w:rsidRDefault="009A192D" w:rsidP="005B64DC">
      <w:r>
        <w:separator/>
      </w:r>
    </w:p>
  </w:footnote>
  <w:footnote w:type="continuationSeparator" w:id="0">
    <w:p w:rsidR="009A192D" w:rsidRDefault="009A192D" w:rsidP="005B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OTczNGYxYmQ1YWIxYzlmNDQ2YjBmMjFmMmFjNTQifQ=="/>
  </w:docVars>
  <w:rsids>
    <w:rsidRoot w:val="005B2089"/>
    <w:rsid w:val="000B3AE3"/>
    <w:rsid w:val="000E0F63"/>
    <w:rsid w:val="001515C3"/>
    <w:rsid w:val="00203B96"/>
    <w:rsid w:val="00217840"/>
    <w:rsid w:val="0022412F"/>
    <w:rsid w:val="00263407"/>
    <w:rsid w:val="002B7110"/>
    <w:rsid w:val="002C6836"/>
    <w:rsid w:val="002E3CC6"/>
    <w:rsid w:val="003A1449"/>
    <w:rsid w:val="003C5637"/>
    <w:rsid w:val="003C7F18"/>
    <w:rsid w:val="004C78AC"/>
    <w:rsid w:val="00516177"/>
    <w:rsid w:val="005530E1"/>
    <w:rsid w:val="005A054C"/>
    <w:rsid w:val="005B2089"/>
    <w:rsid w:val="005B64DC"/>
    <w:rsid w:val="005C5934"/>
    <w:rsid w:val="005D6933"/>
    <w:rsid w:val="00622A86"/>
    <w:rsid w:val="00647265"/>
    <w:rsid w:val="00671081"/>
    <w:rsid w:val="006D7678"/>
    <w:rsid w:val="00723C0F"/>
    <w:rsid w:val="007301D7"/>
    <w:rsid w:val="00833E9E"/>
    <w:rsid w:val="00885ACB"/>
    <w:rsid w:val="008B07ED"/>
    <w:rsid w:val="009436DA"/>
    <w:rsid w:val="00954056"/>
    <w:rsid w:val="009545BB"/>
    <w:rsid w:val="009A192D"/>
    <w:rsid w:val="009E5437"/>
    <w:rsid w:val="00B13B6F"/>
    <w:rsid w:val="00B97E9D"/>
    <w:rsid w:val="00BD190D"/>
    <w:rsid w:val="00C24DAA"/>
    <w:rsid w:val="00C24DE0"/>
    <w:rsid w:val="00C60E24"/>
    <w:rsid w:val="00CC5C31"/>
    <w:rsid w:val="00CD1424"/>
    <w:rsid w:val="00CF0409"/>
    <w:rsid w:val="00CF557B"/>
    <w:rsid w:val="00D22BB0"/>
    <w:rsid w:val="00E02E3E"/>
    <w:rsid w:val="00E23BA8"/>
    <w:rsid w:val="00E467F0"/>
    <w:rsid w:val="00E56E39"/>
    <w:rsid w:val="00EF4D42"/>
    <w:rsid w:val="00F42843"/>
    <w:rsid w:val="00F73123"/>
    <w:rsid w:val="00FC4D6F"/>
    <w:rsid w:val="00FE1BB6"/>
    <w:rsid w:val="2DA4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480AA-8FFD-415D-982F-9936CF21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1368</Characters>
  <Application>Microsoft Office Word</Application>
  <DocSecurity>0</DocSecurity>
  <Lines>11</Lines>
  <Paragraphs>3</Paragraphs>
  <ScaleCrop>false</ScaleCrop>
  <Company>china</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2024-11-06T06:26:00Z</dcterms:created>
  <dcterms:modified xsi:type="dcterms:W3CDTF">2024-11-06T06:26:00Z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C40A464E749D4CB2A521B7AD7542D544_13</vt:lpwstr>
  </property>
</Properties>
</file>