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DB" w:rsidRDefault="003528F1">
      <w:pPr>
        <w:jc w:val="center"/>
        <w:rPr>
          <w:rFonts w:ascii="方正小标宋简体" w:eastAsia="方正小标宋简体" w:hAnsi="方正小标宋简体" w:cs="方正小标宋简体"/>
          <w:color w:val="333333"/>
          <w:sz w:val="36"/>
          <w:szCs w:val="36"/>
          <w:shd w:val="clear" w:color="auto" w:fill="FFFFFF"/>
        </w:rPr>
      </w:pPr>
      <w:r>
        <w:rPr>
          <w:rFonts w:ascii="方正小标宋简体" w:eastAsia="方正小标宋简体" w:hAnsi="方正小标宋简体" w:cs="方正小标宋简体" w:hint="eastAsia"/>
          <w:color w:val="333333"/>
          <w:sz w:val="36"/>
          <w:szCs w:val="36"/>
          <w:shd w:val="clear" w:color="auto" w:fill="FFFFFF"/>
        </w:rPr>
        <w:t>关于</w:t>
      </w:r>
      <w:r w:rsidR="00686081">
        <w:rPr>
          <w:rFonts w:ascii="方正小标宋简体" w:eastAsia="方正小标宋简体" w:hAnsi="方正小标宋简体" w:cs="方正小标宋简体" w:hint="eastAsia"/>
          <w:color w:val="333333"/>
          <w:sz w:val="36"/>
          <w:szCs w:val="36"/>
          <w:shd w:val="clear" w:color="auto" w:fill="FFFFFF"/>
        </w:rPr>
        <w:t>4</w:t>
      </w:r>
      <w:r>
        <w:rPr>
          <w:rFonts w:ascii="方正小标宋简体" w:eastAsia="方正小标宋简体" w:hAnsi="方正小标宋简体" w:cs="方正小标宋简体" w:hint="eastAsia"/>
          <w:color w:val="333333"/>
          <w:sz w:val="36"/>
          <w:szCs w:val="36"/>
          <w:shd w:val="clear" w:color="auto" w:fill="FFFFFF"/>
        </w:rPr>
        <w:t>批次不合格食品核查处置情况的公示</w:t>
      </w:r>
    </w:p>
    <w:p w:rsidR="00796DDB" w:rsidRDefault="003528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近日我局完成</w:t>
      </w:r>
      <w:r w:rsidR="0068608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批次不合格食品的核查处置，现将相关情况通告如下：</w:t>
      </w:r>
    </w:p>
    <w:p w:rsidR="00796DDB" w:rsidRDefault="003528F1">
      <w:pPr>
        <w:ind w:firstLineChars="200" w:firstLine="640"/>
        <w:rPr>
          <w:rFonts w:ascii="黑体" w:eastAsia="黑体" w:hAnsi="黑体" w:cs="黑体"/>
          <w:sz w:val="32"/>
          <w:szCs w:val="32"/>
        </w:rPr>
      </w:pPr>
      <w:r>
        <w:rPr>
          <w:rFonts w:ascii="黑体" w:eastAsia="黑体" w:hAnsi="黑体" w:cs="黑体" w:hint="eastAsia"/>
          <w:sz w:val="32"/>
          <w:szCs w:val="32"/>
        </w:rPr>
        <w:t>一、抽检基本情况</w:t>
      </w:r>
    </w:p>
    <w:p w:rsidR="007E3887" w:rsidRDefault="00C50033" w:rsidP="007E388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76088">
        <w:rPr>
          <w:rFonts w:ascii="仿宋_GB2312" w:eastAsia="仿宋_GB2312" w:hAnsi="仿宋_GB2312" w:cs="仿宋_GB2312" w:hint="eastAsia"/>
          <w:sz w:val="32"/>
          <w:szCs w:val="32"/>
        </w:rPr>
        <w:t>.</w:t>
      </w:r>
      <w:r w:rsidR="008B5F15" w:rsidRPr="008B5F15">
        <w:rPr>
          <w:rFonts w:hint="eastAsia"/>
        </w:rPr>
        <w:t xml:space="preserve"> </w:t>
      </w:r>
      <w:r w:rsidR="00880478" w:rsidRPr="00880478">
        <w:rPr>
          <w:rFonts w:ascii="仿宋_GB2312" w:eastAsia="仿宋_GB2312" w:hAnsi="仿宋_GB2312" w:cs="仿宋_GB2312" w:hint="eastAsia"/>
          <w:sz w:val="32"/>
          <w:szCs w:val="32"/>
        </w:rPr>
        <w:t>生姜</w:t>
      </w:r>
      <w:r w:rsidR="007E3887">
        <w:rPr>
          <w:rFonts w:ascii="仿宋_GB2312" w:eastAsia="仿宋_GB2312" w:hAnsi="仿宋_GB2312" w:cs="仿宋_GB2312" w:hint="eastAsia"/>
          <w:sz w:val="32"/>
          <w:szCs w:val="32"/>
        </w:rPr>
        <w:t>，抽样单编号：</w:t>
      </w:r>
      <w:r w:rsidR="00880478" w:rsidRPr="00880478">
        <w:rPr>
          <w:rFonts w:ascii="仿宋_GB2312" w:eastAsia="仿宋_GB2312" w:hAnsi="仿宋_GB2312" w:cs="仿宋_GB2312"/>
          <w:sz w:val="32"/>
          <w:szCs w:val="32"/>
        </w:rPr>
        <w:t>XBJ24320412296745186</w:t>
      </w:r>
      <w:r w:rsidR="007E3887">
        <w:rPr>
          <w:rFonts w:ascii="仿宋_GB2312" w:eastAsia="仿宋_GB2312" w:hAnsi="仿宋_GB2312" w:cs="仿宋_GB2312"/>
          <w:sz w:val="32"/>
          <w:szCs w:val="32"/>
        </w:rPr>
        <w:t>，</w:t>
      </w:r>
      <w:r w:rsidR="00880478">
        <w:rPr>
          <w:rFonts w:ascii="仿宋_GB2312" w:eastAsia="仿宋_GB2312" w:hAnsi="仿宋_GB2312" w:cs="仿宋_GB2312" w:hint="eastAsia"/>
          <w:sz w:val="32"/>
          <w:szCs w:val="32"/>
        </w:rPr>
        <w:t>购进</w:t>
      </w:r>
      <w:r w:rsidR="00962AD4" w:rsidRPr="00962AD4">
        <w:rPr>
          <w:rFonts w:ascii="仿宋_GB2312" w:eastAsia="仿宋_GB2312" w:hAnsi="仿宋_GB2312" w:cs="仿宋_GB2312" w:hint="eastAsia"/>
          <w:sz w:val="32"/>
          <w:szCs w:val="32"/>
        </w:rPr>
        <w:t>日期</w:t>
      </w:r>
      <w:r w:rsidR="007E3887">
        <w:rPr>
          <w:rFonts w:ascii="仿宋_GB2312" w:eastAsia="仿宋_GB2312" w:hAnsi="仿宋_GB2312" w:cs="仿宋_GB2312"/>
          <w:sz w:val="32"/>
          <w:szCs w:val="32"/>
        </w:rPr>
        <w:t>：</w:t>
      </w:r>
      <w:r w:rsidR="00880478" w:rsidRPr="00880478">
        <w:rPr>
          <w:rFonts w:ascii="仿宋_GB2312" w:eastAsia="仿宋_GB2312" w:hAnsi="仿宋_GB2312" w:cs="仿宋_GB2312"/>
          <w:sz w:val="32"/>
          <w:szCs w:val="32"/>
        </w:rPr>
        <w:t>2024-07-08</w:t>
      </w:r>
      <w:r w:rsidR="007E3887">
        <w:rPr>
          <w:rFonts w:ascii="仿宋_GB2312" w:eastAsia="仿宋_GB2312" w:hAnsi="仿宋_GB2312" w:cs="仿宋_GB2312"/>
          <w:sz w:val="32"/>
          <w:szCs w:val="32"/>
        </w:rPr>
        <w:t>，</w:t>
      </w:r>
      <w:r w:rsidR="00E033DB" w:rsidRPr="00E033DB">
        <w:rPr>
          <w:rFonts w:ascii="仿宋_GB2312" w:eastAsia="仿宋_GB2312" w:hAnsi="仿宋_GB2312" w:cs="仿宋_GB2312" w:hint="eastAsia"/>
          <w:sz w:val="32"/>
          <w:szCs w:val="32"/>
        </w:rPr>
        <w:t>被抽样单位名称：</w:t>
      </w:r>
      <w:r w:rsidR="00880478" w:rsidRPr="00880478">
        <w:rPr>
          <w:rFonts w:ascii="仿宋_GB2312" w:eastAsia="仿宋_GB2312" w:hAnsi="仿宋_GB2312" w:cs="仿宋_GB2312" w:hint="eastAsia"/>
          <w:sz w:val="32"/>
          <w:szCs w:val="32"/>
        </w:rPr>
        <w:t>武进区洛阳锦滨副食品店</w:t>
      </w:r>
      <w:r w:rsidR="007E3887">
        <w:rPr>
          <w:rFonts w:ascii="仿宋_GB2312" w:eastAsia="仿宋_GB2312" w:hAnsi="仿宋_GB2312" w:cs="仿宋_GB2312" w:hint="eastAsia"/>
          <w:sz w:val="32"/>
          <w:szCs w:val="32"/>
        </w:rPr>
        <w:t>，抽样日期：</w:t>
      </w:r>
      <w:r w:rsidR="00880478" w:rsidRPr="00880478">
        <w:rPr>
          <w:rFonts w:ascii="仿宋_GB2312" w:eastAsia="仿宋_GB2312" w:hAnsi="仿宋_GB2312" w:cs="仿宋_GB2312"/>
          <w:sz w:val="32"/>
          <w:szCs w:val="32"/>
        </w:rPr>
        <w:t>2024-07-08</w:t>
      </w:r>
      <w:r w:rsidR="007E3887">
        <w:rPr>
          <w:rFonts w:ascii="仿宋_GB2312" w:eastAsia="仿宋_GB2312" w:hAnsi="仿宋_GB2312" w:cs="仿宋_GB2312"/>
          <w:sz w:val="32"/>
          <w:szCs w:val="32"/>
        </w:rPr>
        <w:t>，</w:t>
      </w:r>
      <w:r w:rsidR="007E3887">
        <w:rPr>
          <w:rFonts w:ascii="仿宋_GB2312" w:eastAsia="仿宋_GB2312" w:hAnsi="仿宋_GB2312" w:cs="仿宋_GB2312" w:hint="eastAsia"/>
          <w:sz w:val="32"/>
          <w:szCs w:val="32"/>
        </w:rPr>
        <w:t>不合格项目：</w:t>
      </w:r>
      <w:proofErr w:type="gramStart"/>
      <w:r w:rsidR="00880478" w:rsidRPr="00880478">
        <w:rPr>
          <w:rFonts w:ascii="仿宋_GB2312" w:eastAsia="仿宋_GB2312" w:hAnsi="仿宋_GB2312" w:cs="仿宋_GB2312" w:hint="eastAsia"/>
          <w:sz w:val="32"/>
          <w:szCs w:val="32"/>
        </w:rPr>
        <w:t>噻</w:t>
      </w:r>
      <w:proofErr w:type="gramEnd"/>
      <w:r w:rsidR="00880478" w:rsidRPr="00880478">
        <w:rPr>
          <w:rFonts w:ascii="仿宋_GB2312" w:eastAsia="仿宋_GB2312" w:hAnsi="仿宋_GB2312" w:cs="仿宋_GB2312" w:hint="eastAsia"/>
          <w:sz w:val="32"/>
          <w:szCs w:val="32"/>
        </w:rPr>
        <w:t>虫胺</w:t>
      </w:r>
      <w:r w:rsidR="007E3887">
        <w:rPr>
          <w:rFonts w:ascii="仿宋_GB2312" w:eastAsia="仿宋_GB2312" w:hAnsi="仿宋_GB2312" w:cs="仿宋_GB2312" w:hint="eastAsia"/>
          <w:sz w:val="32"/>
          <w:szCs w:val="32"/>
        </w:rPr>
        <w:t>。</w:t>
      </w:r>
    </w:p>
    <w:p w:rsidR="008626F8" w:rsidRDefault="008626F8" w:rsidP="008626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8626F8">
        <w:rPr>
          <w:rFonts w:hint="eastAsia"/>
        </w:rPr>
        <w:t xml:space="preserve"> </w:t>
      </w:r>
      <w:proofErr w:type="gramStart"/>
      <w:r w:rsidR="00512194" w:rsidRPr="00512194">
        <w:rPr>
          <w:rFonts w:ascii="仿宋_GB2312" w:eastAsia="仿宋_GB2312" w:hAnsi="仿宋_GB2312" w:cs="仿宋_GB2312" w:hint="eastAsia"/>
          <w:sz w:val="32"/>
          <w:szCs w:val="32"/>
        </w:rPr>
        <w:t>贝思润</w:t>
      </w:r>
      <w:proofErr w:type="gramEnd"/>
      <w:r w:rsidR="00512194" w:rsidRPr="00512194">
        <w:rPr>
          <w:rFonts w:ascii="仿宋_GB2312" w:eastAsia="仿宋_GB2312" w:hAnsi="仿宋_GB2312" w:cs="仿宋_GB2312" w:hint="eastAsia"/>
          <w:sz w:val="32"/>
          <w:szCs w:val="32"/>
        </w:rPr>
        <w:t>孕妇营养补充食品（特殊膳食用食品）</w:t>
      </w:r>
      <w:r>
        <w:rPr>
          <w:rFonts w:ascii="仿宋_GB2312" w:eastAsia="仿宋_GB2312" w:hAnsi="仿宋_GB2312" w:cs="仿宋_GB2312" w:hint="eastAsia"/>
          <w:sz w:val="32"/>
          <w:szCs w:val="32"/>
        </w:rPr>
        <w:t>，抽样单编号：</w:t>
      </w:r>
      <w:r w:rsidR="00512194" w:rsidRPr="00512194">
        <w:rPr>
          <w:rFonts w:ascii="仿宋_GB2312" w:eastAsia="仿宋_GB2312" w:hAnsi="仿宋_GB2312" w:cs="仿宋_GB2312"/>
          <w:sz w:val="32"/>
          <w:szCs w:val="32"/>
        </w:rPr>
        <w:t>GBJ24000000001938323ZX</w:t>
      </w:r>
      <w:r>
        <w:rPr>
          <w:rFonts w:ascii="仿宋_GB2312" w:eastAsia="仿宋_GB2312" w:hAnsi="仿宋_GB2312" w:cs="仿宋_GB2312"/>
          <w:sz w:val="32"/>
          <w:szCs w:val="32"/>
        </w:rPr>
        <w:t>，</w:t>
      </w:r>
      <w:r w:rsidR="00055BF7">
        <w:rPr>
          <w:rFonts w:ascii="仿宋_GB2312" w:eastAsia="仿宋_GB2312" w:hAnsi="仿宋_GB2312" w:cs="仿宋_GB2312" w:hint="eastAsia"/>
          <w:sz w:val="32"/>
          <w:szCs w:val="32"/>
        </w:rPr>
        <w:t>生产</w:t>
      </w:r>
      <w:r w:rsidR="00055BF7" w:rsidRPr="00962AD4">
        <w:rPr>
          <w:rFonts w:ascii="仿宋_GB2312" w:eastAsia="仿宋_GB2312" w:hAnsi="仿宋_GB2312" w:cs="仿宋_GB2312" w:hint="eastAsia"/>
          <w:sz w:val="32"/>
          <w:szCs w:val="32"/>
        </w:rPr>
        <w:t>日期</w:t>
      </w:r>
      <w:r w:rsidR="00055BF7">
        <w:rPr>
          <w:rFonts w:ascii="仿宋_GB2312" w:eastAsia="仿宋_GB2312" w:hAnsi="仿宋_GB2312" w:cs="仿宋_GB2312"/>
          <w:sz w:val="32"/>
          <w:szCs w:val="32"/>
        </w:rPr>
        <w:t>：</w:t>
      </w:r>
      <w:r w:rsidR="00512194" w:rsidRPr="00512194">
        <w:rPr>
          <w:rFonts w:ascii="仿宋_GB2312" w:eastAsia="仿宋_GB2312" w:hAnsi="仿宋_GB2312" w:cs="仿宋_GB2312"/>
          <w:sz w:val="32"/>
          <w:szCs w:val="32"/>
        </w:rPr>
        <w:t>2023-11-20</w:t>
      </w:r>
      <w:r w:rsidR="00055BF7">
        <w:rPr>
          <w:rFonts w:ascii="仿宋_GB2312" w:eastAsia="仿宋_GB2312" w:hAnsi="仿宋_GB2312" w:cs="仿宋_GB2312"/>
          <w:sz w:val="32"/>
          <w:szCs w:val="32"/>
        </w:rPr>
        <w:t>，</w:t>
      </w:r>
      <w:r w:rsidR="00055BF7" w:rsidRPr="00055BF7">
        <w:rPr>
          <w:rFonts w:ascii="仿宋_GB2312" w:eastAsia="仿宋_GB2312" w:hAnsi="仿宋_GB2312" w:cs="仿宋_GB2312" w:hint="eastAsia"/>
          <w:sz w:val="32"/>
          <w:szCs w:val="32"/>
        </w:rPr>
        <w:t>标称生产企业名称：</w:t>
      </w:r>
      <w:r w:rsidR="00512194" w:rsidRPr="00512194">
        <w:rPr>
          <w:rFonts w:ascii="仿宋_GB2312" w:eastAsia="仿宋_GB2312" w:hAnsi="仿宋_GB2312" w:cs="仿宋_GB2312" w:hint="eastAsia"/>
          <w:sz w:val="32"/>
          <w:szCs w:val="32"/>
        </w:rPr>
        <w:t>贝塞伦（常州）生物科技有限公司</w:t>
      </w:r>
      <w:r>
        <w:rPr>
          <w:rFonts w:ascii="仿宋_GB2312" w:eastAsia="仿宋_GB2312" w:hAnsi="仿宋_GB2312" w:cs="仿宋_GB2312" w:hint="eastAsia"/>
          <w:sz w:val="32"/>
          <w:szCs w:val="32"/>
        </w:rPr>
        <w:t>，抽样日期：</w:t>
      </w:r>
      <w:r w:rsidR="00512194" w:rsidRPr="00512194">
        <w:rPr>
          <w:rFonts w:ascii="仿宋_GB2312" w:eastAsia="仿宋_GB2312" w:hAnsi="仿宋_GB2312" w:cs="仿宋_GB2312"/>
          <w:sz w:val="32"/>
          <w:szCs w:val="32"/>
        </w:rPr>
        <w:t>2024-04-12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不合格项目：</w:t>
      </w:r>
      <w:r w:rsidR="00512194" w:rsidRPr="00512194">
        <w:rPr>
          <w:rFonts w:ascii="仿宋_GB2312" w:eastAsia="仿宋_GB2312" w:hAnsi="仿宋_GB2312" w:cs="仿宋_GB2312" w:hint="eastAsia"/>
          <w:sz w:val="32"/>
          <w:szCs w:val="32"/>
        </w:rPr>
        <w:t>维生素A</w:t>
      </w:r>
      <w:r w:rsidR="00512194">
        <w:rPr>
          <w:rFonts w:ascii="仿宋_GB2312" w:eastAsia="仿宋_GB2312" w:hAnsi="仿宋_GB2312" w:cs="仿宋_GB2312" w:hint="eastAsia"/>
          <w:sz w:val="32"/>
          <w:szCs w:val="32"/>
        </w:rPr>
        <w:t>、</w:t>
      </w:r>
      <w:r w:rsidR="00512194" w:rsidRPr="00512194">
        <w:rPr>
          <w:rFonts w:ascii="仿宋_GB2312" w:eastAsia="仿宋_GB2312" w:hAnsi="仿宋_GB2312" w:cs="仿宋_GB2312" w:hint="eastAsia"/>
          <w:sz w:val="32"/>
          <w:szCs w:val="32"/>
        </w:rPr>
        <w:t>维生素</w:t>
      </w:r>
      <w:r w:rsidR="00512194" w:rsidRPr="00512194">
        <w:rPr>
          <w:rFonts w:ascii="仿宋_GB2312" w:eastAsia="仿宋_GB2312" w:hAnsi="仿宋_GB2312" w:cs="仿宋_GB2312"/>
          <w:sz w:val="32"/>
          <w:szCs w:val="32"/>
        </w:rPr>
        <w:t>B</w:t>
      </w:r>
      <w:r w:rsidR="00512194" w:rsidRPr="00512194">
        <w:rPr>
          <w:rFonts w:ascii="Cambria Math" w:eastAsia="仿宋_GB2312" w:hAnsi="Cambria Math" w:cs="Cambria Math"/>
          <w:sz w:val="32"/>
          <w:szCs w:val="32"/>
        </w:rPr>
        <w:t>₁₂</w:t>
      </w:r>
      <w:r>
        <w:rPr>
          <w:rFonts w:ascii="仿宋_GB2312" w:eastAsia="仿宋_GB2312" w:hAnsi="仿宋_GB2312" w:cs="仿宋_GB2312" w:hint="eastAsia"/>
          <w:sz w:val="32"/>
          <w:szCs w:val="32"/>
        </w:rPr>
        <w:t>。</w:t>
      </w:r>
    </w:p>
    <w:p w:rsidR="00055BF7" w:rsidRDefault="00055BF7" w:rsidP="008626F8">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8626F8">
        <w:rPr>
          <w:rFonts w:hint="eastAsia"/>
        </w:rPr>
        <w:t xml:space="preserve"> </w:t>
      </w:r>
      <w:r w:rsidR="00E033DB" w:rsidRPr="00E033DB">
        <w:rPr>
          <w:rFonts w:ascii="仿宋_GB2312" w:eastAsia="仿宋_GB2312" w:hAnsi="仿宋_GB2312" w:cs="仿宋_GB2312" w:hint="eastAsia"/>
          <w:sz w:val="32"/>
          <w:szCs w:val="32"/>
        </w:rPr>
        <w:t>怪味胡豆</w:t>
      </w:r>
      <w:r>
        <w:rPr>
          <w:rFonts w:ascii="仿宋_GB2312" w:eastAsia="仿宋_GB2312" w:hAnsi="仿宋_GB2312" w:cs="仿宋_GB2312" w:hint="eastAsia"/>
          <w:sz w:val="32"/>
          <w:szCs w:val="32"/>
        </w:rPr>
        <w:t>，抽样单编号：</w:t>
      </w:r>
      <w:r w:rsidR="00E033DB" w:rsidRPr="00E033DB">
        <w:rPr>
          <w:rFonts w:ascii="仿宋_GB2312" w:eastAsia="仿宋_GB2312" w:hAnsi="仿宋_GB2312" w:cs="仿宋_GB2312"/>
          <w:sz w:val="32"/>
          <w:szCs w:val="32"/>
        </w:rPr>
        <w:t>XBJ24320412342032222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生产</w:t>
      </w:r>
      <w:r w:rsidRPr="00962AD4">
        <w:rPr>
          <w:rFonts w:ascii="仿宋_GB2312" w:eastAsia="仿宋_GB2312" w:hAnsi="仿宋_GB2312" w:cs="仿宋_GB2312" w:hint="eastAsia"/>
          <w:sz w:val="32"/>
          <w:szCs w:val="32"/>
        </w:rPr>
        <w:t>日期</w:t>
      </w:r>
      <w:r>
        <w:rPr>
          <w:rFonts w:ascii="仿宋_GB2312" w:eastAsia="仿宋_GB2312" w:hAnsi="仿宋_GB2312" w:cs="仿宋_GB2312"/>
          <w:sz w:val="32"/>
          <w:szCs w:val="32"/>
        </w:rPr>
        <w:t>：</w:t>
      </w:r>
      <w:r w:rsidR="00E033DB" w:rsidRPr="00E033DB">
        <w:rPr>
          <w:rFonts w:ascii="仿宋_GB2312" w:eastAsia="仿宋_GB2312" w:hAnsi="仿宋_GB2312" w:cs="仿宋_GB2312"/>
          <w:sz w:val="32"/>
          <w:szCs w:val="32"/>
        </w:rPr>
        <w:t>2024-04-01</w:t>
      </w:r>
      <w:r>
        <w:rPr>
          <w:rFonts w:ascii="仿宋_GB2312" w:eastAsia="仿宋_GB2312" w:hAnsi="仿宋_GB2312" w:cs="仿宋_GB2312"/>
          <w:sz w:val="32"/>
          <w:szCs w:val="32"/>
        </w:rPr>
        <w:t>，</w:t>
      </w:r>
      <w:r w:rsidR="00E033DB" w:rsidRPr="00E033DB">
        <w:rPr>
          <w:rFonts w:ascii="仿宋_GB2312" w:eastAsia="仿宋_GB2312" w:hAnsi="仿宋_GB2312" w:cs="仿宋_GB2312" w:hint="eastAsia"/>
          <w:sz w:val="32"/>
          <w:szCs w:val="32"/>
        </w:rPr>
        <w:t>被抽样单位名称：武进区</w:t>
      </w:r>
      <w:proofErr w:type="gramStart"/>
      <w:r w:rsidR="00E033DB" w:rsidRPr="00E033DB">
        <w:rPr>
          <w:rFonts w:ascii="仿宋_GB2312" w:eastAsia="仿宋_GB2312" w:hAnsi="仿宋_GB2312" w:cs="仿宋_GB2312" w:hint="eastAsia"/>
          <w:sz w:val="32"/>
          <w:szCs w:val="32"/>
        </w:rPr>
        <w:t>湟</w:t>
      </w:r>
      <w:proofErr w:type="gramEnd"/>
      <w:r w:rsidR="00E033DB" w:rsidRPr="00E033DB">
        <w:rPr>
          <w:rFonts w:ascii="仿宋_GB2312" w:eastAsia="仿宋_GB2312" w:hAnsi="仿宋_GB2312" w:cs="仿宋_GB2312" w:hint="eastAsia"/>
          <w:sz w:val="32"/>
          <w:szCs w:val="32"/>
        </w:rPr>
        <w:t>里琳</w:t>
      </w:r>
      <w:r w:rsidR="00E033DB" w:rsidRPr="00E033DB">
        <w:rPr>
          <w:rFonts w:ascii="宋体" w:hAnsi="宋体" w:cs="宋体" w:hint="eastAsia"/>
          <w:sz w:val="32"/>
          <w:szCs w:val="32"/>
        </w:rPr>
        <w:t>垚</w:t>
      </w:r>
      <w:r w:rsidR="00E033DB" w:rsidRPr="00E033DB">
        <w:rPr>
          <w:rFonts w:ascii="仿宋_GB2312" w:eastAsia="仿宋_GB2312" w:hAnsi="仿宋_GB2312" w:cs="仿宋_GB2312" w:hint="eastAsia"/>
          <w:sz w:val="32"/>
          <w:szCs w:val="32"/>
        </w:rPr>
        <w:t>零食店</w:t>
      </w:r>
      <w:r>
        <w:rPr>
          <w:rFonts w:ascii="仿宋_GB2312" w:eastAsia="仿宋_GB2312" w:hAnsi="仿宋_GB2312" w:cs="仿宋_GB2312" w:hint="eastAsia"/>
          <w:sz w:val="32"/>
          <w:szCs w:val="32"/>
        </w:rPr>
        <w:t>，抽样日期：</w:t>
      </w:r>
      <w:r w:rsidR="00E033DB" w:rsidRPr="00E033DB">
        <w:rPr>
          <w:rFonts w:ascii="仿宋_GB2312" w:eastAsia="仿宋_GB2312" w:hAnsi="仿宋_GB2312" w:cs="仿宋_GB2312"/>
          <w:sz w:val="32"/>
          <w:szCs w:val="32"/>
        </w:rPr>
        <w:t>2024-04-18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不合格项目：</w:t>
      </w:r>
      <w:r w:rsidR="00E033DB" w:rsidRPr="00E033DB">
        <w:rPr>
          <w:rFonts w:ascii="仿宋_GB2312" w:eastAsia="仿宋_GB2312" w:hAnsi="仿宋_GB2312" w:cs="仿宋_GB2312" w:hint="eastAsia"/>
          <w:sz w:val="32"/>
          <w:szCs w:val="32"/>
        </w:rPr>
        <w:t>酸价(以脂肪计)(KOH)</w:t>
      </w:r>
      <w:r>
        <w:rPr>
          <w:rFonts w:ascii="仿宋_GB2312" w:eastAsia="仿宋_GB2312" w:hAnsi="仿宋_GB2312" w:cs="仿宋_GB2312" w:hint="eastAsia"/>
          <w:sz w:val="32"/>
          <w:szCs w:val="32"/>
        </w:rPr>
        <w:t>。</w:t>
      </w:r>
    </w:p>
    <w:p w:rsidR="00686081" w:rsidRDefault="00686081" w:rsidP="008626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686081">
        <w:rPr>
          <w:rFonts w:ascii="Helvetica" w:hAnsi="Helvetica" w:cs="Helvetica"/>
          <w:color w:val="2E3C4E"/>
          <w:sz w:val="23"/>
          <w:szCs w:val="23"/>
          <w:shd w:val="clear" w:color="auto" w:fill="FFFFFF"/>
        </w:rPr>
        <w:t xml:space="preserve"> </w:t>
      </w:r>
      <w:r w:rsidRPr="00686081">
        <w:rPr>
          <w:rFonts w:ascii="仿宋_GB2312" w:eastAsia="仿宋_GB2312" w:hAnsi="仿宋_GB2312" w:cs="仿宋_GB2312"/>
          <w:sz w:val="32"/>
          <w:szCs w:val="32"/>
        </w:rPr>
        <w:t>芹菜，</w:t>
      </w:r>
      <w:r>
        <w:rPr>
          <w:rFonts w:ascii="仿宋_GB2312" w:eastAsia="仿宋_GB2312" w:hAnsi="仿宋_GB2312" w:cs="仿宋_GB2312" w:hint="eastAsia"/>
          <w:sz w:val="32"/>
          <w:szCs w:val="32"/>
        </w:rPr>
        <w:t>抽样单编号：</w:t>
      </w:r>
      <w:r w:rsidRPr="00686081">
        <w:rPr>
          <w:rFonts w:ascii="仿宋_GB2312" w:eastAsia="仿宋_GB2312" w:hAnsi="仿宋_GB2312" w:cs="仿宋_GB2312"/>
          <w:sz w:val="32"/>
          <w:szCs w:val="32"/>
        </w:rPr>
        <w:t>XBJ24320412343836080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购进</w:t>
      </w:r>
      <w:r w:rsidRPr="00962AD4">
        <w:rPr>
          <w:rFonts w:ascii="仿宋_GB2312" w:eastAsia="仿宋_GB2312" w:hAnsi="仿宋_GB2312" w:cs="仿宋_GB2312" w:hint="eastAsia"/>
          <w:sz w:val="32"/>
          <w:szCs w:val="32"/>
        </w:rPr>
        <w:t>日期</w:t>
      </w:r>
      <w:r>
        <w:rPr>
          <w:rFonts w:ascii="仿宋_GB2312" w:eastAsia="仿宋_GB2312" w:hAnsi="仿宋_GB2312" w:cs="仿宋_GB2312"/>
          <w:sz w:val="32"/>
          <w:szCs w:val="32"/>
        </w:rPr>
        <w:t>：</w:t>
      </w:r>
      <w:r w:rsidRPr="00686081">
        <w:rPr>
          <w:rFonts w:ascii="仿宋_GB2312" w:eastAsia="仿宋_GB2312" w:hAnsi="仿宋_GB2312" w:cs="仿宋_GB2312"/>
          <w:sz w:val="32"/>
          <w:szCs w:val="32"/>
        </w:rPr>
        <w:t>2024-07-25</w:t>
      </w:r>
      <w:r>
        <w:rPr>
          <w:rFonts w:ascii="仿宋_GB2312" w:eastAsia="仿宋_GB2312" w:hAnsi="仿宋_GB2312" w:cs="仿宋_GB2312"/>
          <w:sz w:val="32"/>
          <w:szCs w:val="32"/>
        </w:rPr>
        <w:t>，</w:t>
      </w:r>
      <w:r w:rsidRPr="00E033DB">
        <w:rPr>
          <w:rFonts w:ascii="仿宋_GB2312" w:eastAsia="仿宋_GB2312" w:hAnsi="仿宋_GB2312" w:cs="仿宋_GB2312" w:hint="eastAsia"/>
          <w:sz w:val="32"/>
          <w:szCs w:val="32"/>
        </w:rPr>
        <w:t>被抽样单位名称：</w:t>
      </w:r>
      <w:r w:rsidRPr="00686081">
        <w:rPr>
          <w:rFonts w:ascii="仿宋_GB2312" w:eastAsia="仿宋_GB2312" w:hAnsi="仿宋_GB2312" w:cs="仿宋_GB2312" w:hint="eastAsia"/>
          <w:sz w:val="32"/>
          <w:szCs w:val="32"/>
        </w:rPr>
        <w:t>武进区湖塘维嘉蔬菜经营部</w:t>
      </w:r>
      <w:r>
        <w:rPr>
          <w:rFonts w:ascii="仿宋_GB2312" w:eastAsia="仿宋_GB2312" w:hAnsi="仿宋_GB2312" w:cs="仿宋_GB2312" w:hint="eastAsia"/>
          <w:sz w:val="32"/>
          <w:szCs w:val="32"/>
        </w:rPr>
        <w:t>，抽样日期：</w:t>
      </w:r>
      <w:r w:rsidRPr="00686081">
        <w:rPr>
          <w:rFonts w:ascii="仿宋_GB2312" w:eastAsia="仿宋_GB2312" w:hAnsi="仿宋_GB2312" w:cs="仿宋_GB2312"/>
          <w:sz w:val="32"/>
          <w:szCs w:val="32"/>
        </w:rPr>
        <w:t>2024-07-25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不合格项目：</w:t>
      </w:r>
      <w:r w:rsidRPr="00686081">
        <w:rPr>
          <w:rFonts w:ascii="仿宋_GB2312" w:eastAsia="仿宋_GB2312" w:hAnsi="仿宋_GB2312" w:cs="仿宋_GB2312" w:hint="eastAsia"/>
          <w:sz w:val="32"/>
          <w:szCs w:val="32"/>
        </w:rPr>
        <w:t>甲拌磷</w:t>
      </w:r>
      <w:r>
        <w:rPr>
          <w:rFonts w:ascii="仿宋_GB2312" w:eastAsia="仿宋_GB2312" w:hAnsi="仿宋_GB2312" w:cs="仿宋_GB2312" w:hint="eastAsia"/>
          <w:sz w:val="32"/>
          <w:szCs w:val="32"/>
        </w:rPr>
        <w:t>。</w:t>
      </w:r>
    </w:p>
    <w:p w:rsidR="00796DDB" w:rsidRDefault="003528F1">
      <w:pPr>
        <w:ind w:firstLineChars="200" w:firstLine="640"/>
        <w:rPr>
          <w:rFonts w:ascii="黑体" w:eastAsia="黑体" w:hAnsi="黑体" w:cs="黑体"/>
          <w:sz w:val="32"/>
          <w:szCs w:val="32"/>
        </w:rPr>
      </w:pPr>
      <w:r>
        <w:rPr>
          <w:rFonts w:ascii="黑体" w:eastAsia="黑体" w:hAnsi="黑体" w:cs="黑体" w:hint="eastAsia"/>
          <w:sz w:val="32"/>
          <w:szCs w:val="32"/>
        </w:rPr>
        <w:t>二、核查处置情况</w:t>
      </w:r>
    </w:p>
    <w:p w:rsidR="00340DC9" w:rsidRPr="007056B6" w:rsidRDefault="00340DC9" w:rsidP="000C5EF4">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056B6" w:rsidRPr="007056B6">
        <w:rPr>
          <w:rFonts w:ascii="Helvetica" w:hAnsi="Helvetica" w:cs="Helvetica"/>
          <w:color w:val="2E3C4E"/>
          <w:sz w:val="23"/>
          <w:szCs w:val="23"/>
          <w:shd w:val="clear" w:color="auto" w:fill="FFFFFF"/>
        </w:rPr>
        <w:t xml:space="preserve"> </w:t>
      </w:r>
      <w:r w:rsidR="00880478" w:rsidRPr="00880478">
        <w:rPr>
          <w:rFonts w:ascii="仿宋_GB2312" w:eastAsia="仿宋_GB2312" w:hAnsi="仿宋_GB2312" w:cs="仿宋_GB2312" w:hint="eastAsia"/>
          <w:sz w:val="32"/>
          <w:szCs w:val="32"/>
        </w:rPr>
        <w:t>武进区洛阳锦滨副食品店</w:t>
      </w:r>
      <w:r w:rsidR="00880478" w:rsidRPr="000C5EF4">
        <w:rPr>
          <w:rFonts w:ascii="仿宋_GB2312" w:eastAsia="仿宋_GB2312" w:hAnsi="仿宋_GB2312" w:cs="仿宋_GB2312" w:hint="eastAsia"/>
          <w:sz w:val="32"/>
          <w:szCs w:val="32"/>
        </w:rPr>
        <w:t>销售</w:t>
      </w:r>
      <w:r w:rsidR="00880478">
        <w:rPr>
          <w:rFonts w:ascii="仿宋_GB2312" w:eastAsia="仿宋_GB2312" w:hAnsi="仿宋_GB2312" w:cs="仿宋_GB2312" w:hint="eastAsia"/>
          <w:sz w:val="32"/>
          <w:szCs w:val="32"/>
        </w:rPr>
        <w:t>农</w:t>
      </w:r>
      <w:r w:rsidR="00880478" w:rsidRPr="000C5EF4">
        <w:rPr>
          <w:rFonts w:ascii="仿宋_GB2312" w:eastAsia="仿宋_GB2312" w:hAnsi="仿宋_GB2312" w:cs="仿宋_GB2312" w:hint="eastAsia"/>
          <w:sz w:val="32"/>
          <w:szCs w:val="32"/>
        </w:rPr>
        <w:t>药残留含量超过食品安全标准限量的食用农产品的行为。</w:t>
      </w:r>
      <w:r w:rsidR="00492D0D" w:rsidRPr="00340DC9">
        <w:rPr>
          <w:rFonts w:ascii="仿宋_GB2312" w:eastAsia="仿宋_GB2312" w:hAnsi="仿宋_GB2312" w:cs="仿宋_GB2312"/>
          <w:sz w:val="32"/>
          <w:szCs w:val="32"/>
        </w:rPr>
        <w:t>对当事人处罚如下：</w:t>
      </w:r>
      <w:r w:rsidR="00492D0D" w:rsidRPr="00E90B39">
        <w:rPr>
          <w:rFonts w:ascii="仿宋_GB2312" w:eastAsia="仿宋_GB2312" w:hAnsi="仿宋_GB2312" w:cs="仿宋_GB2312" w:hint="eastAsia"/>
          <w:sz w:val="32"/>
          <w:szCs w:val="32"/>
        </w:rPr>
        <w:t>1. 没收违法所得</w:t>
      </w:r>
      <w:r w:rsidR="00880478">
        <w:rPr>
          <w:rFonts w:ascii="仿宋_GB2312" w:eastAsia="仿宋_GB2312" w:hAnsi="仿宋_GB2312" w:cs="仿宋_GB2312" w:hint="eastAsia"/>
          <w:sz w:val="32"/>
          <w:szCs w:val="32"/>
        </w:rPr>
        <w:t>63.19</w:t>
      </w:r>
      <w:r w:rsidR="00492D0D" w:rsidRPr="00E90B39">
        <w:rPr>
          <w:rFonts w:ascii="仿宋_GB2312" w:eastAsia="仿宋_GB2312" w:hAnsi="仿宋_GB2312" w:cs="仿宋_GB2312" w:hint="eastAsia"/>
          <w:sz w:val="32"/>
          <w:szCs w:val="32"/>
        </w:rPr>
        <w:t>元；</w:t>
      </w:r>
      <w:r w:rsidR="00492D0D">
        <w:rPr>
          <w:rFonts w:ascii="仿宋_GB2312" w:eastAsia="仿宋_GB2312" w:hAnsi="仿宋_GB2312" w:cs="仿宋_GB2312" w:hint="eastAsia"/>
          <w:sz w:val="32"/>
          <w:szCs w:val="32"/>
        </w:rPr>
        <w:t>2</w:t>
      </w:r>
      <w:r w:rsidR="00492D0D" w:rsidRPr="00E90B39">
        <w:rPr>
          <w:rFonts w:ascii="仿宋_GB2312" w:eastAsia="仿宋_GB2312" w:hAnsi="仿宋_GB2312" w:cs="仿宋_GB2312" w:hint="eastAsia"/>
          <w:sz w:val="32"/>
          <w:szCs w:val="32"/>
        </w:rPr>
        <w:t>.罚款</w:t>
      </w:r>
      <w:r w:rsidR="00880478">
        <w:rPr>
          <w:rFonts w:ascii="仿宋_GB2312" w:eastAsia="仿宋_GB2312" w:hAnsi="仿宋_GB2312" w:cs="仿宋_GB2312" w:hint="eastAsia"/>
          <w:sz w:val="32"/>
          <w:szCs w:val="32"/>
        </w:rPr>
        <w:t>500</w:t>
      </w:r>
      <w:r w:rsidR="00492D0D" w:rsidRPr="00E90B39">
        <w:rPr>
          <w:rFonts w:ascii="仿宋_GB2312" w:eastAsia="仿宋_GB2312" w:hAnsi="仿宋_GB2312" w:cs="仿宋_GB2312" w:hint="eastAsia"/>
          <w:sz w:val="32"/>
          <w:szCs w:val="32"/>
        </w:rPr>
        <w:t>元；罚没合计</w:t>
      </w:r>
      <w:r w:rsidR="00880478">
        <w:rPr>
          <w:rFonts w:ascii="仿宋_GB2312" w:eastAsia="仿宋_GB2312" w:hAnsi="仿宋_GB2312" w:cs="仿宋_GB2312" w:hint="eastAsia"/>
          <w:sz w:val="32"/>
          <w:szCs w:val="32"/>
        </w:rPr>
        <w:t>563.19</w:t>
      </w:r>
      <w:r w:rsidR="00492D0D">
        <w:rPr>
          <w:rFonts w:ascii="仿宋_GB2312" w:eastAsia="仿宋_GB2312" w:hAnsi="仿宋_GB2312" w:cs="仿宋_GB2312" w:hint="eastAsia"/>
          <w:sz w:val="32"/>
          <w:szCs w:val="32"/>
        </w:rPr>
        <w:lastRenderedPageBreak/>
        <w:t>元。</w:t>
      </w:r>
    </w:p>
    <w:p w:rsidR="00512194" w:rsidRPr="007056B6" w:rsidRDefault="00340DC9" w:rsidP="00512194">
      <w:pPr>
        <w:ind w:firstLine="660"/>
        <w:rPr>
          <w:rFonts w:ascii="仿宋_GB2312" w:eastAsia="仿宋_GB2312" w:hAnsi="仿宋_GB2312" w:cs="仿宋_GB2312"/>
          <w:sz w:val="32"/>
          <w:szCs w:val="32"/>
        </w:rPr>
      </w:pPr>
      <w:r w:rsidRPr="00340DC9">
        <w:rPr>
          <w:rFonts w:ascii="仿宋_GB2312" w:eastAsia="仿宋_GB2312" w:hAnsi="仿宋_GB2312" w:cs="仿宋_GB2312" w:hint="eastAsia"/>
          <w:sz w:val="32"/>
          <w:szCs w:val="32"/>
        </w:rPr>
        <w:t>2.</w:t>
      </w:r>
      <w:r w:rsidR="007056B6" w:rsidRPr="007056B6">
        <w:rPr>
          <w:rFonts w:ascii="Helvetica" w:hAnsi="Helvetica" w:cs="Helvetica"/>
          <w:color w:val="2E3C4E"/>
          <w:sz w:val="23"/>
          <w:szCs w:val="23"/>
          <w:shd w:val="clear" w:color="auto" w:fill="FFFFFF"/>
        </w:rPr>
        <w:t xml:space="preserve"> </w:t>
      </w:r>
      <w:r w:rsidR="00512194" w:rsidRPr="00512194">
        <w:rPr>
          <w:rFonts w:ascii="仿宋_GB2312" w:eastAsia="仿宋_GB2312" w:hAnsi="仿宋_GB2312" w:cs="仿宋_GB2312" w:hint="eastAsia"/>
          <w:sz w:val="32"/>
          <w:szCs w:val="32"/>
        </w:rPr>
        <w:t>贝塞伦（常州）生物科技有限公司</w:t>
      </w:r>
      <w:r w:rsidR="00512194">
        <w:rPr>
          <w:rFonts w:ascii="Times New Roman" w:eastAsia="仿宋_GB2312" w:hAnsi="Times New Roman" w:cs="仿宋_GB2312" w:hint="eastAsia"/>
          <w:sz w:val="32"/>
          <w:szCs w:val="32"/>
        </w:rPr>
        <w:t>经营</w:t>
      </w:r>
      <w:r w:rsidR="00512194">
        <w:rPr>
          <w:rFonts w:ascii="Times New Roman" w:eastAsia="仿宋_GB2312" w:hAnsi="Times New Roman" w:cs="仿宋_GB2312" w:hint="eastAsia"/>
          <w:bCs/>
          <w:sz w:val="32"/>
          <w:szCs w:val="32"/>
        </w:rPr>
        <w:t>营养成分不符合食品安全标准的其他特定人群的主辅食品的违法行为</w:t>
      </w:r>
      <w:r w:rsidR="00512194">
        <w:rPr>
          <w:rFonts w:ascii="Times New Roman" w:eastAsia="仿宋_GB2312" w:hAnsi="Times New Roman" w:cs="仿宋" w:hint="eastAsia"/>
          <w:sz w:val="32"/>
          <w:szCs w:val="32"/>
        </w:rPr>
        <w:t>。</w:t>
      </w:r>
      <w:r w:rsidR="00512194" w:rsidRPr="00340DC9">
        <w:rPr>
          <w:rFonts w:ascii="仿宋_GB2312" w:eastAsia="仿宋_GB2312" w:hAnsi="仿宋_GB2312" w:cs="仿宋_GB2312"/>
          <w:sz w:val="32"/>
          <w:szCs w:val="32"/>
        </w:rPr>
        <w:t>对当事人处罚如下：</w:t>
      </w:r>
      <w:r w:rsidR="00512194" w:rsidRPr="00E90B39">
        <w:rPr>
          <w:rFonts w:ascii="仿宋_GB2312" w:eastAsia="仿宋_GB2312" w:hAnsi="仿宋_GB2312" w:cs="仿宋_GB2312" w:hint="eastAsia"/>
          <w:sz w:val="32"/>
          <w:szCs w:val="32"/>
        </w:rPr>
        <w:t xml:space="preserve">1. </w:t>
      </w:r>
      <w:r w:rsidR="00512194">
        <w:rPr>
          <w:rFonts w:ascii="Times New Roman" w:eastAsia="仿宋_GB2312" w:hAnsi="Times New Roman" w:cs="仿宋_GB2312" w:hint="eastAsia"/>
          <w:sz w:val="32"/>
          <w:szCs w:val="32"/>
        </w:rPr>
        <w:t>没收上述已召回的贝思润孕妇营养补充剂（特殊膳食用食品）</w:t>
      </w:r>
      <w:r w:rsidR="00512194">
        <w:rPr>
          <w:rFonts w:ascii="Times New Roman" w:eastAsia="仿宋_GB2312" w:hAnsi="Times New Roman" w:cs="仿宋_GB2312"/>
          <w:sz w:val="32"/>
          <w:szCs w:val="32"/>
        </w:rPr>
        <w:t>8723</w:t>
      </w:r>
      <w:r w:rsidR="00512194">
        <w:rPr>
          <w:rFonts w:ascii="Times New Roman" w:eastAsia="仿宋_GB2312" w:hAnsi="Times New Roman" w:cs="仿宋_GB2312" w:hint="eastAsia"/>
          <w:sz w:val="32"/>
          <w:szCs w:val="32"/>
        </w:rPr>
        <w:t>盒</w:t>
      </w:r>
      <w:r w:rsidR="00E25AD0">
        <w:rPr>
          <w:rFonts w:ascii="Times New Roman" w:eastAsia="仿宋_GB2312" w:hAnsi="Times New Roman" w:cs="仿宋_GB2312" w:hint="eastAsia"/>
          <w:sz w:val="32"/>
          <w:szCs w:val="32"/>
        </w:rPr>
        <w:t>；</w:t>
      </w:r>
      <w:r w:rsidR="00E25AD0">
        <w:rPr>
          <w:rFonts w:ascii="仿宋_GB2312" w:eastAsia="仿宋_GB2312" w:hAnsi="仿宋_GB2312" w:cs="仿宋_GB2312" w:hint="eastAsia"/>
          <w:sz w:val="32"/>
          <w:szCs w:val="32"/>
        </w:rPr>
        <w:t>2</w:t>
      </w:r>
      <w:r w:rsidR="00E25AD0" w:rsidRPr="00E90B39">
        <w:rPr>
          <w:rFonts w:ascii="仿宋_GB2312" w:eastAsia="仿宋_GB2312" w:hAnsi="仿宋_GB2312" w:cs="仿宋_GB2312" w:hint="eastAsia"/>
          <w:sz w:val="32"/>
          <w:szCs w:val="32"/>
        </w:rPr>
        <w:t>.</w:t>
      </w:r>
      <w:r w:rsidR="00512194" w:rsidRPr="00E90B39">
        <w:rPr>
          <w:rFonts w:ascii="仿宋_GB2312" w:eastAsia="仿宋_GB2312" w:hAnsi="仿宋_GB2312" w:cs="仿宋_GB2312" w:hint="eastAsia"/>
          <w:sz w:val="32"/>
          <w:szCs w:val="32"/>
        </w:rPr>
        <w:t>没收违法所得</w:t>
      </w:r>
      <w:r w:rsidR="00E25AD0">
        <w:rPr>
          <w:rFonts w:ascii="仿宋_GB2312" w:eastAsia="仿宋_GB2312" w:hAnsi="仿宋_GB2312" w:cs="仿宋_GB2312" w:hint="eastAsia"/>
          <w:sz w:val="32"/>
          <w:szCs w:val="32"/>
        </w:rPr>
        <w:t>17484</w:t>
      </w:r>
      <w:r w:rsidR="00512194" w:rsidRPr="00E90B39">
        <w:rPr>
          <w:rFonts w:ascii="仿宋_GB2312" w:eastAsia="仿宋_GB2312" w:hAnsi="仿宋_GB2312" w:cs="仿宋_GB2312" w:hint="eastAsia"/>
          <w:sz w:val="32"/>
          <w:szCs w:val="32"/>
        </w:rPr>
        <w:t>元；</w:t>
      </w:r>
      <w:r w:rsidR="00E25AD0">
        <w:rPr>
          <w:rFonts w:ascii="仿宋_GB2312" w:eastAsia="仿宋_GB2312" w:hAnsi="仿宋_GB2312" w:cs="仿宋_GB2312" w:hint="eastAsia"/>
          <w:sz w:val="32"/>
          <w:szCs w:val="32"/>
        </w:rPr>
        <w:t>3.</w:t>
      </w:r>
      <w:r w:rsidR="00512194" w:rsidRPr="00E90B39">
        <w:rPr>
          <w:rFonts w:ascii="仿宋_GB2312" w:eastAsia="仿宋_GB2312" w:hAnsi="仿宋_GB2312" w:cs="仿宋_GB2312" w:hint="eastAsia"/>
          <w:sz w:val="32"/>
          <w:szCs w:val="32"/>
        </w:rPr>
        <w:t>罚款</w:t>
      </w:r>
      <w:r w:rsidR="00E25AD0">
        <w:rPr>
          <w:rFonts w:ascii="仿宋_GB2312" w:eastAsia="仿宋_GB2312" w:hAnsi="仿宋_GB2312" w:cs="仿宋_GB2312" w:hint="eastAsia"/>
          <w:sz w:val="32"/>
          <w:szCs w:val="32"/>
        </w:rPr>
        <w:t>262260</w:t>
      </w:r>
      <w:r w:rsidR="00512194" w:rsidRPr="00E90B39">
        <w:rPr>
          <w:rFonts w:ascii="仿宋_GB2312" w:eastAsia="仿宋_GB2312" w:hAnsi="仿宋_GB2312" w:cs="仿宋_GB2312" w:hint="eastAsia"/>
          <w:sz w:val="32"/>
          <w:szCs w:val="32"/>
        </w:rPr>
        <w:t>元；罚没合计</w:t>
      </w:r>
      <w:r w:rsidR="00E25AD0">
        <w:rPr>
          <w:rFonts w:ascii="仿宋_GB2312" w:eastAsia="仿宋_GB2312" w:hAnsi="仿宋_GB2312" w:cs="仿宋_GB2312" w:hint="eastAsia"/>
          <w:sz w:val="32"/>
          <w:szCs w:val="32"/>
        </w:rPr>
        <w:t>279744</w:t>
      </w:r>
      <w:r w:rsidR="00512194">
        <w:rPr>
          <w:rFonts w:ascii="仿宋_GB2312" w:eastAsia="仿宋_GB2312" w:hAnsi="仿宋_GB2312" w:cs="仿宋_GB2312" w:hint="eastAsia"/>
          <w:sz w:val="32"/>
          <w:szCs w:val="32"/>
        </w:rPr>
        <w:t>元。</w:t>
      </w:r>
    </w:p>
    <w:p w:rsidR="007A66DE" w:rsidRDefault="00E033DB" w:rsidP="007A66DE">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E033DB">
        <w:rPr>
          <w:rFonts w:ascii="仿宋_GB2312" w:eastAsia="仿宋_GB2312" w:hAnsi="仿宋_GB2312" w:cs="仿宋_GB2312" w:hint="eastAsia"/>
          <w:sz w:val="32"/>
          <w:szCs w:val="32"/>
        </w:rPr>
        <w:t xml:space="preserve"> 武进区</w:t>
      </w:r>
      <w:proofErr w:type="gramStart"/>
      <w:r w:rsidRPr="00E033DB">
        <w:rPr>
          <w:rFonts w:ascii="仿宋_GB2312" w:eastAsia="仿宋_GB2312" w:hAnsi="仿宋_GB2312" w:cs="仿宋_GB2312" w:hint="eastAsia"/>
          <w:sz w:val="32"/>
          <w:szCs w:val="32"/>
        </w:rPr>
        <w:t>湟</w:t>
      </w:r>
      <w:proofErr w:type="gramEnd"/>
      <w:r w:rsidRPr="00E033DB">
        <w:rPr>
          <w:rFonts w:ascii="仿宋_GB2312" w:eastAsia="仿宋_GB2312" w:hAnsi="仿宋_GB2312" w:cs="仿宋_GB2312" w:hint="eastAsia"/>
          <w:sz w:val="32"/>
          <w:szCs w:val="32"/>
        </w:rPr>
        <w:t>里琳</w:t>
      </w:r>
      <w:r w:rsidRPr="00E033DB">
        <w:rPr>
          <w:rFonts w:ascii="宋体" w:hAnsi="宋体" w:cs="宋体" w:hint="eastAsia"/>
          <w:sz w:val="32"/>
          <w:szCs w:val="32"/>
        </w:rPr>
        <w:t>垚</w:t>
      </w:r>
      <w:r w:rsidRPr="00E033DB">
        <w:rPr>
          <w:rFonts w:ascii="仿宋_GB2312" w:eastAsia="仿宋_GB2312" w:hAnsi="仿宋_GB2312" w:cs="仿宋_GB2312" w:hint="eastAsia"/>
          <w:sz w:val="32"/>
          <w:szCs w:val="32"/>
        </w:rPr>
        <w:t>零食店</w:t>
      </w:r>
      <w:r w:rsidR="007A66DE">
        <w:rPr>
          <w:rFonts w:ascii="仿宋_GB2312" w:eastAsia="仿宋_GB2312" w:hAnsi="仿宋_GB2312" w:cs="仿宋_GB2312" w:hint="eastAsia"/>
          <w:sz w:val="32"/>
          <w:szCs w:val="32"/>
        </w:rPr>
        <w:t>经营不符合食品安全标准的食品的违法行为。</w:t>
      </w:r>
      <w:r w:rsidR="007A66DE" w:rsidRPr="00340DC9">
        <w:rPr>
          <w:rFonts w:ascii="仿宋_GB2312" w:eastAsia="仿宋_GB2312" w:hAnsi="仿宋_GB2312" w:cs="仿宋_GB2312"/>
          <w:sz w:val="32"/>
          <w:szCs w:val="32"/>
        </w:rPr>
        <w:t>对当事人处罚如下：</w:t>
      </w:r>
      <w:r w:rsidR="007A66DE" w:rsidRPr="00E90B39">
        <w:rPr>
          <w:rFonts w:ascii="仿宋_GB2312" w:eastAsia="仿宋_GB2312" w:hAnsi="仿宋_GB2312" w:cs="仿宋_GB2312" w:hint="eastAsia"/>
          <w:sz w:val="32"/>
          <w:szCs w:val="32"/>
        </w:rPr>
        <w:t>1.没收违法所得</w:t>
      </w:r>
      <w:r w:rsidR="007A66DE">
        <w:rPr>
          <w:rFonts w:ascii="仿宋_GB2312" w:eastAsia="仿宋_GB2312" w:hAnsi="仿宋_GB2312" w:cs="仿宋_GB2312" w:hint="eastAsia"/>
          <w:sz w:val="32"/>
          <w:szCs w:val="32"/>
        </w:rPr>
        <w:t>77.45</w:t>
      </w:r>
      <w:r w:rsidR="007A66DE" w:rsidRPr="00E90B39">
        <w:rPr>
          <w:rFonts w:ascii="仿宋_GB2312" w:eastAsia="仿宋_GB2312" w:hAnsi="仿宋_GB2312" w:cs="仿宋_GB2312" w:hint="eastAsia"/>
          <w:sz w:val="32"/>
          <w:szCs w:val="32"/>
        </w:rPr>
        <w:t>元</w:t>
      </w:r>
      <w:r w:rsidR="007A66DE">
        <w:rPr>
          <w:rFonts w:ascii="Times New Roman" w:eastAsia="仿宋_GB2312" w:hAnsi="Times New Roman" w:cs="仿宋_GB2312" w:hint="eastAsia"/>
          <w:sz w:val="32"/>
          <w:szCs w:val="32"/>
        </w:rPr>
        <w:t>；</w:t>
      </w:r>
      <w:r w:rsidR="007A66DE">
        <w:rPr>
          <w:rFonts w:ascii="仿宋_GB2312" w:eastAsia="仿宋_GB2312" w:hAnsi="仿宋_GB2312" w:cs="仿宋_GB2312" w:hint="eastAsia"/>
          <w:sz w:val="32"/>
          <w:szCs w:val="32"/>
        </w:rPr>
        <w:t>2</w:t>
      </w:r>
      <w:r w:rsidR="007A66DE" w:rsidRPr="00E90B39">
        <w:rPr>
          <w:rFonts w:ascii="仿宋_GB2312" w:eastAsia="仿宋_GB2312" w:hAnsi="仿宋_GB2312" w:cs="仿宋_GB2312" w:hint="eastAsia"/>
          <w:sz w:val="32"/>
          <w:szCs w:val="32"/>
        </w:rPr>
        <w:t>.罚款</w:t>
      </w:r>
      <w:r w:rsidR="007A66DE">
        <w:rPr>
          <w:rFonts w:ascii="仿宋_GB2312" w:eastAsia="仿宋_GB2312" w:hAnsi="仿宋_GB2312" w:cs="仿宋_GB2312" w:hint="eastAsia"/>
          <w:sz w:val="32"/>
          <w:szCs w:val="32"/>
        </w:rPr>
        <w:t>20000</w:t>
      </w:r>
      <w:r w:rsidR="007A66DE" w:rsidRPr="00E90B39">
        <w:rPr>
          <w:rFonts w:ascii="仿宋_GB2312" w:eastAsia="仿宋_GB2312" w:hAnsi="仿宋_GB2312" w:cs="仿宋_GB2312" w:hint="eastAsia"/>
          <w:sz w:val="32"/>
          <w:szCs w:val="32"/>
        </w:rPr>
        <w:t>元；罚没合计</w:t>
      </w:r>
      <w:r w:rsidR="007A66DE">
        <w:rPr>
          <w:rFonts w:ascii="仿宋_GB2312" w:eastAsia="仿宋_GB2312" w:hAnsi="仿宋_GB2312" w:cs="仿宋_GB2312" w:hint="eastAsia"/>
          <w:sz w:val="32"/>
          <w:szCs w:val="32"/>
        </w:rPr>
        <w:t>20077.45元。</w:t>
      </w:r>
    </w:p>
    <w:p w:rsidR="00686081" w:rsidRPr="007056B6" w:rsidRDefault="00686081" w:rsidP="007A66DE">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686081">
        <w:rPr>
          <w:rFonts w:ascii="Helvetica" w:hAnsi="Helvetica" w:cs="Helvetica"/>
          <w:color w:val="606266"/>
          <w:sz w:val="23"/>
          <w:szCs w:val="23"/>
          <w:shd w:val="clear" w:color="auto" w:fill="FFFFFF"/>
        </w:rPr>
        <w:t xml:space="preserve"> </w:t>
      </w:r>
      <w:r w:rsidRPr="00686081">
        <w:rPr>
          <w:rFonts w:ascii="仿宋_GB2312" w:eastAsia="仿宋_GB2312" w:hAnsi="仿宋_GB2312" w:cs="仿宋_GB2312" w:hint="eastAsia"/>
          <w:sz w:val="32"/>
          <w:szCs w:val="32"/>
        </w:rPr>
        <w:t>武进区湖塘维嘉蔬菜经营部</w:t>
      </w:r>
      <w:r w:rsidRPr="00686081">
        <w:rPr>
          <w:rFonts w:ascii="仿宋_GB2312" w:eastAsia="仿宋_GB2312" w:hAnsi="仿宋_GB2312" w:cs="仿宋_GB2312"/>
          <w:sz w:val="32"/>
          <w:szCs w:val="32"/>
        </w:rPr>
        <w:t>销售农药残留含量超过食品安全标准限量的食用农产品的行为。</w:t>
      </w:r>
      <w:r w:rsidRPr="00340DC9">
        <w:rPr>
          <w:rFonts w:ascii="仿宋_GB2312" w:eastAsia="仿宋_GB2312" w:hAnsi="仿宋_GB2312" w:cs="仿宋_GB2312"/>
          <w:sz w:val="32"/>
          <w:szCs w:val="32"/>
        </w:rPr>
        <w:t>对当事人处罚如下：</w:t>
      </w:r>
      <w:r w:rsidRPr="00E90B39">
        <w:rPr>
          <w:rFonts w:ascii="仿宋_GB2312" w:eastAsia="仿宋_GB2312" w:hAnsi="仿宋_GB2312" w:cs="仿宋_GB2312" w:hint="eastAsia"/>
          <w:sz w:val="32"/>
          <w:szCs w:val="32"/>
        </w:rPr>
        <w:t>1.没收违法所得</w:t>
      </w:r>
      <w:r>
        <w:rPr>
          <w:rFonts w:ascii="仿宋_GB2312" w:eastAsia="仿宋_GB2312" w:hAnsi="仿宋_GB2312" w:cs="仿宋_GB2312" w:hint="eastAsia"/>
          <w:sz w:val="32"/>
          <w:szCs w:val="32"/>
        </w:rPr>
        <w:t>25.9</w:t>
      </w:r>
      <w:r w:rsidRPr="00E90B39">
        <w:rPr>
          <w:rFonts w:ascii="仿宋_GB2312" w:eastAsia="仿宋_GB2312" w:hAnsi="仿宋_GB2312" w:cs="仿宋_GB2312" w:hint="eastAsia"/>
          <w:sz w:val="32"/>
          <w:szCs w:val="32"/>
        </w:rPr>
        <w:t>元</w:t>
      </w:r>
      <w:r>
        <w:rPr>
          <w:rFonts w:ascii="Times New Roman" w:eastAsia="仿宋_GB2312" w:hAnsi="Times New Roman" w:cs="仿宋_GB2312" w:hint="eastAsia"/>
          <w:sz w:val="32"/>
          <w:szCs w:val="32"/>
        </w:rPr>
        <w:t>；</w:t>
      </w:r>
      <w:r>
        <w:rPr>
          <w:rFonts w:ascii="仿宋_GB2312" w:eastAsia="仿宋_GB2312" w:hAnsi="仿宋_GB2312" w:cs="仿宋_GB2312" w:hint="eastAsia"/>
          <w:sz w:val="32"/>
          <w:szCs w:val="32"/>
        </w:rPr>
        <w:t>2</w:t>
      </w:r>
      <w:r w:rsidRPr="00E90B39">
        <w:rPr>
          <w:rFonts w:ascii="仿宋_GB2312" w:eastAsia="仿宋_GB2312" w:hAnsi="仿宋_GB2312" w:cs="仿宋_GB2312" w:hint="eastAsia"/>
          <w:sz w:val="32"/>
          <w:szCs w:val="32"/>
        </w:rPr>
        <w:t>.罚款</w:t>
      </w:r>
      <w:r>
        <w:rPr>
          <w:rFonts w:ascii="仿宋_GB2312" w:eastAsia="仿宋_GB2312" w:hAnsi="仿宋_GB2312" w:cs="仿宋_GB2312" w:hint="eastAsia"/>
          <w:sz w:val="32"/>
          <w:szCs w:val="32"/>
        </w:rPr>
        <w:t>500</w:t>
      </w:r>
      <w:r w:rsidRPr="00E90B39">
        <w:rPr>
          <w:rFonts w:ascii="仿宋_GB2312" w:eastAsia="仿宋_GB2312" w:hAnsi="仿宋_GB2312" w:cs="仿宋_GB2312" w:hint="eastAsia"/>
          <w:sz w:val="32"/>
          <w:szCs w:val="32"/>
        </w:rPr>
        <w:t>元；罚没合计</w:t>
      </w:r>
      <w:r>
        <w:rPr>
          <w:rFonts w:ascii="仿宋_GB2312" w:eastAsia="仿宋_GB2312" w:hAnsi="仿宋_GB2312" w:cs="仿宋_GB2312" w:hint="eastAsia"/>
          <w:sz w:val="32"/>
          <w:szCs w:val="32"/>
        </w:rPr>
        <w:t>525.9元。</w:t>
      </w:r>
    </w:p>
    <w:p w:rsidR="00796DDB" w:rsidRDefault="003528F1" w:rsidP="00BE60A5">
      <w:pPr>
        <w:ind w:firstLineChars="200" w:firstLine="640"/>
        <w:rPr>
          <w:rFonts w:ascii="黑体" w:eastAsia="黑体" w:hAnsi="黑体" w:cs="黑体"/>
          <w:sz w:val="32"/>
          <w:szCs w:val="32"/>
        </w:rPr>
      </w:pPr>
      <w:r>
        <w:rPr>
          <w:rFonts w:ascii="黑体" w:eastAsia="黑体" w:hAnsi="黑体" w:cs="黑体" w:hint="eastAsia"/>
          <w:sz w:val="32"/>
          <w:szCs w:val="32"/>
        </w:rPr>
        <w:t>三、原因排查及企业整改情况</w:t>
      </w:r>
    </w:p>
    <w:p w:rsidR="00796DDB" w:rsidRDefault="003528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当事人收到报告后，积极排查不合格原因，现已针对不合格原因整改。</w:t>
      </w:r>
    </w:p>
    <w:p w:rsidR="00796DDB" w:rsidRDefault="003528F1">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常州市武进区市场监督管理局</w:t>
      </w:r>
    </w:p>
    <w:p w:rsidR="003528F1" w:rsidRDefault="003528F1">
      <w:pPr>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117C29">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DE58B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sidR="00824F13">
        <w:rPr>
          <w:rFonts w:ascii="仿宋_GB2312" w:eastAsia="仿宋_GB2312" w:hAnsi="仿宋_GB2312" w:cs="仿宋_GB2312" w:hint="eastAsia"/>
          <w:sz w:val="32"/>
          <w:szCs w:val="32"/>
        </w:rPr>
        <w:t>2</w:t>
      </w:r>
      <w:r w:rsidR="00342159">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sectPr w:rsidR="003528F1" w:rsidSect="00796DD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D7B" w:rsidRDefault="00C07D7B" w:rsidP="00E90917">
      <w:r>
        <w:separator/>
      </w:r>
    </w:p>
  </w:endnote>
  <w:endnote w:type="continuationSeparator" w:id="0">
    <w:p w:rsidR="00C07D7B" w:rsidRDefault="00C07D7B" w:rsidP="00E90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3" w:usb1="080F0000" w:usb2="00000010" w:usb3="00000000" w:csb0="0016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D7B" w:rsidRDefault="00C07D7B" w:rsidP="00E90917">
      <w:r>
        <w:separator/>
      </w:r>
    </w:p>
  </w:footnote>
  <w:footnote w:type="continuationSeparator" w:id="0">
    <w:p w:rsidR="00C07D7B" w:rsidRDefault="00C07D7B" w:rsidP="00E90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NhM2NhMTAzOTUyOGM4OWNhMDJhN2U2NDkyNDg0MDAifQ=="/>
  </w:docVars>
  <w:rsids>
    <w:rsidRoot w:val="5E310661"/>
    <w:rsid w:val="00005BD6"/>
    <w:rsid w:val="0001130A"/>
    <w:rsid w:val="00055BF7"/>
    <w:rsid w:val="00062000"/>
    <w:rsid w:val="00064DB0"/>
    <w:rsid w:val="000A0DBC"/>
    <w:rsid w:val="000B043F"/>
    <w:rsid w:val="000C3AB5"/>
    <w:rsid w:val="000C5151"/>
    <w:rsid w:val="000C5EF4"/>
    <w:rsid w:val="000D3883"/>
    <w:rsid w:val="00114C0B"/>
    <w:rsid w:val="00117C29"/>
    <w:rsid w:val="00142EA2"/>
    <w:rsid w:val="00172955"/>
    <w:rsid w:val="00186289"/>
    <w:rsid w:val="00194EDB"/>
    <w:rsid w:val="001963FC"/>
    <w:rsid w:val="001A689D"/>
    <w:rsid w:val="001B5886"/>
    <w:rsid w:val="001C01E6"/>
    <w:rsid w:val="001C1AD7"/>
    <w:rsid w:val="001D5AF1"/>
    <w:rsid w:val="002054C0"/>
    <w:rsid w:val="00206F51"/>
    <w:rsid w:val="00227CFB"/>
    <w:rsid w:val="002475C2"/>
    <w:rsid w:val="002508E4"/>
    <w:rsid w:val="002713C1"/>
    <w:rsid w:val="00280259"/>
    <w:rsid w:val="002A5656"/>
    <w:rsid w:val="002B12C7"/>
    <w:rsid w:val="002B169D"/>
    <w:rsid w:val="002C0A93"/>
    <w:rsid w:val="002C13D8"/>
    <w:rsid w:val="002C74F4"/>
    <w:rsid w:val="002D5C69"/>
    <w:rsid w:val="002E38BC"/>
    <w:rsid w:val="002E7658"/>
    <w:rsid w:val="002F7E65"/>
    <w:rsid w:val="00304A17"/>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450CD"/>
    <w:rsid w:val="00570E3C"/>
    <w:rsid w:val="00571B86"/>
    <w:rsid w:val="005830AC"/>
    <w:rsid w:val="005848AD"/>
    <w:rsid w:val="0059204B"/>
    <w:rsid w:val="0059743E"/>
    <w:rsid w:val="005A4D51"/>
    <w:rsid w:val="005C7C13"/>
    <w:rsid w:val="005E5B3A"/>
    <w:rsid w:val="005F4950"/>
    <w:rsid w:val="006145EC"/>
    <w:rsid w:val="006270A6"/>
    <w:rsid w:val="006472D2"/>
    <w:rsid w:val="00665ABF"/>
    <w:rsid w:val="0067685D"/>
    <w:rsid w:val="00682F20"/>
    <w:rsid w:val="00686081"/>
    <w:rsid w:val="00691C55"/>
    <w:rsid w:val="00695815"/>
    <w:rsid w:val="006B54E7"/>
    <w:rsid w:val="006D0DA8"/>
    <w:rsid w:val="006E24A4"/>
    <w:rsid w:val="00702622"/>
    <w:rsid w:val="007056B6"/>
    <w:rsid w:val="0071685A"/>
    <w:rsid w:val="00725703"/>
    <w:rsid w:val="007426CE"/>
    <w:rsid w:val="00744E93"/>
    <w:rsid w:val="00746A15"/>
    <w:rsid w:val="007813CA"/>
    <w:rsid w:val="00785D5C"/>
    <w:rsid w:val="00796DDB"/>
    <w:rsid w:val="007A66DE"/>
    <w:rsid w:val="007E2B3F"/>
    <w:rsid w:val="007E3887"/>
    <w:rsid w:val="00812921"/>
    <w:rsid w:val="00814EEB"/>
    <w:rsid w:val="00816937"/>
    <w:rsid w:val="00824F13"/>
    <w:rsid w:val="00825B11"/>
    <w:rsid w:val="00847047"/>
    <w:rsid w:val="008626F8"/>
    <w:rsid w:val="0086634F"/>
    <w:rsid w:val="00880478"/>
    <w:rsid w:val="008811E2"/>
    <w:rsid w:val="008858BB"/>
    <w:rsid w:val="008900D8"/>
    <w:rsid w:val="008B5F15"/>
    <w:rsid w:val="008D1DBD"/>
    <w:rsid w:val="008D6034"/>
    <w:rsid w:val="008D6062"/>
    <w:rsid w:val="008E7F4F"/>
    <w:rsid w:val="0091639F"/>
    <w:rsid w:val="00922F35"/>
    <w:rsid w:val="009316FA"/>
    <w:rsid w:val="00962AD4"/>
    <w:rsid w:val="00963163"/>
    <w:rsid w:val="00972095"/>
    <w:rsid w:val="00973B42"/>
    <w:rsid w:val="009909C5"/>
    <w:rsid w:val="009A0169"/>
    <w:rsid w:val="009A4FFA"/>
    <w:rsid w:val="009A506A"/>
    <w:rsid w:val="009C2D9A"/>
    <w:rsid w:val="009E16B1"/>
    <w:rsid w:val="009F302D"/>
    <w:rsid w:val="009F5371"/>
    <w:rsid w:val="00A0402A"/>
    <w:rsid w:val="00A111B0"/>
    <w:rsid w:val="00A15878"/>
    <w:rsid w:val="00A16B54"/>
    <w:rsid w:val="00A335A9"/>
    <w:rsid w:val="00A35CB5"/>
    <w:rsid w:val="00A37DB1"/>
    <w:rsid w:val="00A53E1A"/>
    <w:rsid w:val="00A702A2"/>
    <w:rsid w:val="00A7102E"/>
    <w:rsid w:val="00A835BF"/>
    <w:rsid w:val="00A923D1"/>
    <w:rsid w:val="00A9389D"/>
    <w:rsid w:val="00AA0B10"/>
    <w:rsid w:val="00AA5B83"/>
    <w:rsid w:val="00AB4F12"/>
    <w:rsid w:val="00AC5C27"/>
    <w:rsid w:val="00AD0D01"/>
    <w:rsid w:val="00AD32CC"/>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7D86"/>
    <w:rsid w:val="00BD1465"/>
    <w:rsid w:val="00BE078D"/>
    <w:rsid w:val="00BE2F5E"/>
    <w:rsid w:val="00BE50C8"/>
    <w:rsid w:val="00BE60A5"/>
    <w:rsid w:val="00BF292C"/>
    <w:rsid w:val="00C02889"/>
    <w:rsid w:val="00C07D7B"/>
    <w:rsid w:val="00C4045E"/>
    <w:rsid w:val="00C50033"/>
    <w:rsid w:val="00C83861"/>
    <w:rsid w:val="00C969C4"/>
    <w:rsid w:val="00CC2DEF"/>
    <w:rsid w:val="00CC3897"/>
    <w:rsid w:val="00CD548D"/>
    <w:rsid w:val="00CE0167"/>
    <w:rsid w:val="00CF1DAA"/>
    <w:rsid w:val="00CF71B5"/>
    <w:rsid w:val="00CF7807"/>
    <w:rsid w:val="00D00D7A"/>
    <w:rsid w:val="00D10910"/>
    <w:rsid w:val="00D14531"/>
    <w:rsid w:val="00D24CE2"/>
    <w:rsid w:val="00D4378A"/>
    <w:rsid w:val="00D459BA"/>
    <w:rsid w:val="00D51DB2"/>
    <w:rsid w:val="00D53E96"/>
    <w:rsid w:val="00D71351"/>
    <w:rsid w:val="00D73390"/>
    <w:rsid w:val="00D85EA9"/>
    <w:rsid w:val="00D951EC"/>
    <w:rsid w:val="00DA3509"/>
    <w:rsid w:val="00DC7087"/>
    <w:rsid w:val="00DE3675"/>
    <w:rsid w:val="00DE58B3"/>
    <w:rsid w:val="00DE5DE8"/>
    <w:rsid w:val="00DF3F71"/>
    <w:rsid w:val="00DF6D66"/>
    <w:rsid w:val="00E02BB4"/>
    <w:rsid w:val="00E033DB"/>
    <w:rsid w:val="00E10C42"/>
    <w:rsid w:val="00E1684C"/>
    <w:rsid w:val="00E216B8"/>
    <w:rsid w:val="00E25AD0"/>
    <w:rsid w:val="00E30324"/>
    <w:rsid w:val="00E30BF8"/>
    <w:rsid w:val="00E315CD"/>
    <w:rsid w:val="00E31E82"/>
    <w:rsid w:val="00E431C7"/>
    <w:rsid w:val="00E5594D"/>
    <w:rsid w:val="00E62B30"/>
    <w:rsid w:val="00E62CF7"/>
    <w:rsid w:val="00E77487"/>
    <w:rsid w:val="00E90917"/>
    <w:rsid w:val="00E90B39"/>
    <w:rsid w:val="00E93824"/>
    <w:rsid w:val="00EB4570"/>
    <w:rsid w:val="00EC3926"/>
    <w:rsid w:val="00EE35F6"/>
    <w:rsid w:val="00F23190"/>
    <w:rsid w:val="00F6133A"/>
    <w:rsid w:val="00F65795"/>
    <w:rsid w:val="00F70F7E"/>
    <w:rsid w:val="00F76212"/>
    <w:rsid w:val="00F84FA4"/>
    <w:rsid w:val="00FA3AAF"/>
    <w:rsid w:val="00FC2975"/>
    <w:rsid w:val="00FC7DFD"/>
    <w:rsid w:val="00FE04C5"/>
    <w:rsid w:val="00FE3B78"/>
    <w:rsid w:val="00FE5F67"/>
    <w:rsid w:val="00FF37DD"/>
    <w:rsid w:val="01D408F4"/>
    <w:rsid w:val="02324A23"/>
    <w:rsid w:val="02E07024"/>
    <w:rsid w:val="06417F9D"/>
    <w:rsid w:val="07BC5478"/>
    <w:rsid w:val="08C711B3"/>
    <w:rsid w:val="08E04C1D"/>
    <w:rsid w:val="09285161"/>
    <w:rsid w:val="0AFD5B58"/>
    <w:rsid w:val="0B886070"/>
    <w:rsid w:val="0F114F36"/>
    <w:rsid w:val="0F3B1939"/>
    <w:rsid w:val="1010225D"/>
    <w:rsid w:val="13DF1AA7"/>
    <w:rsid w:val="14F061C0"/>
    <w:rsid w:val="17EA0D2D"/>
    <w:rsid w:val="18F62544"/>
    <w:rsid w:val="1AB87E61"/>
    <w:rsid w:val="1BD16179"/>
    <w:rsid w:val="1CE64CB6"/>
    <w:rsid w:val="1F14597B"/>
    <w:rsid w:val="22385686"/>
    <w:rsid w:val="23451F13"/>
    <w:rsid w:val="243B5675"/>
    <w:rsid w:val="251A3D5C"/>
    <w:rsid w:val="28002DC3"/>
    <w:rsid w:val="2A0D543E"/>
    <w:rsid w:val="2AA31856"/>
    <w:rsid w:val="2B9658D5"/>
    <w:rsid w:val="2C840FD9"/>
    <w:rsid w:val="2D323F34"/>
    <w:rsid w:val="2DAE6840"/>
    <w:rsid w:val="2F4E2F06"/>
    <w:rsid w:val="30B96D4F"/>
    <w:rsid w:val="32AD7BE9"/>
    <w:rsid w:val="371566C7"/>
    <w:rsid w:val="373C3AB0"/>
    <w:rsid w:val="38764AB1"/>
    <w:rsid w:val="3898524E"/>
    <w:rsid w:val="39A62C24"/>
    <w:rsid w:val="3B5D3DA9"/>
    <w:rsid w:val="3C4F25A8"/>
    <w:rsid w:val="3F2C4BFD"/>
    <w:rsid w:val="400300BF"/>
    <w:rsid w:val="409224CB"/>
    <w:rsid w:val="43FB34E3"/>
    <w:rsid w:val="45384319"/>
    <w:rsid w:val="4D0054A3"/>
    <w:rsid w:val="4D046791"/>
    <w:rsid w:val="4D132B71"/>
    <w:rsid w:val="4F896204"/>
    <w:rsid w:val="543659D3"/>
    <w:rsid w:val="54CD1411"/>
    <w:rsid w:val="584C3F6D"/>
    <w:rsid w:val="5ABC17C7"/>
    <w:rsid w:val="5AFC1BC3"/>
    <w:rsid w:val="5E310661"/>
    <w:rsid w:val="60AD7EAA"/>
    <w:rsid w:val="622D4D58"/>
    <w:rsid w:val="6264175C"/>
    <w:rsid w:val="64687445"/>
    <w:rsid w:val="64AC7F84"/>
    <w:rsid w:val="65723936"/>
    <w:rsid w:val="65E971E8"/>
    <w:rsid w:val="667E2026"/>
    <w:rsid w:val="66F66FFA"/>
    <w:rsid w:val="6735629C"/>
    <w:rsid w:val="697D11F6"/>
    <w:rsid w:val="6B246D54"/>
    <w:rsid w:val="6BE46EDC"/>
    <w:rsid w:val="6BFC5567"/>
    <w:rsid w:val="6C950778"/>
    <w:rsid w:val="6CC45FA8"/>
    <w:rsid w:val="6D5B6893"/>
    <w:rsid w:val="6E306895"/>
    <w:rsid w:val="6E4C5B30"/>
    <w:rsid w:val="6ED17F30"/>
    <w:rsid w:val="6F0047CD"/>
    <w:rsid w:val="6F414F59"/>
    <w:rsid w:val="6F7349B4"/>
    <w:rsid w:val="706F1805"/>
    <w:rsid w:val="707C2FDD"/>
    <w:rsid w:val="718D0932"/>
    <w:rsid w:val="73022153"/>
    <w:rsid w:val="733B7FDD"/>
    <w:rsid w:val="772229AB"/>
    <w:rsid w:val="79027284"/>
    <w:rsid w:val="7B366F5E"/>
    <w:rsid w:val="7B5A059A"/>
    <w:rsid w:val="7F5D6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D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09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0917"/>
    <w:rPr>
      <w:rFonts w:ascii="Calibri" w:hAnsi="Calibri"/>
      <w:kern w:val="2"/>
      <w:sz w:val="18"/>
      <w:szCs w:val="18"/>
    </w:rPr>
  </w:style>
  <w:style w:type="paragraph" w:styleId="a4">
    <w:name w:val="footer"/>
    <w:basedOn w:val="a"/>
    <w:link w:val="Char0"/>
    <w:rsid w:val="00E90917"/>
    <w:pPr>
      <w:tabs>
        <w:tab w:val="center" w:pos="4153"/>
        <w:tab w:val="right" w:pos="8306"/>
      </w:tabs>
      <w:snapToGrid w:val="0"/>
      <w:jc w:val="left"/>
    </w:pPr>
    <w:rPr>
      <w:sz w:val="18"/>
      <w:szCs w:val="18"/>
    </w:rPr>
  </w:style>
  <w:style w:type="character" w:customStyle="1" w:styleId="Char0">
    <w:name w:val="页脚 Char"/>
    <w:basedOn w:val="a0"/>
    <w:link w:val="a4"/>
    <w:rsid w:val="00E9091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591261">
      <w:bodyDiv w:val="1"/>
      <w:marLeft w:val="0"/>
      <w:marRight w:val="0"/>
      <w:marTop w:val="0"/>
      <w:marBottom w:val="0"/>
      <w:divBdr>
        <w:top w:val="none" w:sz="0" w:space="0" w:color="auto"/>
        <w:left w:val="none" w:sz="0" w:space="0" w:color="auto"/>
        <w:bottom w:val="none" w:sz="0" w:space="0" w:color="auto"/>
        <w:right w:val="none" w:sz="0" w:space="0" w:color="auto"/>
      </w:divBdr>
    </w:div>
    <w:div w:id="38818595">
      <w:bodyDiv w:val="1"/>
      <w:marLeft w:val="0"/>
      <w:marRight w:val="0"/>
      <w:marTop w:val="0"/>
      <w:marBottom w:val="0"/>
      <w:divBdr>
        <w:top w:val="none" w:sz="0" w:space="0" w:color="auto"/>
        <w:left w:val="none" w:sz="0" w:space="0" w:color="auto"/>
        <w:bottom w:val="none" w:sz="0" w:space="0" w:color="auto"/>
        <w:right w:val="none" w:sz="0" w:space="0" w:color="auto"/>
      </w:divBdr>
    </w:div>
    <w:div w:id="52002703">
      <w:bodyDiv w:val="1"/>
      <w:marLeft w:val="0"/>
      <w:marRight w:val="0"/>
      <w:marTop w:val="0"/>
      <w:marBottom w:val="0"/>
      <w:divBdr>
        <w:top w:val="none" w:sz="0" w:space="0" w:color="auto"/>
        <w:left w:val="none" w:sz="0" w:space="0" w:color="auto"/>
        <w:bottom w:val="none" w:sz="0" w:space="0" w:color="auto"/>
        <w:right w:val="none" w:sz="0" w:space="0" w:color="auto"/>
      </w:divBdr>
    </w:div>
    <w:div w:id="103425272">
      <w:bodyDiv w:val="1"/>
      <w:marLeft w:val="0"/>
      <w:marRight w:val="0"/>
      <w:marTop w:val="0"/>
      <w:marBottom w:val="0"/>
      <w:divBdr>
        <w:top w:val="none" w:sz="0" w:space="0" w:color="auto"/>
        <w:left w:val="none" w:sz="0" w:space="0" w:color="auto"/>
        <w:bottom w:val="none" w:sz="0" w:space="0" w:color="auto"/>
        <w:right w:val="none" w:sz="0" w:space="0" w:color="auto"/>
      </w:divBdr>
      <w:divsChild>
        <w:div w:id="1250457472">
          <w:marLeft w:val="0"/>
          <w:marRight w:val="0"/>
          <w:marTop w:val="0"/>
          <w:marBottom w:val="0"/>
          <w:divBdr>
            <w:top w:val="none" w:sz="0" w:space="0" w:color="auto"/>
            <w:left w:val="none" w:sz="0" w:space="0" w:color="auto"/>
            <w:bottom w:val="none" w:sz="0" w:space="0" w:color="auto"/>
            <w:right w:val="none" w:sz="0" w:space="0" w:color="auto"/>
          </w:divBdr>
        </w:div>
      </w:divsChild>
    </w:div>
    <w:div w:id="128861928">
      <w:bodyDiv w:val="1"/>
      <w:marLeft w:val="0"/>
      <w:marRight w:val="0"/>
      <w:marTop w:val="0"/>
      <w:marBottom w:val="0"/>
      <w:divBdr>
        <w:top w:val="none" w:sz="0" w:space="0" w:color="auto"/>
        <w:left w:val="none" w:sz="0" w:space="0" w:color="auto"/>
        <w:bottom w:val="none" w:sz="0" w:space="0" w:color="auto"/>
        <w:right w:val="none" w:sz="0" w:space="0" w:color="auto"/>
      </w:divBdr>
    </w:div>
    <w:div w:id="133640432">
      <w:bodyDiv w:val="1"/>
      <w:marLeft w:val="0"/>
      <w:marRight w:val="0"/>
      <w:marTop w:val="0"/>
      <w:marBottom w:val="0"/>
      <w:divBdr>
        <w:top w:val="none" w:sz="0" w:space="0" w:color="auto"/>
        <w:left w:val="none" w:sz="0" w:space="0" w:color="auto"/>
        <w:bottom w:val="none" w:sz="0" w:space="0" w:color="auto"/>
        <w:right w:val="none" w:sz="0" w:space="0" w:color="auto"/>
      </w:divBdr>
    </w:div>
    <w:div w:id="201289232">
      <w:bodyDiv w:val="1"/>
      <w:marLeft w:val="0"/>
      <w:marRight w:val="0"/>
      <w:marTop w:val="0"/>
      <w:marBottom w:val="0"/>
      <w:divBdr>
        <w:top w:val="none" w:sz="0" w:space="0" w:color="auto"/>
        <w:left w:val="none" w:sz="0" w:space="0" w:color="auto"/>
        <w:bottom w:val="none" w:sz="0" w:space="0" w:color="auto"/>
        <w:right w:val="none" w:sz="0" w:space="0" w:color="auto"/>
      </w:divBdr>
    </w:div>
    <w:div w:id="205139291">
      <w:bodyDiv w:val="1"/>
      <w:marLeft w:val="0"/>
      <w:marRight w:val="0"/>
      <w:marTop w:val="0"/>
      <w:marBottom w:val="0"/>
      <w:divBdr>
        <w:top w:val="none" w:sz="0" w:space="0" w:color="auto"/>
        <w:left w:val="none" w:sz="0" w:space="0" w:color="auto"/>
        <w:bottom w:val="none" w:sz="0" w:space="0" w:color="auto"/>
        <w:right w:val="none" w:sz="0" w:space="0" w:color="auto"/>
      </w:divBdr>
    </w:div>
    <w:div w:id="217059700">
      <w:bodyDiv w:val="1"/>
      <w:marLeft w:val="0"/>
      <w:marRight w:val="0"/>
      <w:marTop w:val="0"/>
      <w:marBottom w:val="0"/>
      <w:divBdr>
        <w:top w:val="none" w:sz="0" w:space="0" w:color="auto"/>
        <w:left w:val="none" w:sz="0" w:space="0" w:color="auto"/>
        <w:bottom w:val="none" w:sz="0" w:space="0" w:color="auto"/>
        <w:right w:val="none" w:sz="0" w:space="0" w:color="auto"/>
      </w:divBdr>
    </w:div>
    <w:div w:id="240795516">
      <w:bodyDiv w:val="1"/>
      <w:marLeft w:val="0"/>
      <w:marRight w:val="0"/>
      <w:marTop w:val="0"/>
      <w:marBottom w:val="0"/>
      <w:divBdr>
        <w:top w:val="none" w:sz="0" w:space="0" w:color="auto"/>
        <w:left w:val="none" w:sz="0" w:space="0" w:color="auto"/>
        <w:bottom w:val="none" w:sz="0" w:space="0" w:color="auto"/>
        <w:right w:val="none" w:sz="0" w:space="0" w:color="auto"/>
      </w:divBdr>
      <w:divsChild>
        <w:div w:id="2086610620">
          <w:marLeft w:val="0"/>
          <w:marRight w:val="0"/>
          <w:marTop w:val="0"/>
          <w:marBottom w:val="0"/>
          <w:divBdr>
            <w:top w:val="none" w:sz="0" w:space="0" w:color="auto"/>
            <w:left w:val="none" w:sz="0" w:space="0" w:color="auto"/>
            <w:bottom w:val="none" w:sz="0" w:space="0" w:color="auto"/>
            <w:right w:val="none" w:sz="0" w:space="0" w:color="auto"/>
          </w:divBdr>
        </w:div>
      </w:divsChild>
    </w:div>
    <w:div w:id="248850812">
      <w:bodyDiv w:val="1"/>
      <w:marLeft w:val="0"/>
      <w:marRight w:val="0"/>
      <w:marTop w:val="0"/>
      <w:marBottom w:val="0"/>
      <w:divBdr>
        <w:top w:val="none" w:sz="0" w:space="0" w:color="auto"/>
        <w:left w:val="none" w:sz="0" w:space="0" w:color="auto"/>
        <w:bottom w:val="none" w:sz="0" w:space="0" w:color="auto"/>
        <w:right w:val="none" w:sz="0" w:space="0" w:color="auto"/>
      </w:divBdr>
    </w:div>
    <w:div w:id="360664059">
      <w:bodyDiv w:val="1"/>
      <w:marLeft w:val="0"/>
      <w:marRight w:val="0"/>
      <w:marTop w:val="0"/>
      <w:marBottom w:val="0"/>
      <w:divBdr>
        <w:top w:val="none" w:sz="0" w:space="0" w:color="auto"/>
        <w:left w:val="none" w:sz="0" w:space="0" w:color="auto"/>
        <w:bottom w:val="none" w:sz="0" w:space="0" w:color="auto"/>
        <w:right w:val="none" w:sz="0" w:space="0" w:color="auto"/>
      </w:divBdr>
    </w:div>
    <w:div w:id="362095289">
      <w:bodyDiv w:val="1"/>
      <w:marLeft w:val="0"/>
      <w:marRight w:val="0"/>
      <w:marTop w:val="0"/>
      <w:marBottom w:val="0"/>
      <w:divBdr>
        <w:top w:val="none" w:sz="0" w:space="0" w:color="auto"/>
        <w:left w:val="none" w:sz="0" w:space="0" w:color="auto"/>
        <w:bottom w:val="none" w:sz="0" w:space="0" w:color="auto"/>
        <w:right w:val="none" w:sz="0" w:space="0" w:color="auto"/>
      </w:divBdr>
      <w:divsChild>
        <w:div w:id="1625387834">
          <w:marLeft w:val="0"/>
          <w:marRight w:val="0"/>
          <w:marTop w:val="0"/>
          <w:marBottom w:val="0"/>
          <w:divBdr>
            <w:top w:val="none" w:sz="0" w:space="0" w:color="auto"/>
            <w:left w:val="none" w:sz="0" w:space="0" w:color="auto"/>
            <w:bottom w:val="none" w:sz="0" w:space="0" w:color="auto"/>
            <w:right w:val="none" w:sz="0" w:space="0" w:color="auto"/>
          </w:divBdr>
        </w:div>
      </w:divsChild>
    </w:div>
    <w:div w:id="369184493">
      <w:bodyDiv w:val="1"/>
      <w:marLeft w:val="0"/>
      <w:marRight w:val="0"/>
      <w:marTop w:val="0"/>
      <w:marBottom w:val="0"/>
      <w:divBdr>
        <w:top w:val="none" w:sz="0" w:space="0" w:color="auto"/>
        <w:left w:val="none" w:sz="0" w:space="0" w:color="auto"/>
        <w:bottom w:val="none" w:sz="0" w:space="0" w:color="auto"/>
        <w:right w:val="none" w:sz="0" w:space="0" w:color="auto"/>
      </w:divBdr>
    </w:div>
    <w:div w:id="379481597">
      <w:bodyDiv w:val="1"/>
      <w:marLeft w:val="0"/>
      <w:marRight w:val="0"/>
      <w:marTop w:val="0"/>
      <w:marBottom w:val="0"/>
      <w:divBdr>
        <w:top w:val="none" w:sz="0" w:space="0" w:color="auto"/>
        <w:left w:val="none" w:sz="0" w:space="0" w:color="auto"/>
        <w:bottom w:val="none" w:sz="0" w:space="0" w:color="auto"/>
        <w:right w:val="none" w:sz="0" w:space="0" w:color="auto"/>
      </w:divBdr>
    </w:div>
    <w:div w:id="396631200">
      <w:bodyDiv w:val="1"/>
      <w:marLeft w:val="0"/>
      <w:marRight w:val="0"/>
      <w:marTop w:val="0"/>
      <w:marBottom w:val="0"/>
      <w:divBdr>
        <w:top w:val="none" w:sz="0" w:space="0" w:color="auto"/>
        <w:left w:val="none" w:sz="0" w:space="0" w:color="auto"/>
        <w:bottom w:val="none" w:sz="0" w:space="0" w:color="auto"/>
        <w:right w:val="none" w:sz="0" w:space="0" w:color="auto"/>
      </w:divBdr>
    </w:div>
    <w:div w:id="399715154">
      <w:bodyDiv w:val="1"/>
      <w:marLeft w:val="0"/>
      <w:marRight w:val="0"/>
      <w:marTop w:val="0"/>
      <w:marBottom w:val="0"/>
      <w:divBdr>
        <w:top w:val="none" w:sz="0" w:space="0" w:color="auto"/>
        <w:left w:val="none" w:sz="0" w:space="0" w:color="auto"/>
        <w:bottom w:val="none" w:sz="0" w:space="0" w:color="auto"/>
        <w:right w:val="none" w:sz="0" w:space="0" w:color="auto"/>
      </w:divBdr>
    </w:div>
    <w:div w:id="424768295">
      <w:bodyDiv w:val="1"/>
      <w:marLeft w:val="0"/>
      <w:marRight w:val="0"/>
      <w:marTop w:val="0"/>
      <w:marBottom w:val="0"/>
      <w:divBdr>
        <w:top w:val="none" w:sz="0" w:space="0" w:color="auto"/>
        <w:left w:val="none" w:sz="0" w:space="0" w:color="auto"/>
        <w:bottom w:val="none" w:sz="0" w:space="0" w:color="auto"/>
        <w:right w:val="none" w:sz="0" w:space="0" w:color="auto"/>
      </w:divBdr>
    </w:div>
    <w:div w:id="479078524">
      <w:bodyDiv w:val="1"/>
      <w:marLeft w:val="0"/>
      <w:marRight w:val="0"/>
      <w:marTop w:val="0"/>
      <w:marBottom w:val="0"/>
      <w:divBdr>
        <w:top w:val="none" w:sz="0" w:space="0" w:color="auto"/>
        <w:left w:val="none" w:sz="0" w:space="0" w:color="auto"/>
        <w:bottom w:val="none" w:sz="0" w:space="0" w:color="auto"/>
        <w:right w:val="none" w:sz="0" w:space="0" w:color="auto"/>
      </w:divBdr>
    </w:div>
    <w:div w:id="501821975">
      <w:bodyDiv w:val="1"/>
      <w:marLeft w:val="0"/>
      <w:marRight w:val="0"/>
      <w:marTop w:val="0"/>
      <w:marBottom w:val="0"/>
      <w:divBdr>
        <w:top w:val="none" w:sz="0" w:space="0" w:color="auto"/>
        <w:left w:val="none" w:sz="0" w:space="0" w:color="auto"/>
        <w:bottom w:val="none" w:sz="0" w:space="0" w:color="auto"/>
        <w:right w:val="none" w:sz="0" w:space="0" w:color="auto"/>
      </w:divBdr>
      <w:divsChild>
        <w:div w:id="396712667">
          <w:marLeft w:val="0"/>
          <w:marRight w:val="0"/>
          <w:marTop w:val="0"/>
          <w:marBottom w:val="0"/>
          <w:divBdr>
            <w:top w:val="none" w:sz="0" w:space="0" w:color="auto"/>
            <w:left w:val="none" w:sz="0" w:space="0" w:color="auto"/>
            <w:bottom w:val="none" w:sz="0" w:space="0" w:color="auto"/>
            <w:right w:val="none" w:sz="0" w:space="0" w:color="auto"/>
          </w:divBdr>
        </w:div>
      </w:divsChild>
    </w:div>
    <w:div w:id="502203510">
      <w:bodyDiv w:val="1"/>
      <w:marLeft w:val="0"/>
      <w:marRight w:val="0"/>
      <w:marTop w:val="0"/>
      <w:marBottom w:val="0"/>
      <w:divBdr>
        <w:top w:val="none" w:sz="0" w:space="0" w:color="auto"/>
        <w:left w:val="none" w:sz="0" w:space="0" w:color="auto"/>
        <w:bottom w:val="none" w:sz="0" w:space="0" w:color="auto"/>
        <w:right w:val="none" w:sz="0" w:space="0" w:color="auto"/>
      </w:divBdr>
    </w:div>
    <w:div w:id="502672450">
      <w:bodyDiv w:val="1"/>
      <w:marLeft w:val="0"/>
      <w:marRight w:val="0"/>
      <w:marTop w:val="0"/>
      <w:marBottom w:val="0"/>
      <w:divBdr>
        <w:top w:val="none" w:sz="0" w:space="0" w:color="auto"/>
        <w:left w:val="none" w:sz="0" w:space="0" w:color="auto"/>
        <w:bottom w:val="none" w:sz="0" w:space="0" w:color="auto"/>
        <w:right w:val="none" w:sz="0" w:space="0" w:color="auto"/>
      </w:divBdr>
      <w:divsChild>
        <w:div w:id="777524199">
          <w:marLeft w:val="0"/>
          <w:marRight w:val="0"/>
          <w:marTop w:val="0"/>
          <w:marBottom w:val="0"/>
          <w:divBdr>
            <w:top w:val="none" w:sz="0" w:space="0" w:color="auto"/>
            <w:left w:val="none" w:sz="0" w:space="0" w:color="auto"/>
            <w:bottom w:val="none" w:sz="0" w:space="0" w:color="auto"/>
            <w:right w:val="none" w:sz="0" w:space="0" w:color="auto"/>
          </w:divBdr>
        </w:div>
      </w:divsChild>
    </w:div>
    <w:div w:id="507330012">
      <w:bodyDiv w:val="1"/>
      <w:marLeft w:val="0"/>
      <w:marRight w:val="0"/>
      <w:marTop w:val="0"/>
      <w:marBottom w:val="0"/>
      <w:divBdr>
        <w:top w:val="none" w:sz="0" w:space="0" w:color="auto"/>
        <w:left w:val="none" w:sz="0" w:space="0" w:color="auto"/>
        <w:bottom w:val="none" w:sz="0" w:space="0" w:color="auto"/>
        <w:right w:val="none" w:sz="0" w:space="0" w:color="auto"/>
      </w:divBdr>
    </w:div>
    <w:div w:id="522938112">
      <w:bodyDiv w:val="1"/>
      <w:marLeft w:val="0"/>
      <w:marRight w:val="0"/>
      <w:marTop w:val="0"/>
      <w:marBottom w:val="0"/>
      <w:divBdr>
        <w:top w:val="none" w:sz="0" w:space="0" w:color="auto"/>
        <w:left w:val="none" w:sz="0" w:space="0" w:color="auto"/>
        <w:bottom w:val="none" w:sz="0" w:space="0" w:color="auto"/>
        <w:right w:val="none" w:sz="0" w:space="0" w:color="auto"/>
      </w:divBdr>
    </w:div>
    <w:div w:id="553127843">
      <w:bodyDiv w:val="1"/>
      <w:marLeft w:val="0"/>
      <w:marRight w:val="0"/>
      <w:marTop w:val="0"/>
      <w:marBottom w:val="0"/>
      <w:divBdr>
        <w:top w:val="none" w:sz="0" w:space="0" w:color="auto"/>
        <w:left w:val="none" w:sz="0" w:space="0" w:color="auto"/>
        <w:bottom w:val="none" w:sz="0" w:space="0" w:color="auto"/>
        <w:right w:val="none" w:sz="0" w:space="0" w:color="auto"/>
      </w:divBdr>
    </w:div>
    <w:div w:id="568460641">
      <w:bodyDiv w:val="1"/>
      <w:marLeft w:val="0"/>
      <w:marRight w:val="0"/>
      <w:marTop w:val="0"/>
      <w:marBottom w:val="0"/>
      <w:divBdr>
        <w:top w:val="none" w:sz="0" w:space="0" w:color="auto"/>
        <w:left w:val="none" w:sz="0" w:space="0" w:color="auto"/>
        <w:bottom w:val="none" w:sz="0" w:space="0" w:color="auto"/>
        <w:right w:val="none" w:sz="0" w:space="0" w:color="auto"/>
      </w:divBdr>
    </w:div>
    <w:div w:id="614797272">
      <w:bodyDiv w:val="1"/>
      <w:marLeft w:val="0"/>
      <w:marRight w:val="0"/>
      <w:marTop w:val="0"/>
      <w:marBottom w:val="0"/>
      <w:divBdr>
        <w:top w:val="none" w:sz="0" w:space="0" w:color="auto"/>
        <w:left w:val="none" w:sz="0" w:space="0" w:color="auto"/>
        <w:bottom w:val="none" w:sz="0" w:space="0" w:color="auto"/>
        <w:right w:val="none" w:sz="0" w:space="0" w:color="auto"/>
      </w:divBdr>
    </w:div>
    <w:div w:id="639072862">
      <w:bodyDiv w:val="1"/>
      <w:marLeft w:val="0"/>
      <w:marRight w:val="0"/>
      <w:marTop w:val="0"/>
      <w:marBottom w:val="0"/>
      <w:divBdr>
        <w:top w:val="none" w:sz="0" w:space="0" w:color="auto"/>
        <w:left w:val="none" w:sz="0" w:space="0" w:color="auto"/>
        <w:bottom w:val="none" w:sz="0" w:space="0" w:color="auto"/>
        <w:right w:val="none" w:sz="0" w:space="0" w:color="auto"/>
      </w:divBdr>
    </w:div>
    <w:div w:id="668795661">
      <w:bodyDiv w:val="1"/>
      <w:marLeft w:val="0"/>
      <w:marRight w:val="0"/>
      <w:marTop w:val="0"/>
      <w:marBottom w:val="0"/>
      <w:divBdr>
        <w:top w:val="none" w:sz="0" w:space="0" w:color="auto"/>
        <w:left w:val="none" w:sz="0" w:space="0" w:color="auto"/>
        <w:bottom w:val="none" w:sz="0" w:space="0" w:color="auto"/>
        <w:right w:val="none" w:sz="0" w:space="0" w:color="auto"/>
      </w:divBdr>
    </w:div>
    <w:div w:id="669064665">
      <w:bodyDiv w:val="1"/>
      <w:marLeft w:val="0"/>
      <w:marRight w:val="0"/>
      <w:marTop w:val="0"/>
      <w:marBottom w:val="0"/>
      <w:divBdr>
        <w:top w:val="none" w:sz="0" w:space="0" w:color="auto"/>
        <w:left w:val="none" w:sz="0" w:space="0" w:color="auto"/>
        <w:bottom w:val="none" w:sz="0" w:space="0" w:color="auto"/>
        <w:right w:val="none" w:sz="0" w:space="0" w:color="auto"/>
      </w:divBdr>
    </w:div>
    <w:div w:id="694384405">
      <w:bodyDiv w:val="1"/>
      <w:marLeft w:val="0"/>
      <w:marRight w:val="0"/>
      <w:marTop w:val="0"/>
      <w:marBottom w:val="0"/>
      <w:divBdr>
        <w:top w:val="none" w:sz="0" w:space="0" w:color="auto"/>
        <w:left w:val="none" w:sz="0" w:space="0" w:color="auto"/>
        <w:bottom w:val="none" w:sz="0" w:space="0" w:color="auto"/>
        <w:right w:val="none" w:sz="0" w:space="0" w:color="auto"/>
      </w:divBdr>
    </w:div>
    <w:div w:id="741877500">
      <w:bodyDiv w:val="1"/>
      <w:marLeft w:val="0"/>
      <w:marRight w:val="0"/>
      <w:marTop w:val="0"/>
      <w:marBottom w:val="0"/>
      <w:divBdr>
        <w:top w:val="none" w:sz="0" w:space="0" w:color="auto"/>
        <w:left w:val="none" w:sz="0" w:space="0" w:color="auto"/>
        <w:bottom w:val="none" w:sz="0" w:space="0" w:color="auto"/>
        <w:right w:val="none" w:sz="0" w:space="0" w:color="auto"/>
      </w:divBdr>
      <w:divsChild>
        <w:div w:id="1180579344">
          <w:marLeft w:val="0"/>
          <w:marRight w:val="0"/>
          <w:marTop w:val="0"/>
          <w:marBottom w:val="0"/>
          <w:divBdr>
            <w:top w:val="none" w:sz="0" w:space="0" w:color="auto"/>
            <w:left w:val="none" w:sz="0" w:space="0" w:color="auto"/>
            <w:bottom w:val="none" w:sz="0" w:space="0" w:color="auto"/>
            <w:right w:val="none" w:sz="0" w:space="0" w:color="auto"/>
          </w:divBdr>
        </w:div>
      </w:divsChild>
    </w:div>
    <w:div w:id="789592673">
      <w:bodyDiv w:val="1"/>
      <w:marLeft w:val="0"/>
      <w:marRight w:val="0"/>
      <w:marTop w:val="0"/>
      <w:marBottom w:val="0"/>
      <w:divBdr>
        <w:top w:val="none" w:sz="0" w:space="0" w:color="auto"/>
        <w:left w:val="none" w:sz="0" w:space="0" w:color="auto"/>
        <w:bottom w:val="none" w:sz="0" w:space="0" w:color="auto"/>
        <w:right w:val="none" w:sz="0" w:space="0" w:color="auto"/>
      </w:divBdr>
    </w:div>
    <w:div w:id="802383806">
      <w:bodyDiv w:val="1"/>
      <w:marLeft w:val="0"/>
      <w:marRight w:val="0"/>
      <w:marTop w:val="0"/>
      <w:marBottom w:val="0"/>
      <w:divBdr>
        <w:top w:val="none" w:sz="0" w:space="0" w:color="auto"/>
        <w:left w:val="none" w:sz="0" w:space="0" w:color="auto"/>
        <w:bottom w:val="none" w:sz="0" w:space="0" w:color="auto"/>
        <w:right w:val="none" w:sz="0" w:space="0" w:color="auto"/>
      </w:divBdr>
    </w:div>
    <w:div w:id="814612681">
      <w:bodyDiv w:val="1"/>
      <w:marLeft w:val="0"/>
      <w:marRight w:val="0"/>
      <w:marTop w:val="0"/>
      <w:marBottom w:val="0"/>
      <w:divBdr>
        <w:top w:val="none" w:sz="0" w:space="0" w:color="auto"/>
        <w:left w:val="none" w:sz="0" w:space="0" w:color="auto"/>
        <w:bottom w:val="none" w:sz="0" w:space="0" w:color="auto"/>
        <w:right w:val="none" w:sz="0" w:space="0" w:color="auto"/>
      </w:divBdr>
    </w:div>
    <w:div w:id="866455501">
      <w:bodyDiv w:val="1"/>
      <w:marLeft w:val="0"/>
      <w:marRight w:val="0"/>
      <w:marTop w:val="0"/>
      <w:marBottom w:val="0"/>
      <w:divBdr>
        <w:top w:val="none" w:sz="0" w:space="0" w:color="auto"/>
        <w:left w:val="none" w:sz="0" w:space="0" w:color="auto"/>
        <w:bottom w:val="none" w:sz="0" w:space="0" w:color="auto"/>
        <w:right w:val="none" w:sz="0" w:space="0" w:color="auto"/>
      </w:divBdr>
    </w:div>
    <w:div w:id="956566300">
      <w:bodyDiv w:val="1"/>
      <w:marLeft w:val="0"/>
      <w:marRight w:val="0"/>
      <w:marTop w:val="0"/>
      <w:marBottom w:val="0"/>
      <w:divBdr>
        <w:top w:val="none" w:sz="0" w:space="0" w:color="auto"/>
        <w:left w:val="none" w:sz="0" w:space="0" w:color="auto"/>
        <w:bottom w:val="none" w:sz="0" w:space="0" w:color="auto"/>
        <w:right w:val="none" w:sz="0" w:space="0" w:color="auto"/>
      </w:divBdr>
    </w:div>
    <w:div w:id="964625731">
      <w:bodyDiv w:val="1"/>
      <w:marLeft w:val="0"/>
      <w:marRight w:val="0"/>
      <w:marTop w:val="0"/>
      <w:marBottom w:val="0"/>
      <w:divBdr>
        <w:top w:val="none" w:sz="0" w:space="0" w:color="auto"/>
        <w:left w:val="none" w:sz="0" w:space="0" w:color="auto"/>
        <w:bottom w:val="none" w:sz="0" w:space="0" w:color="auto"/>
        <w:right w:val="none" w:sz="0" w:space="0" w:color="auto"/>
      </w:divBdr>
    </w:div>
    <w:div w:id="1003313968">
      <w:bodyDiv w:val="1"/>
      <w:marLeft w:val="0"/>
      <w:marRight w:val="0"/>
      <w:marTop w:val="0"/>
      <w:marBottom w:val="0"/>
      <w:divBdr>
        <w:top w:val="none" w:sz="0" w:space="0" w:color="auto"/>
        <w:left w:val="none" w:sz="0" w:space="0" w:color="auto"/>
        <w:bottom w:val="none" w:sz="0" w:space="0" w:color="auto"/>
        <w:right w:val="none" w:sz="0" w:space="0" w:color="auto"/>
      </w:divBdr>
    </w:div>
    <w:div w:id="1014116541">
      <w:bodyDiv w:val="1"/>
      <w:marLeft w:val="0"/>
      <w:marRight w:val="0"/>
      <w:marTop w:val="0"/>
      <w:marBottom w:val="0"/>
      <w:divBdr>
        <w:top w:val="none" w:sz="0" w:space="0" w:color="auto"/>
        <w:left w:val="none" w:sz="0" w:space="0" w:color="auto"/>
        <w:bottom w:val="none" w:sz="0" w:space="0" w:color="auto"/>
        <w:right w:val="none" w:sz="0" w:space="0" w:color="auto"/>
      </w:divBdr>
    </w:div>
    <w:div w:id="1027679225">
      <w:bodyDiv w:val="1"/>
      <w:marLeft w:val="0"/>
      <w:marRight w:val="0"/>
      <w:marTop w:val="0"/>
      <w:marBottom w:val="0"/>
      <w:divBdr>
        <w:top w:val="none" w:sz="0" w:space="0" w:color="auto"/>
        <w:left w:val="none" w:sz="0" w:space="0" w:color="auto"/>
        <w:bottom w:val="none" w:sz="0" w:space="0" w:color="auto"/>
        <w:right w:val="none" w:sz="0" w:space="0" w:color="auto"/>
      </w:divBdr>
    </w:div>
    <w:div w:id="1075782823">
      <w:bodyDiv w:val="1"/>
      <w:marLeft w:val="0"/>
      <w:marRight w:val="0"/>
      <w:marTop w:val="0"/>
      <w:marBottom w:val="0"/>
      <w:divBdr>
        <w:top w:val="none" w:sz="0" w:space="0" w:color="auto"/>
        <w:left w:val="none" w:sz="0" w:space="0" w:color="auto"/>
        <w:bottom w:val="none" w:sz="0" w:space="0" w:color="auto"/>
        <w:right w:val="none" w:sz="0" w:space="0" w:color="auto"/>
      </w:divBdr>
    </w:div>
    <w:div w:id="1096437844">
      <w:bodyDiv w:val="1"/>
      <w:marLeft w:val="0"/>
      <w:marRight w:val="0"/>
      <w:marTop w:val="0"/>
      <w:marBottom w:val="0"/>
      <w:divBdr>
        <w:top w:val="none" w:sz="0" w:space="0" w:color="auto"/>
        <w:left w:val="none" w:sz="0" w:space="0" w:color="auto"/>
        <w:bottom w:val="none" w:sz="0" w:space="0" w:color="auto"/>
        <w:right w:val="none" w:sz="0" w:space="0" w:color="auto"/>
      </w:divBdr>
    </w:div>
    <w:div w:id="1121918582">
      <w:bodyDiv w:val="1"/>
      <w:marLeft w:val="0"/>
      <w:marRight w:val="0"/>
      <w:marTop w:val="0"/>
      <w:marBottom w:val="0"/>
      <w:divBdr>
        <w:top w:val="none" w:sz="0" w:space="0" w:color="auto"/>
        <w:left w:val="none" w:sz="0" w:space="0" w:color="auto"/>
        <w:bottom w:val="none" w:sz="0" w:space="0" w:color="auto"/>
        <w:right w:val="none" w:sz="0" w:space="0" w:color="auto"/>
      </w:divBdr>
    </w:div>
    <w:div w:id="1129742118">
      <w:bodyDiv w:val="1"/>
      <w:marLeft w:val="0"/>
      <w:marRight w:val="0"/>
      <w:marTop w:val="0"/>
      <w:marBottom w:val="0"/>
      <w:divBdr>
        <w:top w:val="none" w:sz="0" w:space="0" w:color="auto"/>
        <w:left w:val="none" w:sz="0" w:space="0" w:color="auto"/>
        <w:bottom w:val="none" w:sz="0" w:space="0" w:color="auto"/>
        <w:right w:val="none" w:sz="0" w:space="0" w:color="auto"/>
      </w:divBdr>
    </w:div>
    <w:div w:id="1167867550">
      <w:bodyDiv w:val="1"/>
      <w:marLeft w:val="0"/>
      <w:marRight w:val="0"/>
      <w:marTop w:val="0"/>
      <w:marBottom w:val="0"/>
      <w:divBdr>
        <w:top w:val="none" w:sz="0" w:space="0" w:color="auto"/>
        <w:left w:val="none" w:sz="0" w:space="0" w:color="auto"/>
        <w:bottom w:val="none" w:sz="0" w:space="0" w:color="auto"/>
        <w:right w:val="none" w:sz="0" w:space="0" w:color="auto"/>
      </w:divBdr>
    </w:div>
    <w:div w:id="1213619121">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334724248">
      <w:bodyDiv w:val="1"/>
      <w:marLeft w:val="0"/>
      <w:marRight w:val="0"/>
      <w:marTop w:val="0"/>
      <w:marBottom w:val="0"/>
      <w:divBdr>
        <w:top w:val="none" w:sz="0" w:space="0" w:color="auto"/>
        <w:left w:val="none" w:sz="0" w:space="0" w:color="auto"/>
        <w:bottom w:val="none" w:sz="0" w:space="0" w:color="auto"/>
        <w:right w:val="none" w:sz="0" w:space="0" w:color="auto"/>
      </w:divBdr>
    </w:div>
    <w:div w:id="1351835944">
      <w:bodyDiv w:val="1"/>
      <w:marLeft w:val="0"/>
      <w:marRight w:val="0"/>
      <w:marTop w:val="0"/>
      <w:marBottom w:val="0"/>
      <w:divBdr>
        <w:top w:val="none" w:sz="0" w:space="0" w:color="auto"/>
        <w:left w:val="none" w:sz="0" w:space="0" w:color="auto"/>
        <w:bottom w:val="none" w:sz="0" w:space="0" w:color="auto"/>
        <w:right w:val="none" w:sz="0" w:space="0" w:color="auto"/>
      </w:divBdr>
      <w:divsChild>
        <w:div w:id="444664454">
          <w:marLeft w:val="0"/>
          <w:marRight w:val="0"/>
          <w:marTop w:val="0"/>
          <w:marBottom w:val="0"/>
          <w:divBdr>
            <w:top w:val="none" w:sz="0" w:space="0" w:color="auto"/>
            <w:left w:val="none" w:sz="0" w:space="0" w:color="auto"/>
            <w:bottom w:val="none" w:sz="0" w:space="0" w:color="auto"/>
            <w:right w:val="none" w:sz="0" w:space="0" w:color="auto"/>
          </w:divBdr>
        </w:div>
      </w:divsChild>
    </w:div>
    <w:div w:id="1367945370">
      <w:bodyDiv w:val="1"/>
      <w:marLeft w:val="0"/>
      <w:marRight w:val="0"/>
      <w:marTop w:val="0"/>
      <w:marBottom w:val="0"/>
      <w:divBdr>
        <w:top w:val="none" w:sz="0" w:space="0" w:color="auto"/>
        <w:left w:val="none" w:sz="0" w:space="0" w:color="auto"/>
        <w:bottom w:val="none" w:sz="0" w:space="0" w:color="auto"/>
        <w:right w:val="none" w:sz="0" w:space="0" w:color="auto"/>
      </w:divBdr>
      <w:divsChild>
        <w:div w:id="566035051">
          <w:marLeft w:val="0"/>
          <w:marRight w:val="0"/>
          <w:marTop w:val="0"/>
          <w:marBottom w:val="0"/>
          <w:divBdr>
            <w:top w:val="none" w:sz="0" w:space="0" w:color="auto"/>
            <w:left w:val="none" w:sz="0" w:space="0" w:color="auto"/>
            <w:bottom w:val="none" w:sz="0" w:space="0" w:color="auto"/>
            <w:right w:val="none" w:sz="0" w:space="0" w:color="auto"/>
          </w:divBdr>
        </w:div>
      </w:divsChild>
    </w:div>
    <w:div w:id="1438912455">
      <w:bodyDiv w:val="1"/>
      <w:marLeft w:val="0"/>
      <w:marRight w:val="0"/>
      <w:marTop w:val="0"/>
      <w:marBottom w:val="0"/>
      <w:divBdr>
        <w:top w:val="none" w:sz="0" w:space="0" w:color="auto"/>
        <w:left w:val="none" w:sz="0" w:space="0" w:color="auto"/>
        <w:bottom w:val="none" w:sz="0" w:space="0" w:color="auto"/>
        <w:right w:val="none" w:sz="0" w:space="0" w:color="auto"/>
      </w:divBdr>
    </w:div>
    <w:div w:id="1484077724">
      <w:bodyDiv w:val="1"/>
      <w:marLeft w:val="0"/>
      <w:marRight w:val="0"/>
      <w:marTop w:val="0"/>
      <w:marBottom w:val="0"/>
      <w:divBdr>
        <w:top w:val="none" w:sz="0" w:space="0" w:color="auto"/>
        <w:left w:val="none" w:sz="0" w:space="0" w:color="auto"/>
        <w:bottom w:val="none" w:sz="0" w:space="0" w:color="auto"/>
        <w:right w:val="none" w:sz="0" w:space="0" w:color="auto"/>
      </w:divBdr>
      <w:divsChild>
        <w:div w:id="1337070302">
          <w:marLeft w:val="0"/>
          <w:marRight w:val="0"/>
          <w:marTop w:val="0"/>
          <w:marBottom w:val="0"/>
          <w:divBdr>
            <w:top w:val="none" w:sz="0" w:space="0" w:color="auto"/>
            <w:left w:val="none" w:sz="0" w:space="0" w:color="auto"/>
            <w:bottom w:val="none" w:sz="0" w:space="0" w:color="auto"/>
            <w:right w:val="none" w:sz="0" w:space="0" w:color="auto"/>
          </w:divBdr>
        </w:div>
      </w:divsChild>
    </w:div>
    <w:div w:id="1527983345">
      <w:bodyDiv w:val="1"/>
      <w:marLeft w:val="0"/>
      <w:marRight w:val="0"/>
      <w:marTop w:val="0"/>
      <w:marBottom w:val="0"/>
      <w:divBdr>
        <w:top w:val="none" w:sz="0" w:space="0" w:color="auto"/>
        <w:left w:val="none" w:sz="0" w:space="0" w:color="auto"/>
        <w:bottom w:val="none" w:sz="0" w:space="0" w:color="auto"/>
        <w:right w:val="none" w:sz="0" w:space="0" w:color="auto"/>
      </w:divBdr>
    </w:div>
    <w:div w:id="1599630678">
      <w:bodyDiv w:val="1"/>
      <w:marLeft w:val="0"/>
      <w:marRight w:val="0"/>
      <w:marTop w:val="0"/>
      <w:marBottom w:val="0"/>
      <w:divBdr>
        <w:top w:val="none" w:sz="0" w:space="0" w:color="auto"/>
        <w:left w:val="none" w:sz="0" w:space="0" w:color="auto"/>
        <w:bottom w:val="none" w:sz="0" w:space="0" w:color="auto"/>
        <w:right w:val="none" w:sz="0" w:space="0" w:color="auto"/>
      </w:divBdr>
    </w:div>
    <w:div w:id="1611279923">
      <w:bodyDiv w:val="1"/>
      <w:marLeft w:val="0"/>
      <w:marRight w:val="0"/>
      <w:marTop w:val="0"/>
      <w:marBottom w:val="0"/>
      <w:divBdr>
        <w:top w:val="none" w:sz="0" w:space="0" w:color="auto"/>
        <w:left w:val="none" w:sz="0" w:space="0" w:color="auto"/>
        <w:bottom w:val="none" w:sz="0" w:space="0" w:color="auto"/>
        <w:right w:val="none" w:sz="0" w:space="0" w:color="auto"/>
      </w:divBdr>
      <w:divsChild>
        <w:div w:id="492599841">
          <w:marLeft w:val="0"/>
          <w:marRight w:val="0"/>
          <w:marTop w:val="0"/>
          <w:marBottom w:val="0"/>
          <w:divBdr>
            <w:top w:val="none" w:sz="0" w:space="0" w:color="auto"/>
            <w:left w:val="none" w:sz="0" w:space="0" w:color="auto"/>
            <w:bottom w:val="none" w:sz="0" w:space="0" w:color="auto"/>
            <w:right w:val="none" w:sz="0" w:space="0" w:color="auto"/>
          </w:divBdr>
        </w:div>
      </w:divsChild>
    </w:div>
    <w:div w:id="1621885795">
      <w:bodyDiv w:val="1"/>
      <w:marLeft w:val="0"/>
      <w:marRight w:val="0"/>
      <w:marTop w:val="0"/>
      <w:marBottom w:val="0"/>
      <w:divBdr>
        <w:top w:val="none" w:sz="0" w:space="0" w:color="auto"/>
        <w:left w:val="none" w:sz="0" w:space="0" w:color="auto"/>
        <w:bottom w:val="none" w:sz="0" w:space="0" w:color="auto"/>
        <w:right w:val="none" w:sz="0" w:space="0" w:color="auto"/>
      </w:divBdr>
    </w:div>
    <w:div w:id="1639067496">
      <w:bodyDiv w:val="1"/>
      <w:marLeft w:val="0"/>
      <w:marRight w:val="0"/>
      <w:marTop w:val="0"/>
      <w:marBottom w:val="0"/>
      <w:divBdr>
        <w:top w:val="none" w:sz="0" w:space="0" w:color="auto"/>
        <w:left w:val="none" w:sz="0" w:space="0" w:color="auto"/>
        <w:bottom w:val="none" w:sz="0" w:space="0" w:color="auto"/>
        <w:right w:val="none" w:sz="0" w:space="0" w:color="auto"/>
      </w:divBdr>
    </w:div>
    <w:div w:id="1649700470">
      <w:bodyDiv w:val="1"/>
      <w:marLeft w:val="0"/>
      <w:marRight w:val="0"/>
      <w:marTop w:val="0"/>
      <w:marBottom w:val="0"/>
      <w:divBdr>
        <w:top w:val="none" w:sz="0" w:space="0" w:color="auto"/>
        <w:left w:val="none" w:sz="0" w:space="0" w:color="auto"/>
        <w:bottom w:val="none" w:sz="0" w:space="0" w:color="auto"/>
        <w:right w:val="none" w:sz="0" w:space="0" w:color="auto"/>
      </w:divBdr>
    </w:div>
    <w:div w:id="1706828622">
      <w:bodyDiv w:val="1"/>
      <w:marLeft w:val="0"/>
      <w:marRight w:val="0"/>
      <w:marTop w:val="0"/>
      <w:marBottom w:val="0"/>
      <w:divBdr>
        <w:top w:val="none" w:sz="0" w:space="0" w:color="auto"/>
        <w:left w:val="none" w:sz="0" w:space="0" w:color="auto"/>
        <w:bottom w:val="none" w:sz="0" w:space="0" w:color="auto"/>
        <w:right w:val="none" w:sz="0" w:space="0" w:color="auto"/>
      </w:divBdr>
    </w:div>
    <w:div w:id="1855411458">
      <w:bodyDiv w:val="1"/>
      <w:marLeft w:val="0"/>
      <w:marRight w:val="0"/>
      <w:marTop w:val="0"/>
      <w:marBottom w:val="0"/>
      <w:divBdr>
        <w:top w:val="none" w:sz="0" w:space="0" w:color="auto"/>
        <w:left w:val="none" w:sz="0" w:space="0" w:color="auto"/>
        <w:bottom w:val="none" w:sz="0" w:space="0" w:color="auto"/>
        <w:right w:val="none" w:sz="0" w:space="0" w:color="auto"/>
      </w:divBdr>
      <w:divsChild>
        <w:div w:id="175659961">
          <w:marLeft w:val="0"/>
          <w:marRight w:val="0"/>
          <w:marTop w:val="0"/>
          <w:marBottom w:val="0"/>
          <w:divBdr>
            <w:top w:val="none" w:sz="0" w:space="0" w:color="auto"/>
            <w:left w:val="none" w:sz="0" w:space="0" w:color="auto"/>
            <w:bottom w:val="none" w:sz="0" w:space="0" w:color="auto"/>
            <w:right w:val="none" w:sz="0" w:space="0" w:color="auto"/>
          </w:divBdr>
        </w:div>
      </w:divsChild>
    </w:div>
    <w:div w:id="1870100232">
      <w:bodyDiv w:val="1"/>
      <w:marLeft w:val="0"/>
      <w:marRight w:val="0"/>
      <w:marTop w:val="0"/>
      <w:marBottom w:val="0"/>
      <w:divBdr>
        <w:top w:val="none" w:sz="0" w:space="0" w:color="auto"/>
        <w:left w:val="none" w:sz="0" w:space="0" w:color="auto"/>
        <w:bottom w:val="none" w:sz="0" w:space="0" w:color="auto"/>
        <w:right w:val="none" w:sz="0" w:space="0" w:color="auto"/>
      </w:divBdr>
    </w:div>
    <w:div w:id="1889300103">
      <w:bodyDiv w:val="1"/>
      <w:marLeft w:val="0"/>
      <w:marRight w:val="0"/>
      <w:marTop w:val="0"/>
      <w:marBottom w:val="0"/>
      <w:divBdr>
        <w:top w:val="none" w:sz="0" w:space="0" w:color="auto"/>
        <w:left w:val="none" w:sz="0" w:space="0" w:color="auto"/>
        <w:bottom w:val="none" w:sz="0" w:space="0" w:color="auto"/>
        <w:right w:val="none" w:sz="0" w:space="0" w:color="auto"/>
      </w:divBdr>
    </w:div>
    <w:div w:id="1913932281">
      <w:bodyDiv w:val="1"/>
      <w:marLeft w:val="0"/>
      <w:marRight w:val="0"/>
      <w:marTop w:val="0"/>
      <w:marBottom w:val="0"/>
      <w:divBdr>
        <w:top w:val="none" w:sz="0" w:space="0" w:color="auto"/>
        <w:left w:val="none" w:sz="0" w:space="0" w:color="auto"/>
        <w:bottom w:val="none" w:sz="0" w:space="0" w:color="auto"/>
        <w:right w:val="none" w:sz="0" w:space="0" w:color="auto"/>
      </w:divBdr>
      <w:divsChild>
        <w:div w:id="673995091">
          <w:marLeft w:val="0"/>
          <w:marRight w:val="0"/>
          <w:marTop w:val="0"/>
          <w:marBottom w:val="0"/>
          <w:divBdr>
            <w:top w:val="none" w:sz="0" w:space="0" w:color="auto"/>
            <w:left w:val="none" w:sz="0" w:space="0" w:color="auto"/>
            <w:bottom w:val="none" w:sz="0" w:space="0" w:color="auto"/>
            <w:right w:val="none" w:sz="0" w:space="0" w:color="auto"/>
          </w:divBdr>
        </w:div>
      </w:divsChild>
    </w:div>
    <w:div w:id="1925138177">
      <w:bodyDiv w:val="1"/>
      <w:marLeft w:val="0"/>
      <w:marRight w:val="0"/>
      <w:marTop w:val="0"/>
      <w:marBottom w:val="0"/>
      <w:divBdr>
        <w:top w:val="none" w:sz="0" w:space="0" w:color="auto"/>
        <w:left w:val="none" w:sz="0" w:space="0" w:color="auto"/>
        <w:bottom w:val="none" w:sz="0" w:space="0" w:color="auto"/>
        <w:right w:val="none" w:sz="0" w:space="0" w:color="auto"/>
      </w:divBdr>
    </w:div>
    <w:div w:id="1946959454">
      <w:bodyDiv w:val="1"/>
      <w:marLeft w:val="0"/>
      <w:marRight w:val="0"/>
      <w:marTop w:val="0"/>
      <w:marBottom w:val="0"/>
      <w:divBdr>
        <w:top w:val="none" w:sz="0" w:space="0" w:color="auto"/>
        <w:left w:val="none" w:sz="0" w:space="0" w:color="auto"/>
        <w:bottom w:val="none" w:sz="0" w:space="0" w:color="auto"/>
        <w:right w:val="none" w:sz="0" w:space="0" w:color="auto"/>
      </w:divBdr>
    </w:div>
    <w:div w:id="1985500267">
      <w:bodyDiv w:val="1"/>
      <w:marLeft w:val="0"/>
      <w:marRight w:val="0"/>
      <w:marTop w:val="0"/>
      <w:marBottom w:val="0"/>
      <w:divBdr>
        <w:top w:val="none" w:sz="0" w:space="0" w:color="auto"/>
        <w:left w:val="none" w:sz="0" w:space="0" w:color="auto"/>
        <w:bottom w:val="none" w:sz="0" w:space="0" w:color="auto"/>
        <w:right w:val="none" w:sz="0" w:space="0" w:color="auto"/>
      </w:divBdr>
    </w:div>
    <w:div w:id="2019313212">
      <w:bodyDiv w:val="1"/>
      <w:marLeft w:val="0"/>
      <w:marRight w:val="0"/>
      <w:marTop w:val="0"/>
      <w:marBottom w:val="0"/>
      <w:divBdr>
        <w:top w:val="none" w:sz="0" w:space="0" w:color="auto"/>
        <w:left w:val="none" w:sz="0" w:space="0" w:color="auto"/>
        <w:bottom w:val="none" w:sz="0" w:space="0" w:color="auto"/>
        <w:right w:val="none" w:sz="0" w:space="0" w:color="auto"/>
      </w:divBdr>
    </w:div>
    <w:div w:id="2092191682">
      <w:bodyDiv w:val="1"/>
      <w:marLeft w:val="0"/>
      <w:marRight w:val="0"/>
      <w:marTop w:val="0"/>
      <w:marBottom w:val="0"/>
      <w:divBdr>
        <w:top w:val="none" w:sz="0" w:space="0" w:color="auto"/>
        <w:left w:val="none" w:sz="0" w:space="0" w:color="auto"/>
        <w:bottom w:val="none" w:sz="0" w:space="0" w:color="auto"/>
        <w:right w:val="none" w:sz="0" w:space="0" w:color="auto"/>
      </w:divBdr>
    </w:div>
    <w:div w:id="2092462562">
      <w:bodyDiv w:val="1"/>
      <w:marLeft w:val="0"/>
      <w:marRight w:val="0"/>
      <w:marTop w:val="0"/>
      <w:marBottom w:val="0"/>
      <w:divBdr>
        <w:top w:val="none" w:sz="0" w:space="0" w:color="auto"/>
        <w:left w:val="none" w:sz="0" w:space="0" w:color="auto"/>
        <w:bottom w:val="none" w:sz="0" w:space="0" w:color="auto"/>
        <w:right w:val="none" w:sz="0" w:space="0" w:color="auto"/>
      </w:divBdr>
    </w:div>
    <w:div w:id="2111510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刘敏霞</dc:creator>
  <cp:lastModifiedBy>王丹</cp:lastModifiedBy>
  <cp:revision>15</cp:revision>
  <dcterms:created xsi:type="dcterms:W3CDTF">2024-08-27T06:30:00Z</dcterms:created>
  <dcterms:modified xsi:type="dcterms:W3CDTF">2024-08-29T00:55:00Z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CF5F1E699A2E4D88B05DF59688F7570C_13</vt:lpwstr>
  </property>
</Properties>
</file>