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54F43">
      <w:pPr>
        <w:pStyle w:val="4"/>
        <w:widowControl/>
        <w:spacing w:beforeAutospacing="0" w:afterAutospacing="0" w:line="480" w:lineRule="exact"/>
        <w:jc w:val="both"/>
        <w:rPr>
          <w:rFonts w:hint="eastAsia" w:ascii="方正小标宋简体" w:hAnsi="方正小标宋简体" w:eastAsia="方正小标宋简体" w:cs="方正小标宋简体"/>
          <w:b w:val="0"/>
          <w:bCs w:val="0"/>
          <w:color w:val="000000"/>
          <w:sz w:val="36"/>
          <w:szCs w:val="36"/>
          <w:lang w:eastAsia="zh-CN"/>
        </w:rPr>
      </w:pPr>
      <w:r>
        <w:rPr>
          <w:rFonts w:hint="eastAsia" w:asciiTheme="minorEastAsia" w:hAnsiTheme="minorEastAsia" w:eastAsiaTheme="minorEastAsia" w:cstheme="minorEastAsia"/>
          <w:color w:val="000000"/>
          <w:kern w:val="2"/>
          <w:sz w:val="28"/>
          <w:szCs w:val="28"/>
          <w:lang w:val="en-US" w:eastAsia="zh-CN" w:bidi="ar-SA"/>
        </w:rPr>
        <w:t>附件：</w:t>
      </w:r>
    </w:p>
    <w:p w14:paraId="4944366A">
      <w:pPr>
        <w:pStyle w:val="4"/>
        <w:widowControl/>
        <w:spacing w:beforeAutospacing="0" w:afterAutospacing="0" w:line="480" w:lineRule="exact"/>
        <w:jc w:val="center"/>
        <w:rPr>
          <w:rFonts w:ascii="宋体" w:hAnsi="宋体" w:eastAsia="宋体" w:cs="宋体"/>
          <w:b/>
          <w:bCs/>
          <w:sz w:val="36"/>
          <w:szCs w:val="36"/>
        </w:rPr>
      </w:pPr>
      <w:r>
        <w:rPr>
          <w:rFonts w:hint="eastAsia" w:ascii="方正小标宋简体" w:hAnsi="方正小标宋简体" w:eastAsia="方正小标宋简体" w:cs="方正小标宋简体"/>
          <w:b w:val="0"/>
          <w:bCs w:val="0"/>
          <w:color w:val="000000"/>
          <w:sz w:val="36"/>
          <w:szCs w:val="36"/>
        </w:rPr>
        <w:t>2020年</w:t>
      </w:r>
      <w:r>
        <w:rPr>
          <w:rFonts w:hint="eastAsia" w:ascii="方正小标宋简体" w:hAnsi="方正小标宋简体" w:eastAsia="方正小标宋简体" w:cs="方正小标宋简体"/>
          <w:b w:val="0"/>
          <w:bCs w:val="0"/>
          <w:color w:val="000000"/>
          <w:sz w:val="36"/>
          <w:szCs w:val="36"/>
          <w:lang w:eastAsia="zh-CN"/>
        </w:rPr>
        <w:t>常州市</w:t>
      </w:r>
      <w:r>
        <w:rPr>
          <w:rFonts w:hint="eastAsia" w:ascii="方正小标宋简体" w:hAnsi="方正小标宋简体" w:eastAsia="方正小标宋简体" w:cs="方正小标宋简体"/>
          <w:b w:val="0"/>
          <w:bCs w:val="0"/>
          <w:color w:val="000000"/>
          <w:sz w:val="36"/>
          <w:szCs w:val="36"/>
        </w:rPr>
        <w:t>武进区教育局关工委工作要点</w:t>
      </w:r>
    </w:p>
    <w:p w14:paraId="73CA4553">
      <w:pPr>
        <w:spacing w:line="480" w:lineRule="exact"/>
        <w:ind w:right="218" w:rightChars="104"/>
        <w:rPr>
          <w:rFonts w:ascii="华文仿宋" w:hAnsi="华文仿宋" w:eastAsia="华文宋体" w:cs="华文仿宋"/>
          <w:color w:val="000000"/>
          <w:sz w:val="28"/>
        </w:rPr>
      </w:pPr>
    </w:p>
    <w:p w14:paraId="22FD334F">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2020年，武进区教育局关工委要以习近平关心下一代工作重要指示、</w:t>
      </w:r>
      <w:r>
        <w:rPr>
          <w:rFonts w:hint="eastAsia" w:asciiTheme="minorEastAsia" w:hAnsiTheme="minorEastAsia" w:cstheme="minorEastAsia"/>
          <w:color w:val="000000"/>
          <w:sz w:val="28"/>
          <w:szCs w:val="28"/>
          <w:lang w:val="en-US" w:eastAsia="zh-CN"/>
        </w:rPr>
        <w:t>习近平</w:t>
      </w:r>
      <w:bookmarkStart w:id="0" w:name="_GoBack"/>
      <w:bookmarkEnd w:id="0"/>
      <w:r>
        <w:rPr>
          <w:rFonts w:hint="eastAsia" w:asciiTheme="minorEastAsia" w:hAnsiTheme="minorEastAsia" w:cstheme="minorEastAsia"/>
          <w:color w:val="000000"/>
          <w:sz w:val="28"/>
          <w:szCs w:val="28"/>
        </w:rPr>
        <w:t>新时代中国特色社会主义思想和党的十九届四中全会精神为指导，紧紧围绕加强青少年社会主义核心价值观教育的主线，坚持落实立德树人根本任务，以启动优质化建设为抓手，进一步提升关工委常态化建设水平，做好巩固提高工作，努力开创关工委工作新局面。</w:t>
      </w:r>
    </w:p>
    <w:p w14:paraId="1ACA9466">
      <w:pPr>
        <w:spacing w:line="4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 xml:space="preserve">一、提高政治站位，扎实推进关工委优质化建设 </w:t>
      </w:r>
    </w:p>
    <w:p w14:paraId="60F23091">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深入学习党的十九届四中全会精神和习近平总书记关于做好关心下一代工作重要指示精神，贯彻落实中共中央、国务院《新时代爱国主义教育实施纲要》、全国教育大会和全省教育大会精神。坚持学以致用，切实把学习成果转化为推动关工委工作创新发展的具体举措，使关工委工作紧贴时代发展、紧跟党中央部署，保持关工委高度的政治站位。</w:t>
      </w:r>
    </w:p>
    <w:p w14:paraId="389D12EC">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重点抓好关工委领导班子建设。随着人事的变动，及时调整关工委工作组织机构。适时对工作团队和骨干人员进行培训，在学习培训中提高他们的思想素质和业务能力。把多形式、有重点、分层次地举办或指导学习培训作为经常性的一项工作来抓。</w:t>
      </w:r>
    </w:p>
    <w:p w14:paraId="4B7DE2FF">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要组织学习市局关工委编印的《关工委工作重要文件汇编》，让新加入关工委的同志了解关工委工作、熟悉关工委业务，以便他们更好地开展各项工作。</w:t>
      </w:r>
    </w:p>
    <w:p w14:paraId="7EA61C55">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认真学习市教育局制定颁发的《关于推进全市普教系统关工委优质化建设的意见》和《常州市中小学（幼儿园）关工委优质化建设基本标准》，结合本地实际，制定推进区教育关工委优质化建设的五年行动计划（2020--2024），并细化目标任务，逐年有序落实，分阶段考核，力争早日达成目标。</w:t>
      </w:r>
    </w:p>
    <w:p w14:paraId="052438A3">
      <w:pPr>
        <w:spacing w:line="4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二、加强思想道德建设，开展社会主义核心价值观教育</w:t>
      </w:r>
    </w:p>
    <w:p w14:paraId="1C402C09">
      <w:pPr>
        <w:pStyle w:val="4"/>
        <w:widowControl/>
        <w:spacing w:beforeAutospacing="0" w:afterAutospacing="0" w:line="460" w:lineRule="exact"/>
        <w:ind w:left="3" w:firstLine="495" w:firstLineChars="177"/>
        <w:jc w:val="both"/>
        <w:rPr>
          <w:rFonts w:asciiTheme="minorEastAsia" w:hAnsiTheme="minorEastAsia" w:cstheme="minorEastAsia"/>
          <w:sz w:val="28"/>
          <w:szCs w:val="28"/>
        </w:rPr>
      </w:pPr>
      <w:r>
        <w:rPr>
          <w:rFonts w:hint="eastAsia" w:asciiTheme="minorEastAsia" w:hAnsiTheme="minorEastAsia" w:cstheme="minorEastAsia"/>
          <w:color w:val="000000"/>
          <w:sz w:val="28"/>
          <w:szCs w:val="28"/>
        </w:rPr>
        <w:t>继续开展“爱学习，爱劳动，爱祖国——老少共筑中国梦</w:t>
      </w:r>
      <w:r>
        <w:rPr>
          <w:rFonts w:hint="eastAsia" w:asciiTheme="minorEastAsia" w:hAnsiTheme="minorEastAsia" w:cstheme="minorEastAsia"/>
          <w:sz w:val="28"/>
          <w:szCs w:val="28"/>
        </w:rPr>
        <w:t>”系列教育实践活动。青少年处于人生的“拔节孕穗期”，帮助他们涵养爱党爱国的朴素感情，扣好人生“第一粒扣子”，对走好今后的道路至关重要。要培养他们从小就牢固树立一心向党、一生为国的崇高追求。根据省、市关工委2020年工作要点，结合我区实际情况，具体开展几项活动。</w:t>
      </w:r>
    </w:p>
    <w:p w14:paraId="6812DDA5">
      <w:pPr>
        <w:numPr>
          <w:ilvl w:val="0"/>
          <w:numId w:val="0"/>
        </w:numPr>
        <w:spacing w:line="460" w:lineRule="exact"/>
        <w:ind w:firstLine="560" w:firstLineChars="200"/>
        <w:rPr>
          <w:rFonts w:hint="eastAsia" w:ascii="仿宋" w:hAnsi="仿宋" w:eastAsia="仿宋" w:cs="仿宋"/>
          <w:sz w:val="32"/>
          <w:szCs w:val="32"/>
          <w:lang w:val="en-US" w:eastAsia="zh-CN"/>
        </w:rPr>
      </w:pPr>
      <w:r>
        <w:rPr>
          <w:rFonts w:hint="eastAsia" w:asciiTheme="minorEastAsia" w:hAnsiTheme="minorEastAsia" w:cstheme="minorEastAsia"/>
          <w:kern w:val="0"/>
          <w:sz w:val="28"/>
          <w:szCs w:val="28"/>
          <w:lang w:val="en-US" w:eastAsia="zh-CN" w:bidi="ar-SA"/>
        </w:rPr>
        <w:t>1.</w:t>
      </w:r>
      <w:r>
        <w:rPr>
          <w:rFonts w:hint="eastAsia" w:asciiTheme="minorEastAsia" w:hAnsiTheme="minorEastAsia" w:eastAsiaTheme="minorEastAsia" w:cstheme="minorEastAsia"/>
          <w:kern w:val="0"/>
          <w:sz w:val="28"/>
          <w:szCs w:val="28"/>
          <w:lang w:val="en-US" w:eastAsia="zh-CN" w:bidi="ar-SA"/>
        </w:rPr>
        <w:t>按照省教育关工委要求，开展好“爱党爱国爱学习，立德立行共圆中国梦”主题教育活动。</w:t>
      </w:r>
      <w:r>
        <w:rPr>
          <w:rFonts w:hint="eastAsia" w:asciiTheme="minorEastAsia" w:hAnsiTheme="minorEastAsia" w:eastAsiaTheme="minorEastAsia" w:cstheme="minorEastAsia"/>
          <w:kern w:val="0"/>
          <w:sz w:val="28"/>
          <w:szCs w:val="28"/>
          <w:lang w:val="zh-CN" w:eastAsia="zh-CN" w:bidi="ar-SA"/>
        </w:rPr>
        <w:t>一是“梦圆小康”老少同台演讲比赛；二是“小康大美”和“小康之路”读书征文活动；三是“颂时代楷模、赞中国精神”老少同台讲中国故事朗诵比赛；四是“我的中国梦”中小学校园科技短视频创作比赛。</w:t>
      </w:r>
      <w:r>
        <w:rPr>
          <w:rFonts w:hint="eastAsia" w:ascii="仿宋" w:hAnsi="仿宋" w:eastAsia="仿宋" w:cs="仿宋"/>
          <w:sz w:val="32"/>
          <w:szCs w:val="32"/>
          <w:lang w:val="en-US" w:eastAsia="zh-CN"/>
        </w:rPr>
        <w:t xml:space="preserve">   </w:t>
      </w:r>
    </w:p>
    <w:p w14:paraId="50A1DBB7">
      <w:pPr>
        <w:numPr>
          <w:ilvl w:val="0"/>
          <w:numId w:val="0"/>
        </w:num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结合新冠肺炎防控，大力宣传我党在抗击疫情中的中流砥柱作用、集中力量办大事的中国特色社会主义制度的优势、中华民族众志成城的伟大团结精神，引导青少年坚定“四个自信”，听党话、跟党走。参加省、市关工委组织的“梦圆小康”老少同台演讲比赛的相关活动。</w:t>
      </w:r>
    </w:p>
    <w:p w14:paraId="70EBCFC2">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进一步充实加强“五老”队伍建设，组织动员更多的老同志老教师参加关工委工作。深入了解青少年学生的思想状况和实际需求，使教育内容更加贴合青少年需要，形式更加易于青少年接受，在讲课教育中出精品、出成果，积极选送优秀教育项目，参加省教育系统关工委社会主义核心价值观“精品教育项目”案例评选活动。</w:t>
      </w:r>
    </w:p>
    <w:p w14:paraId="1CE8BE5A">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积极参加市关工委启动的“文化塑造未来”行动计划，其基本思路是：凝聚社会力量、培育文化自信、实现育人目标；其内涵是：以革命文化传承红色基因，以传统文化滋养家国情怀，以先进文化引领成长成才。各校关工委要主动联系本地的人文资源，借助本地的人才优势、资源优势，把“文化塑造未来”行动计划落到实处。</w:t>
      </w:r>
    </w:p>
    <w:p w14:paraId="7AE60212">
      <w:pPr>
        <w:spacing w:line="460" w:lineRule="exact"/>
        <w:ind w:firstLine="562" w:firstLineChars="200"/>
        <w:rPr>
          <w:rFonts w:asciiTheme="minorEastAsia" w:hAnsiTheme="minorEastAsia" w:cstheme="minorEastAsia"/>
          <w:color w:val="000000"/>
          <w:sz w:val="28"/>
          <w:szCs w:val="28"/>
        </w:rPr>
      </w:pPr>
      <w:r>
        <w:rPr>
          <w:rFonts w:hint="eastAsia" w:asciiTheme="minorEastAsia" w:hAnsiTheme="minorEastAsia" w:cstheme="minorEastAsia"/>
          <w:b/>
          <w:bCs/>
          <w:color w:val="000000"/>
          <w:sz w:val="28"/>
          <w:szCs w:val="28"/>
        </w:rPr>
        <w:t>三、落实立德树人根本任务，助力青少年健康成长</w:t>
      </w:r>
    </w:p>
    <w:p w14:paraId="41C0420B">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要结合实际，充分利用关工委各工作平台，坚持不懈地为青少年学生和青年教职工做好事、办实事、解难事。</w:t>
      </w:r>
    </w:p>
    <w:p w14:paraId="6E3D372A">
      <w:pPr>
        <w:numPr>
          <w:ilvl w:val="0"/>
          <w:numId w:val="0"/>
        </w:num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lang w:val="en-US" w:eastAsia="zh-CN"/>
        </w:rPr>
        <w:t>1.</w:t>
      </w:r>
      <w:r>
        <w:rPr>
          <w:rFonts w:hint="eastAsia" w:asciiTheme="minorEastAsia" w:hAnsiTheme="minorEastAsia" w:cstheme="minorEastAsia"/>
          <w:color w:val="000000"/>
          <w:sz w:val="28"/>
          <w:szCs w:val="28"/>
        </w:rPr>
        <w:t>不断更新充实青少年学生和青年教职工的“需求菜单”、退休教师工作队伍的“资源菜单”，并做好两个“菜单”的对接工作。真正把对青少年的关爱落到实处，切实提高服务青少年的针对性和有效性。</w:t>
      </w:r>
    </w:p>
    <w:p w14:paraId="1CCAA427">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在继续推进教育部关工委提倡的院士回母校、“工匠”进校园、名校长下乡等活动和我省推广的关工委建立“名校长工作室”、“名教师工作室”，充分发挥名校长、名教师作用，服务中小学的经验外，要不断拓展运用校外资源、校友资源的视野，覆盖青少年教育的更多层面，如“抗疫英雄进校园”“劳模进校园”、“人民代表进校园”、“消防战士进校园”、“法官进校园”等，帮助学生在成长过程中，得到更多社会主义核心价值观的滋养，找到自己的人生目标。</w:t>
      </w:r>
    </w:p>
    <w:p w14:paraId="16F13FBF">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 xml:space="preserve">各校关工委要在原有平台工作基础上，结合学校特点创新工作思路。通过“谈心屋”“爱心结对”“关爱超市”等载体，做好青少年政治思想教育、心理咨询和“三困生”帮教工作。以参与“青蓝工程”、实施“老教师进校园”等为载体关心青年教师成长。 </w:t>
      </w:r>
    </w:p>
    <w:p w14:paraId="1821CBEA">
      <w:pPr>
        <w:spacing w:line="46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color w:val="000000"/>
          <w:sz w:val="28"/>
          <w:szCs w:val="28"/>
        </w:rPr>
        <w:t>4</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要抓住“脱贫攻坚”决胜年的有利时机，积极宣传党和国家各项英明举措，继续为相对贫困学生送温暖，</w:t>
      </w:r>
      <w:r>
        <w:rPr>
          <w:rFonts w:hint="eastAsia" w:asciiTheme="minorEastAsia" w:hAnsiTheme="minorEastAsia" w:cstheme="minorEastAsia"/>
          <w:sz w:val="28"/>
          <w:szCs w:val="28"/>
        </w:rPr>
        <w:t>做好“失足、失管、失学、失教、失亲”等弱势青少年的帮扶助困工作，既在生活上关爱，又注重从思想上关心、情感上关怀、学业上帮教，帮助他们恢复应有的信心、拥有正常的生活、克服成长的烦恼，护佑他们在同一片蓝天下茁壮成长。</w:t>
      </w:r>
    </w:p>
    <w:p w14:paraId="44F97838">
      <w:pPr>
        <w:spacing w:line="460" w:lineRule="exact"/>
        <w:ind w:firstLine="562" w:firstLineChars="200"/>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8"/>
          <w:szCs w:val="28"/>
        </w:rPr>
        <w:t>四、加强关工委自身建设，不断提升工作水平</w:t>
      </w:r>
    </w:p>
    <w:p w14:paraId="10E174EC">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要按照“学习型、服务型、调研型、创新型”目标，进一步加强和改进关工委工作，不断提升工作水平。</w:t>
      </w:r>
    </w:p>
    <w:p w14:paraId="149A4B5C">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加强学习调研。要认真组织关工委骨干学习党的路线、方针、政策，深入研究青少年的思想行为特点，因事而化、因时而进、因势而新，做好工作。要围绕教育重点工作，就一些热点、难点、焦点问题，组织力量开展调查研究，积极建言献策。</w:t>
      </w:r>
    </w:p>
    <w:p w14:paraId="71766B3E">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加强队伍建设。老教师是教育关工委的骨干力量，要通过区退离休教师协会这个组织平台，充分发挥老教师优势特长，要着力提升核心层、巩固骨干层、扩大参与层，要根据新形势下退休教师队伍的新特点新变化，采取组织发动、典型带动、退教推动、表彰促动，动员更多老教师参加到关工委工作中来，打造一支优秀的关工委工作者队伍。</w:t>
      </w:r>
    </w:p>
    <w:p w14:paraId="68D137F0">
      <w:pPr>
        <w:spacing w:line="4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加强舆论宣传。要通过各种渠道及时报道关工委工作动态，宣传“五老”精神、宣传各级领导和社会各界对关工委工作的重视和支持，继续办好与退教协会联合举办的《工作简报》，为全区关心下一代工作创造良好的工作和舆论环境。</w:t>
      </w:r>
    </w:p>
    <w:sectPr>
      <w:headerReference r:id="rId3" w:type="default"/>
      <w:footerReference r:id="rId4" w:type="default"/>
      <w:pgSz w:w="11906" w:h="16838"/>
      <w:pgMar w:top="1270" w:right="1746" w:bottom="127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E05D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3257D">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D3257D">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D55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14D74C4"/>
    <w:rsid w:val="000C7DCE"/>
    <w:rsid w:val="00201172"/>
    <w:rsid w:val="00711AD4"/>
    <w:rsid w:val="008B227F"/>
    <w:rsid w:val="00A575D2"/>
    <w:rsid w:val="00E87008"/>
    <w:rsid w:val="00FD4FF7"/>
    <w:rsid w:val="03417081"/>
    <w:rsid w:val="073918C2"/>
    <w:rsid w:val="09795FFC"/>
    <w:rsid w:val="0F1A70C9"/>
    <w:rsid w:val="30DA5EC6"/>
    <w:rsid w:val="32EB5E14"/>
    <w:rsid w:val="380D4067"/>
    <w:rsid w:val="3A454E50"/>
    <w:rsid w:val="40010E01"/>
    <w:rsid w:val="4774286C"/>
    <w:rsid w:val="48EA5FAE"/>
    <w:rsid w:val="4A671B31"/>
    <w:rsid w:val="520D5229"/>
    <w:rsid w:val="57CD1919"/>
    <w:rsid w:val="629F34B4"/>
    <w:rsid w:val="66CF428A"/>
    <w:rsid w:val="67577FA8"/>
    <w:rsid w:val="68A80FA5"/>
    <w:rsid w:val="69A0273D"/>
    <w:rsid w:val="714D74C4"/>
    <w:rsid w:val="7A265673"/>
    <w:rsid w:val="7F771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wjjyj</Company>
  <Pages>4</Pages>
  <Words>2434</Words>
  <Characters>2467</Characters>
  <Lines>17</Lines>
  <Paragraphs>4</Paragraphs>
  <TotalTime>0</TotalTime>
  <ScaleCrop>false</ScaleCrop>
  <LinksUpToDate>false</LinksUpToDate>
  <CharactersWithSpaces>2472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2020-04-16T13:04:00Z</dcterms:created>
  <dc:creator>huhao</dc:creator>
  <cp:lastModifiedBy>2018</cp:lastModifiedBy>
  <cp:lastPrinted>2020-04-17T02:03:00Z</cp:lastPrinted>
  <dcterms:modified xsi:type="dcterms:W3CDTF">2024-08-15T06:35:44Z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2BB81AA9E4A3415BBA68DFAE74E8D54F_13</vt:lpwstr>
  </property>
</Properties>
</file>