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DDB" w:rsidRDefault="003528F1">
      <w:pPr>
        <w:jc w:val="center"/>
        <w:rPr>
          <w:rFonts w:ascii="方正小标宋简体" w:eastAsia="方正小标宋简体" w:hAnsi="方正小标宋简体" w:cs="方正小标宋简体"/>
          <w:color w:val="333333"/>
          <w:sz w:val="36"/>
          <w:szCs w:val="36"/>
          <w:shd w:val="clear" w:color="auto" w:fill="FFFFFF"/>
        </w:rPr>
      </w:pPr>
      <w:r>
        <w:rPr>
          <w:rFonts w:ascii="方正小标宋简体" w:eastAsia="方正小标宋简体" w:hAnsi="方正小标宋简体" w:cs="方正小标宋简体" w:hint="eastAsia"/>
          <w:color w:val="333333"/>
          <w:sz w:val="36"/>
          <w:szCs w:val="36"/>
          <w:shd w:val="clear" w:color="auto" w:fill="FFFFFF"/>
        </w:rPr>
        <w:t>关于</w:t>
      </w:r>
      <w:r w:rsidR="00CF71B5">
        <w:rPr>
          <w:rFonts w:ascii="方正小标宋简体" w:eastAsia="方正小标宋简体" w:hAnsi="方正小标宋简体" w:cs="方正小标宋简体" w:hint="eastAsia"/>
          <w:color w:val="333333"/>
          <w:sz w:val="36"/>
          <w:szCs w:val="36"/>
          <w:shd w:val="clear" w:color="auto" w:fill="FFFFFF"/>
        </w:rPr>
        <w:t>7</w:t>
      </w:r>
      <w:r>
        <w:rPr>
          <w:rFonts w:ascii="方正小标宋简体" w:eastAsia="方正小标宋简体" w:hAnsi="方正小标宋简体" w:cs="方正小标宋简体" w:hint="eastAsia"/>
          <w:color w:val="333333"/>
          <w:sz w:val="36"/>
          <w:szCs w:val="36"/>
          <w:shd w:val="clear" w:color="auto" w:fill="FFFFFF"/>
        </w:rPr>
        <w:t>批次不合格食品核查处置情况的公示</w:t>
      </w:r>
    </w:p>
    <w:p w:rsidR="00796DDB" w:rsidRDefault="003528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近日我局完成</w:t>
      </w:r>
      <w:r w:rsidR="00CF71B5">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批次不合格食品的核查处置，现将相关情况通告如下：</w:t>
      </w:r>
    </w:p>
    <w:p w:rsidR="00796DDB" w:rsidRDefault="003528F1">
      <w:pPr>
        <w:ind w:firstLineChars="200" w:firstLine="640"/>
        <w:rPr>
          <w:rFonts w:ascii="黑体" w:eastAsia="黑体" w:hAnsi="黑体" w:cs="黑体"/>
          <w:sz w:val="32"/>
          <w:szCs w:val="32"/>
        </w:rPr>
      </w:pPr>
      <w:r>
        <w:rPr>
          <w:rFonts w:ascii="黑体" w:eastAsia="黑体" w:hAnsi="黑体" w:cs="黑体" w:hint="eastAsia"/>
          <w:sz w:val="32"/>
          <w:szCs w:val="32"/>
        </w:rPr>
        <w:t>一、抽检基本情况</w:t>
      </w:r>
    </w:p>
    <w:p w:rsidR="007E3887" w:rsidRDefault="00C50033" w:rsidP="007E388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376088">
        <w:rPr>
          <w:rFonts w:ascii="仿宋_GB2312" w:eastAsia="仿宋_GB2312" w:hAnsi="仿宋_GB2312" w:cs="仿宋_GB2312" w:hint="eastAsia"/>
          <w:sz w:val="32"/>
          <w:szCs w:val="32"/>
        </w:rPr>
        <w:t>.</w:t>
      </w:r>
      <w:r w:rsidR="008626F8" w:rsidRPr="008626F8">
        <w:rPr>
          <w:rFonts w:ascii="仿宋_GB2312" w:eastAsia="仿宋_GB2312" w:hAnsi="仿宋_GB2312" w:cs="仿宋_GB2312" w:hint="eastAsia"/>
          <w:sz w:val="32"/>
          <w:szCs w:val="32"/>
        </w:rPr>
        <w:t xml:space="preserve"> </w:t>
      </w:r>
      <w:r w:rsidR="00340DC9" w:rsidRPr="00340DC9">
        <w:rPr>
          <w:rFonts w:ascii="仿宋_GB2312" w:eastAsia="仿宋_GB2312" w:hAnsi="仿宋_GB2312" w:cs="仿宋_GB2312" w:hint="eastAsia"/>
          <w:sz w:val="32"/>
          <w:szCs w:val="32"/>
        </w:rPr>
        <w:t>生姜</w:t>
      </w:r>
      <w:r w:rsidR="007E3887">
        <w:rPr>
          <w:rFonts w:ascii="仿宋_GB2312" w:eastAsia="仿宋_GB2312" w:hAnsi="仿宋_GB2312" w:cs="仿宋_GB2312" w:hint="eastAsia"/>
          <w:sz w:val="32"/>
          <w:szCs w:val="32"/>
        </w:rPr>
        <w:t>，抽样单编号：</w:t>
      </w:r>
      <w:r w:rsidR="00340DC9" w:rsidRPr="00340DC9">
        <w:rPr>
          <w:rFonts w:ascii="仿宋_GB2312" w:eastAsia="仿宋_GB2312" w:hAnsi="仿宋_GB2312" w:cs="仿宋_GB2312"/>
          <w:sz w:val="32"/>
          <w:szCs w:val="32"/>
        </w:rPr>
        <w:t>XBJ24320412275236106</w:t>
      </w:r>
      <w:r w:rsidR="007E3887">
        <w:rPr>
          <w:rFonts w:ascii="仿宋_GB2312" w:eastAsia="仿宋_GB2312" w:hAnsi="仿宋_GB2312" w:cs="仿宋_GB2312"/>
          <w:sz w:val="32"/>
          <w:szCs w:val="32"/>
        </w:rPr>
        <w:t>，</w:t>
      </w:r>
      <w:r w:rsidR="008626F8">
        <w:rPr>
          <w:rFonts w:ascii="仿宋_GB2312" w:eastAsia="仿宋_GB2312" w:hAnsi="仿宋_GB2312" w:cs="仿宋_GB2312" w:hint="eastAsia"/>
          <w:sz w:val="32"/>
          <w:szCs w:val="32"/>
        </w:rPr>
        <w:t>购进</w:t>
      </w:r>
      <w:r w:rsidR="00962AD4" w:rsidRPr="00962AD4">
        <w:rPr>
          <w:rFonts w:ascii="仿宋_GB2312" w:eastAsia="仿宋_GB2312" w:hAnsi="仿宋_GB2312" w:cs="仿宋_GB2312" w:hint="eastAsia"/>
          <w:sz w:val="32"/>
          <w:szCs w:val="32"/>
        </w:rPr>
        <w:t>日期</w:t>
      </w:r>
      <w:r w:rsidR="007E3887">
        <w:rPr>
          <w:rFonts w:ascii="仿宋_GB2312" w:eastAsia="仿宋_GB2312" w:hAnsi="仿宋_GB2312" w:cs="仿宋_GB2312"/>
          <w:sz w:val="32"/>
          <w:szCs w:val="32"/>
        </w:rPr>
        <w:t>：</w:t>
      </w:r>
      <w:r w:rsidR="00340DC9" w:rsidRPr="00340DC9">
        <w:rPr>
          <w:rFonts w:ascii="仿宋_GB2312" w:eastAsia="仿宋_GB2312" w:hAnsi="仿宋_GB2312" w:cs="仿宋_GB2312"/>
          <w:sz w:val="32"/>
          <w:szCs w:val="32"/>
        </w:rPr>
        <w:t>2024-05-04</w:t>
      </w:r>
      <w:r w:rsidR="007E3887">
        <w:rPr>
          <w:rFonts w:ascii="仿宋_GB2312" w:eastAsia="仿宋_GB2312" w:hAnsi="仿宋_GB2312" w:cs="仿宋_GB2312"/>
          <w:sz w:val="32"/>
          <w:szCs w:val="32"/>
        </w:rPr>
        <w:t>，</w:t>
      </w:r>
      <w:r w:rsidR="007E3887" w:rsidRPr="00EE35F6">
        <w:rPr>
          <w:rFonts w:ascii="仿宋_GB2312" w:eastAsia="仿宋_GB2312" w:hAnsi="仿宋_GB2312" w:cs="仿宋_GB2312" w:hint="eastAsia"/>
          <w:sz w:val="32"/>
          <w:szCs w:val="32"/>
        </w:rPr>
        <w:t>被抽样单位名称：</w:t>
      </w:r>
      <w:proofErr w:type="gramStart"/>
      <w:r w:rsidR="00340DC9" w:rsidRPr="00340DC9">
        <w:rPr>
          <w:rFonts w:ascii="仿宋_GB2312" w:eastAsia="仿宋_GB2312" w:hAnsi="仿宋_GB2312" w:cs="仿宋_GB2312" w:hint="eastAsia"/>
          <w:sz w:val="32"/>
          <w:szCs w:val="32"/>
        </w:rPr>
        <w:t>戴溪集贸</w:t>
      </w:r>
      <w:proofErr w:type="gramEnd"/>
      <w:r w:rsidR="00340DC9" w:rsidRPr="00340DC9">
        <w:rPr>
          <w:rFonts w:ascii="仿宋_GB2312" w:eastAsia="仿宋_GB2312" w:hAnsi="仿宋_GB2312" w:cs="仿宋_GB2312" w:hint="eastAsia"/>
          <w:sz w:val="32"/>
          <w:szCs w:val="32"/>
        </w:rPr>
        <w:t>市场谭春玉</w:t>
      </w:r>
      <w:r w:rsidR="007E3887">
        <w:rPr>
          <w:rFonts w:ascii="仿宋_GB2312" w:eastAsia="仿宋_GB2312" w:hAnsi="仿宋_GB2312" w:cs="仿宋_GB2312" w:hint="eastAsia"/>
          <w:sz w:val="32"/>
          <w:szCs w:val="32"/>
        </w:rPr>
        <w:t>，抽样日期：</w:t>
      </w:r>
      <w:r w:rsidR="00340DC9" w:rsidRPr="00340DC9">
        <w:rPr>
          <w:rFonts w:ascii="仿宋_GB2312" w:eastAsia="仿宋_GB2312" w:hAnsi="仿宋_GB2312" w:cs="仿宋_GB2312"/>
          <w:sz w:val="32"/>
          <w:szCs w:val="32"/>
        </w:rPr>
        <w:t>2024-05-08</w:t>
      </w:r>
      <w:r w:rsidR="007E3887">
        <w:rPr>
          <w:rFonts w:ascii="仿宋_GB2312" w:eastAsia="仿宋_GB2312" w:hAnsi="仿宋_GB2312" w:cs="仿宋_GB2312"/>
          <w:sz w:val="32"/>
          <w:szCs w:val="32"/>
        </w:rPr>
        <w:t>，</w:t>
      </w:r>
      <w:r w:rsidR="007E3887">
        <w:rPr>
          <w:rFonts w:ascii="仿宋_GB2312" w:eastAsia="仿宋_GB2312" w:hAnsi="仿宋_GB2312" w:cs="仿宋_GB2312" w:hint="eastAsia"/>
          <w:sz w:val="32"/>
          <w:szCs w:val="32"/>
        </w:rPr>
        <w:t>不合格项目：</w:t>
      </w:r>
      <w:proofErr w:type="gramStart"/>
      <w:r w:rsidR="00340DC9" w:rsidRPr="00340DC9">
        <w:rPr>
          <w:rFonts w:ascii="仿宋_GB2312" w:eastAsia="仿宋_GB2312" w:hAnsi="仿宋_GB2312" w:cs="仿宋_GB2312" w:hint="eastAsia"/>
          <w:sz w:val="32"/>
          <w:szCs w:val="32"/>
        </w:rPr>
        <w:t>噻</w:t>
      </w:r>
      <w:proofErr w:type="gramEnd"/>
      <w:r w:rsidR="00340DC9" w:rsidRPr="00340DC9">
        <w:rPr>
          <w:rFonts w:ascii="仿宋_GB2312" w:eastAsia="仿宋_GB2312" w:hAnsi="仿宋_GB2312" w:cs="仿宋_GB2312" w:hint="eastAsia"/>
          <w:sz w:val="32"/>
          <w:szCs w:val="32"/>
        </w:rPr>
        <w:t>虫胺</w:t>
      </w:r>
      <w:r w:rsidR="007E3887">
        <w:rPr>
          <w:rFonts w:ascii="仿宋_GB2312" w:eastAsia="仿宋_GB2312" w:hAnsi="仿宋_GB2312" w:cs="仿宋_GB2312" w:hint="eastAsia"/>
          <w:sz w:val="32"/>
          <w:szCs w:val="32"/>
        </w:rPr>
        <w:t>。</w:t>
      </w:r>
    </w:p>
    <w:p w:rsidR="008626F8" w:rsidRDefault="008626F8" w:rsidP="008626F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Pr="008626F8">
        <w:rPr>
          <w:rFonts w:hint="eastAsia"/>
        </w:rPr>
        <w:t xml:space="preserve"> </w:t>
      </w:r>
      <w:r w:rsidR="00702622" w:rsidRPr="00702622">
        <w:rPr>
          <w:rFonts w:ascii="仿宋_GB2312" w:eastAsia="仿宋_GB2312" w:hAnsi="仿宋_GB2312" w:cs="仿宋_GB2312" w:hint="eastAsia"/>
          <w:sz w:val="32"/>
          <w:szCs w:val="32"/>
        </w:rPr>
        <w:t>生姜</w:t>
      </w:r>
      <w:r>
        <w:rPr>
          <w:rFonts w:ascii="仿宋_GB2312" w:eastAsia="仿宋_GB2312" w:hAnsi="仿宋_GB2312" w:cs="仿宋_GB2312" w:hint="eastAsia"/>
          <w:sz w:val="32"/>
          <w:szCs w:val="32"/>
        </w:rPr>
        <w:t>，抽样单编号：</w:t>
      </w:r>
      <w:r w:rsidR="00340DC9" w:rsidRPr="00340DC9">
        <w:rPr>
          <w:rFonts w:ascii="仿宋_GB2312" w:eastAsia="仿宋_GB2312" w:hAnsi="仿宋_GB2312" w:cs="仿宋_GB2312"/>
          <w:sz w:val="32"/>
          <w:szCs w:val="32"/>
        </w:rPr>
        <w:t>XBJ24320412314333115</w:t>
      </w:r>
      <w:r>
        <w:rPr>
          <w:rFonts w:ascii="仿宋_GB2312" w:eastAsia="仿宋_GB2312" w:hAnsi="仿宋_GB2312" w:cs="仿宋_GB2312"/>
          <w:sz w:val="32"/>
          <w:szCs w:val="32"/>
        </w:rPr>
        <w:t>，</w:t>
      </w:r>
      <w:r w:rsidR="00FF37DD">
        <w:rPr>
          <w:rFonts w:ascii="仿宋_GB2312" w:eastAsia="仿宋_GB2312" w:hAnsi="仿宋_GB2312" w:cs="仿宋_GB2312" w:hint="eastAsia"/>
          <w:sz w:val="32"/>
          <w:szCs w:val="32"/>
        </w:rPr>
        <w:t>生产</w:t>
      </w:r>
      <w:r w:rsidRPr="00962AD4">
        <w:rPr>
          <w:rFonts w:ascii="仿宋_GB2312" w:eastAsia="仿宋_GB2312" w:hAnsi="仿宋_GB2312" w:cs="仿宋_GB2312" w:hint="eastAsia"/>
          <w:sz w:val="32"/>
          <w:szCs w:val="32"/>
        </w:rPr>
        <w:t>日期</w:t>
      </w:r>
      <w:r>
        <w:rPr>
          <w:rFonts w:ascii="仿宋_GB2312" w:eastAsia="仿宋_GB2312" w:hAnsi="仿宋_GB2312" w:cs="仿宋_GB2312"/>
          <w:sz w:val="32"/>
          <w:szCs w:val="32"/>
        </w:rPr>
        <w:t>：</w:t>
      </w:r>
      <w:r w:rsidR="00340DC9" w:rsidRPr="00340DC9">
        <w:rPr>
          <w:rFonts w:ascii="仿宋_GB2312" w:eastAsia="仿宋_GB2312" w:hAnsi="仿宋_GB2312" w:cs="仿宋_GB2312"/>
          <w:sz w:val="32"/>
          <w:szCs w:val="32"/>
        </w:rPr>
        <w:t>2024-05-28</w:t>
      </w:r>
      <w:r w:rsidRPr="008626F8">
        <w:rPr>
          <w:rFonts w:ascii="仿宋_GB2312" w:eastAsia="仿宋_GB2312" w:hAnsi="仿宋_GB2312" w:cs="仿宋_GB2312"/>
          <w:sz w:val="32"/>
          <w:szCs w:val="32"/>
        </w:rPr>
        <w:t>，</w:t>
      </w:r>
      <w:r w:rsidRPr="00EE35F6">
        <w:rPr>
          <w:rFonts w:ascii="仿宋_GB2312" w:eastAsia="仿宋_GB2312" w:hAnsi="仿宋_GB2312" w:cs="仿宋_GB2312" w:hint="eastAsia"/>
          <w:sz w:val="32"/>
          <w:szCs w:val="32"/>
        </w:rPr>
        <w:t>被抽样单位名称：</w:t>
      </w:r>
      <w:r w:rsidR="00340DC9" w:rsidRPr="00340DC9">
        <w:rPr>
          <w:rFonts w:ascii="仿宋_GB2312" w:eastAsia="仿宋_GB2312" w:hAnsi="仿宋_GB2312" w:cs="仿宋_GB2312" w:hint="eastAsia"/>
          <w:sz w:val="32"/>
          <w:szCs w:val="32"/>
        </w:rPr>
        <w:t>武进区湖塘橄榄绿蔬菜经营部</w:t>
      </w:r>
      <w:r>
        <w:rPr>
          <w:rFonts w:ascii="仿宋_GB2312" w:eastAsia="仿宋_GB2312" w:hAnsi="仿宋_GB2312" w:cs="仿宋_GB2312" w:hint="eastAsia"/>
          <w:sz w:val="32"/>
          <w:szCs w:val="32"/>
        </w:rPr>
        <w:t>，抽样日期：</w:t>
      </w:r>
      <w:r w:rsidR="00340DC9" w:rsidRPr="00340DC9">
        <w:rPr>
          <w:rFonts w:ascii="仿宋_GB2312" w:eastAsia="仿宋_GB2312" w:hAnsi="仿宋_GB2312" w:cs="仿宋_GB2312"/>
          <w:sz w:val="32"/>
          <w:szCs w:val="32"/>
        </w:rPr>
        <w:t>2024-05-28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不合格项目：</w:t>
      </w:r>
      <w:proofErr w:type="gramStart"/>
      <w:r w:rsidR="00702622" w:rsidRPr="00702622">
        <w:rPr>
          <w:rFonts w:ascii="仿宋_GB2312" w:eastAsia="仿宋_GB2312" w:hAnsi="仿宋_GB2312" w:cs="仿宋_GB2312" w:hint="eastAsia"/>
          <w:sz w:val="32"/>
          <w:szCs w:val="32"/>
        </w:rPr>
        <w:t>噻</w:t>
      </w:r>
      <w:proofErr w:type="gramEnd"/>
      <w:r w:rsidR="00702622" w:rsidRPr="00702622">
        <w:rPr>
          <w:rFonts w:ascii="仿宋_GB2312" w:eastAsia="仿宋_GB2312" w:hAnsi="仿宋_GB2312" w:cs="仿宋_GB2312" w:hint="eastAsia"/>
          <w:sz w:val="32"/>
          <w:szCs w:val="32"/>
        </w:rPr>
        <w:t>虫胺</w:t>
      </w:r>
      <w:r>
        <w:rPr>
          <w:rFonts w:ascii="仿宋_GB2312" w:eastAsia="仿宋_GB2312" w:hAnsi="仿宋_GB2312" w:cs="仿宋_GB2312" w:hint="eastAsia"/>
          <w:sz w:val="32"/>
          <w:szCs w:val="32"/>
        </w:rPr>
        <w:t>。</w:t>
      </w:r>
    </w:p>
    <w:p w:rsidR="008858BB" w:rsidRDefault="008858BB" w:rsidP="008626F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702622" w:rsidRPr="00702622">
        <w:rPr>
          <w:rFonts w:ascii="Helvetica" w:hAnsi="Helvetica" w:cs="Helvetica"/>
          <w:color w:val="2E3C4E"/>
          <w:sz w:val="23"/>
          <w:szCs w:val="23"/>
          <w:shd w:val="clear" w:color="auto" w:fill="FFFFFF"/>
        </w:rPr>
        <w:t xml:space="preserve"> </w:t>
      </w:r>
      <w:r w:rsidR="00340DC9" w:rsidRPr="00340DC9">
        <w:rPr>
          <w:rFonts w:ascii="仿宋_GB2312" w:eastAsia="仿宋_GB2312" w:hAnsi="仿宋_GB2312" w:cs="仿宋_GB2312" w:hint="eastAsia"/>
          <w:sz w:val="32"/>
          <w:szCs w:val="32"/>
        </w:rPr>
        <w:t>黑鱼</w:t>
      </w:r>
      <w:r>
        <w:rPr>
          <w:rFonts w:ascii="仿宋_GB2312" w:eastAsia="仿宋_GB2312" w:hAnsi="仿宋_GB2312" w:cs="仿宋_GB2312" w:hint="eastAsia"/>
          <w:sz w:val="32"/>
          <w:szCs w:val="32"/>
        </w:rPr>
        <w:t>，抽样单编号：</w:t>
      </w:r>
      <w:r w:rsidR="00340DC9" w:rsidRPr="00340DC9">
        <w:rPr>
          <w:rFonts w:ascii="仿宋_GB2312" w:eastAsia="仿宋_GB2312" w:hAnsi="仿宋_GB2312" w:cs="仿宋_GB2312"/>
          <w:sz w:val="32"/>
          <w:szCs w:val="32"/>
        </w:rPr>
        <w:t>XBJ24320412314333128</w:t>
      </w:r>
      <w:r>
        <w:rPr>
          <w:rFonts w:ascii="仿宋_GB2312" w:eastAsia="仿宋_GB2312" w:hAnsi="仿宋_GB2312" w:cs="仿宋_GB2312" w:hint="eastAsia"/>
          <w:sz w:val="32"/>
          <w:szCs w:val="32"/>
        </w:rPr>
        <w:t>,</w:t>
      </w:r>
      <w:r w:rsidRPr="008858BB">
        <w:rPr>
          <w:rFonts w:ascii="仿宋_GB2312" w:eastAsia="仿宋_GB2312" w:hAnsi="仿宋_GB2312" w:cs="仿宋_GB2312" w:hint="eastAsia"/>
          <w:sz w:val="32"/>
          <w:szCs w:val="32"/>
        </w:rPr>
        <w:t xml:space="preserve"> </w:t>
      </w:r>
      <w:r w:rsidR="00DC7087">
        <w:rPr>
          <w:rFonts w:ascii="仿宋_GB2312" w:eastAsia="仿宋_GB2312" w:hAnsi="仿宋_GB2312" w:cs="仿宋_GB2312" w:hint="eastAsia"/>
          <w:sz w:val="32"/>
          <w:szCs w:val="32"/>
        </w:rPr>
        <w:t>购进</w:t>
      </w:r>
      <w:r w:rsidR="00DC7087" w:rsidRPr="00962AD4">
        <w:rPr>
          <w:rFonts w:ascii="仿宋_GB2312" w:eastAsia="仿宋_GB2312" w:hAnsi="仿宋_GB2312" w:cs="仿宋_GB2312" w:hint="eastAsia"/>
          <w:sz w:val="32"/>
          <w:szCs w:val="32"/>
        </w:rPr>
        <w:t>日期</w:t>
      </w:r>
      <w:r w:rsidR="00DC7087">
        <w:rPr>
          <w:rFonts w:ascii="仿宋_GB2312" w:eastAsia="仿宋_GB2312" w:hAnsi="仿宋_GB2312" w:cs="仿宋_GB2312"/>
          <w:sz w:val="32"/>
          <w:szCs w:val="32"/>
        </w:rPr>
        <w:t>：</w:t>
      </w:r>
      <w:r w:rsidR="00340DC9" w:rsidRPr="00340DC9">
        <w:rPr>
          <w:rFonts w:ascii="仿宋_GB2312" w:eastAsia="仿宋_GB2312" w:hAnsi="仿宋_GB2312" w:cs="仿宋_GB2312"/>
          <w:sz w:val="32"/>
          <w:szCs w:val="32"/>
        </w:rPr>
        <w:t>2024-05-28</w:t>
      </w:r>
      <w:r w:rsidR="00DC7087">
        <w:rPr>
          <w:rFonts w:ascii="仿宋_GB2312" w:eastAsia="仿宋_GB2312" w:hAnsi="仿宋_GB2312" w:cs="仿宋_GB2312" w:hint="eastAsia"/>
          <w:sz w:val="32"/>
          <w:szCs w:val="32"/>
        </w:rPr>
        <w:t>，</w:t>
      </w:r>
      <w:r w:rsidRPr="00EE35F6">
        <w:rPr>
          <w:rFonts w:ascii="仿宋_GB2312" w:eastAsia="仿宋_GB2312" w:hAnsi="仿宋_GB2312" w:cs="仿宋_GB2312" w:hint="eastAsia"/>
          <w:sz w:val="32"/>
          <w:szCs w:val="32"/>
        </w:rPr>
        <w:t>被抽样单位名称：</w:t>
      </w:r>
      <w:r w:rsidR="00340DC9" w:rsidRPr="00340DC9">
        <w:rPr>
          <w:rFonts w:ascii="仿宋_GB2312" w:eastAsia="仿宋_GB2312" w:hAnsi="仿宋_GB2312" w:cs="仿宋_GB2312" w:hint="eastAsia"/>
          <w:sz w:val="32"/>
          <w:szCs w:val="32"/>
        </w:rPr>
        <w:t>武进区湖塘阳湖消费品综合市场江多东</w:t>
      </w:r>
      <w:r>
        <w:rPr>
          <w:rFonts w:ascii="仿宋_GB2312" w:eastAsia="仿宋_GB2312" w:hAnsi="仿宋_GB2312" w:cs="仿宋_GB2312" w:hint="eastAsia"/>
          <w:sz w:val="32"/>
          <w:szCs w:val="32"/>
        </w:rPr>
        <w:t>,</w:t>
      </w:r>
      <w:r w:rsidRPr="008858BB">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抽样日期：</w:t>
      </w:r>
      <w:r w:rsidR="00340DC9" w:rsidRPr="00340DC9">
        <w:rPr>
          <w:rFonts w:ascii="仿宋_GB2312" w:eastAsia="仿宋_GB2312" w:hAnsi="仿宋_GB2312" w:cs="仿宋_GB2312"/>
          <w:sz w:val="32"/>
          <w:szCs w:val="32"/>
        </w:rPr>
        <w:t>2024-05-28</w:t>
      </w:r>
      <w:r>
        <w:rPr>
          <w:rFonts w:ascii="仿宋_GB2312" w:eastAsia="仿宋_GB2312" w:hAnsi="仿宋_GB2312" w:cs="仿宋_GB2312" w:hint="eastAsia"/>
          <w:sz w:val="32"/>
          <w:szCs w:val="32"/>
        </w:rPr>
        <w:t>,</w:t>
      </w:r>
      <w:r w:rsidRPr="008858BB">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不合格项目：</w:t>
      </w:r>
      <w:r w:rsidR="00340DC9" w:rsidRPr="00340DC9">
        <w:rPr>
          <w:rFonts w:ascii="仿宋_GB2312" w:eastAsia="仿宋_GB2312" w:hAnsi="仿宋_GB2312" w:cs="仿宋_GB2312" w:hint="eastAsia"/>
          <w:sz w:val="32"/>
          <w:szCs w:val="32"/>
        </w:rPr>
        <w:t>氧氟沙星</w:t>
      </w:r>
      <w:r>
        <w:rPr>
          <w:rFonts w:ascii="仿宋_GB2312" w:eastAsia="仿宋_GB2312" w:hAnsi="仿宋_GB2312" w:cs="仿宋_GB2312" w:hint="eastAsia"/>
          <w:sz w:val="32"/>
          <w:szCs w:val="32"/>
        </w:rPr>
        <w:t>。</w:t>
      </w:r>
    </w:p>
    <w:p w:rsidR="00A53E1A" w:rsidRDefault="00A53E1A" w:rsidP="008626F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Pr="00A53E1A">
        <w:rPr>
          <w:rFonts w:hint="eastAsia"/>
        </w:rPr>
        <w:t xml:space="preserve"> </w:t>
      </w:r>
      <w:r w:rsidR="00340DC9" w:rsidRPr="00340DC9">
        <w:rPr>
          <w:rFonts w:ascii="仿宋_GB2312" w:eastAsia="仿宋_GB2312" w:hAnsi="仿宋_GB2312" w:cs="仿宋_GB2312" w:hint="eastAsia"/>
          <w:sz w:val="32"/>
          <w:szCs w:val="32"/>
        </w:rPr>
        <w:t>山药</w:t>
      </w:r>
      <w:r>
        <w:rPr>
          <w:rFonts w:ascii="仿宋_GB2312" w:eastAsia="仿宋_GB2312" w:hAnsi="仿宋_GB2312" w:cs="仿宋_GB2312" w:hint="eastAsia"/>
          <w:sz w:val="32"/>
          <w:szCs w:val="32"/>
        </w:rPr>
        <w:t>，抽样单编号：</w:t>
      </w:r>
      <w:r w:rsidR="00340DC9" w:rsidRPr="00340DC9">
        <w:rPr>
          <w:rFonts w:ascii="仿宋_GB2312" w:eastAsia="仿宋_GB2312" w:hAnsi="仿宋_GB2312" w:cs="仿宋_GB2312"/>
          <w:sz w:val="32"/>
          <w:szCs w:val="32"/>
        </w:rPr>
        <w:t>XBJ24320412316435710</w:t>
      </w:r>
      <w:r>
        <w:rPr>
          <w:rFonts w:ascii="仿宋_GB2312" w:eastAsia="仿宋_GB2312" w:hAnsi="仿宋_GB2312" w:cs="仿宋_GB2312" w:hint="eastAsia"/>
          <w:sz w:val="32"/>
          <w:szCs w:val="32"/>
        </w:rPr>
        <w:t>,</w:t>
      </w:r>
      <w:r w:rsidRPr="008858BB">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购进</w:t>
      </w:r>
      <w:r w:rsidRPr="00962AD4">
        <w:rPr>
          <w:rFonts w:ascii="仿宋_GB2312" w:eastAsia="仿宋_GB2312" w:hAnsi="仿宋_GB2312" w:cs="仿宋_GB2312" w:hint="eastAsia"/>
          <w:sz w:val="32"/>
          <w:szCs w:val="32"/>
        </w:rPr>
        <w:t>日期</w:t>
      </w:r>
      <w:r>
        <w:rPr>
          <w:rFonts w:ascii="仿宋_GB2312" w:eastAsia="仿宋_GB2312" w:hAnsi="仿宋_GB2312" w:cs="仿宋_GB2312"/>
          <w:sz w:val="32"/>
          <w:szCs w:val="32"/>
        </w:rPr>
        <w:t>：</w:t>
      </w:r>
      <w:r w:rsidR="00340DC9" w:rsidRPr="00340DC9">
        <w:rPr>
          <w:rFonts w:ascii="仿宋_GB2312" w:eastAsia="仿宋_GB2312" w:hAnsi="仿宋_GB2312" w:cs="仿宋_GB2312"/>
          <w:sz w:val="32"/>
          <w:szCs w:val="32"/>
        </w:rPr>
        <w:t>2024-06-10</w:t>
      </w:r>
      <w:r>
        <w:rPr>
          <w:rFonts w:ascii="仿宋_GB2312" w:eastAsia="仿宋_GB2312" w:hAnsi="仿宋_GB2312" w:cs="仿宋_GB2312" w:hint="eastAsia"/>
          <w:sz w:val="32"/>
          <w:szCs w:val="32"/>
        </w:rPr>
        <w:t>，</w:t>
      </w:r>
      <w:r w:rsidRPr="00EE35F6">
        <w:rPr>
          <w:rFonts w:ascii="仿宋_GB2312" w:eastAsia="仿宋_GB2312" w:hAnsi="仿宋_GB2312" w:cs="仿宋_GB2312" w:hint="eastAsia"/>
          <w:sz w:val="32"/>
          <w:szCs w:val="32"/>
        </w:rPr>
        <w:t>被抽样单位名称：</w:t>
      </w:r>
      <w:r w:rsidR="00340DC9" w:rsidRPr="00340DC9">
        <w:rPr>
          <w:rFonts w:ascii="仿宋_GB2312" w:eastAsia="仿宋_GB2312" w:hAnsi="仿宋_GB2312" w:cs="仿宋_GB2312" w:hint="eastAsia"/>
          <w:sz w:val="32"/>
          <w:szCs w:val="32"/>
        </w:rPr>
        <w:t>武进区</w:t>
      </w:r>
      <w:proofErr w:type="gramStart"/>
      <w:r w:rsidR="00340DC9" w:rsidRPr="00340DC9">
        <w:rPr>
          <w:rFonts w:ascii="仿宋_GB2312" w:eastAsia="仿宋_GB2312" w:hAnsi="仿宋_GB2312" w:cs="仿宋_GB2312" w:hint="eastAsia"/>
          <w:sz w:val="32"/>
          <w:szCs w:val="32"/>
        </w:rPr>
        <w:t>洛阳周耀平蔬菜摊</w:t>
      </w:r>
      <w:proofErr w:type="gramEnd"/>
      <w:r>
        <w:rPr>
          <w:rFonts w:ascii="仿宋_GB2312" w:eastAsia="仿宋_GB2312" w:hAnsi="仿宋_GB2312" w:cs="仿宋_GB2312" w:hint="eastAsia"/>
          <w:sz w:val="32"/>
          <w:szCs w:val="32"/>
        </w:rPr>
        <w:t>,</w:t>
      </w:r>
      <w:r w:rsidRPr="008858BB">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抽样日期：</w:t>
      </w:r>
      <w:r w:rsidR="00340DC9" w:rsidRPr="00340DC9">
        <w:rPr>
          <w:rFonts w:ascii="仿宋_GB2312" w:eastAsia="仿宋_GB2312" w:hAnsi="仿宋_GB2312" w:cs="仿宋_GB2312"/>
          <w:sz w:val="32"/>
          <w:szCs w:val="32"/>
        </w:rPr>
        <w:t>2024-06-11</w:t>
      </w:r>
      <w:r>
        <w:rPr>
          <w:rFonts w:ascii="仿宋_GB2312" w:eastAsia="仿宋_GB2312" w:hAnsi="仿宋_GB2312" w:cs="仿宋_GB2312" w:hint="eastAsia"/>
          <w:sz w:val="32"/>
          <w:szCs w:val="32"/>
        </w:rPr>
        <w:t>,</w:t>
      </w:r>
      <w:r w:rsidRPr="008858BB">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不合格项目：</w:t>
      </w:r>
      <w:proofErr w:type="gramStart"/>
      <w:r w:rsidR="0043653C" w:rsidRPr="0043653C">
        <w:rPr>
          <w:rFonts w:ascii="仿宋_GB2312" w:eastAsia="仿宋_GB2312" w:hAnsi="仿宋_GB2312" w:cs="仿宋_GB2312" w:hint="eastAsia"/>
          <w:sz w:val="32"/>
          <w:szCs w:val="32"/>
        </w:rPr>
        <w:t>咪</w:t>
      </w:r>
      <w:proofErr w:type="gramEnd"/>
      <w:r w:rsidR="0043653C" w:rsidRPr="0043653C">
        <w:rPr>
          <w:rFonts w:ascii="仿宋_GB2312" w:eastAsia="仿宋_GB2312" w:hAnsi="仿宋_GB2312" w:cs="仿宋_GB2312" w:hint="eastAsia"/>
          <w:sz w:val="32"/>
          <w:szCs w:val="32"/>
        </w:rPr>
        <w:t>鲜胺和</w:t>
      </w:r>
      <w:proofErr w:type="gramStart"/>
      <w:r w:rsidR="0043653C" w:rsidRPr="0043653C">
        <w:rPr>
          <w:rFonts w:ascii="仿宋_GB2312" w:eastAsia="仿宋_GB2312" w:hAnsi="仿宋_GB2312" w:cs="仿宋_GB2312" w:hint="eastAsia"/>
          <w:sz w:val="32"/>
          <w:szCs w:val="32"/>
        </w:rPr>
        <w:t>咪鲜胺锰盐</w:t>
      </w:r>
      <w:proofErr w:type="gramEnd"/>
      <w:r>
        <w:rPr>
          <w:rFonts w:ascii="仿宋_GB2312" w:eastAsia="仿宋_GB2312" w:hAnsi="仿宋_GB2312" w:cs="仿宋_GB2312" w:hint="eastAsia"/>
          <w:sz w:val="32"/>
          <w:szCs w:val="32"/>
        </w:rPr>
        <w:t>。</w:t>
      </w:r>
    </w:p>
    <w:p w:rsidR="00825B11" w:rsidRDefault="00825B11" w:rsidP="008626F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w:t>
      </w:r>
      <w:r w:rsidRPr="00825B11">
        <w:rPr>
          <w:rFonts w:hint="eastAsia"/>
        </w:rPr>
        <w:t xml:space="preserve"> </w:t>
      </w:r>
      <w:r w:rsidRPr="00825B11">
        <w:rPr>
          <w:rFonts w:ascii="仿宋_GB2312" w:eastAsia="仿宋_GB2312" w:hAnsi="仿宋_GB2312" w:cs="仿宋_GB2312" w:hint="eastAsia"/>
          <w:sz w:val="32"/>
          <w:szCs w:val="32"/>
        </w:rPr>
        <w:t>佳农高山</w:t>
      </w:r>
      <w:proofErr w:type="gramStart"/>
      <w:r w:rsidRPr="00825B11">
        <w:rPr>
          <w:rFonts w:ascii="仿宋_GB2312" w:eastAsia="仿宋_GB2312" w:hAnsi="仿宋_GB2312" w:cs="仿宋_GB2312" w:hint="eastAsia"/>
          <w:sz w:val="32"/>
          <w:szCs w:val="32"/>
        </w:rPr>
        <w:t>蕉</w:t>
      </w:r>
      <w:proofErr w:type="gramEnd"/>
      <w:r>
        <w:rPr>
          <w:rFonts w:ascii="仿宋_GB2312" w:eastAsia="仿宋_GB2312" w:hAnsi="仿宋_GB2312" w:cs="仿宋_GB2312" w:hint="eastAsia"/>
          <w:sz w:val="32"/>
          <w:szCs w:val="32"/>
        </w:rPr>
        <w:t>，抽样单编号：</w:t>
      </w:r>
      <w:r w:rsidRPr="00825B11">
        <w:rPr>
          <w:rFonts w:ascii="仿宋_GB2312" w:eastAsia="仿宋_GB2312" w:hAnsi="仿宋_GB2312" w:cs="仿宋_GB2312"/>
          <w:sz w:val="32"/>
          <w:szCs w:val="32"/>
        </w:rPr>
        <w:t>SBJ24320000296739614</w:t>
      </w:r>
      <w:r>
        <w:rPr>
          <w:rFonts w:ascii="仿宋_GB2312" w:eastAsia="仿宋_GB2312" w:hAnsi="仿宋_GB2312" w:cs="仿宋_GB2312" w:hint="eastAsia"/>
          <w:sz w:val="32"/>
          <w:szCs w:val="32"/>
        </w:rPr>
        <w:t>,</w:t>
      </w:r>
      <w:r w:rsidRPr="008858BB">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购进</w:t>
      </w:r>
      <w:r w:rsidRPr="00962AD4">
        <w:rPr>
          <w:rFonts w:ascii="仿宋_GB2312" w:eastAsia="仿宋_GB2312" w:hAnsi="仿宋_GB2312" w:cs="仿宋_GB2312" w:hint="eastAsia"/>
          <w:sz w:val="32"/>
          <w:szCs w:val="32"/>
        </w:rPr>
        <w:t>日期</w:t>
      </w:r>
      <w:r>
        <w:rPr>
          <w:rFonts w:ascii="仿宋_GB2312" w:eastAsia="仿宋_GB2312" w:hAnsi="仿宋_GB2312" w:cs="仿宋_GB2312"/>
          <w:sz w:val="32"/>
          <w:szCs w:val="32"/>
        </w:rPr>
        <w:t>：</w:t>
      </w:r>
      <w:r w:rsidRPr="00825B11">
        <w:rPr>
          <w:rFonts w:ascii="仿宋_GB2312" w:eastAsia="仿宋_GB2312" w:hAnsi="仿宋_GB2312" w:cs="仿宋_GB2312"/>
          <w:sz w:val="32"/>
          <w:szCs w:val="32"/>
        </w:rPr>
        <w:t>2024-05-23</w:t>
      </w:r>
      <w:r>
        <w:rPr>
          <w:rFonts w:ascii="仿宋_GB2312" w:eastAsia="仿宋_GB2312" w:hAnsi="仿宋_GB2312" w:cs="仿宋_GB2312" w:hint="eastAsia"/>
          <w:sz w:val="32"/>
          <w:szCs w:val="32"/>
        </w:rPr>
        <w:t>，</w:t>
      </w:r>
      <w:r w:rsidRPr="00EE35F6">
        <w:rPr>
          <w:rFonts w:ascii="仿宋_GB2312" w:eastAsia="仿宋_GB2312" w:hAnsi="仿宋_GB2312" w:cs="仿宋_GB2312" w:hint="eastAsia"/>
          <w:sz w:val="32"/>
          <w:szCs w:val="32"/>
        </w:rPr>
        <w:t>被抽样单位名称：</w:t>
      </w:r>
      <w:r w:rsidRPr="00825B11">
        <w:rPr>
          <w:rFonts w:ascii="仿宋_GB2312" w:eastAsia="仿宋_GB2312" w:hAnsi="仿宋_GB2312" w:cs="仿宋_GB2312" w:hint="eastAsia"/>
          <w:sz w:val="32"/>
          <w:szCs w:val="32"/>
        </w:rPr>
        <w:t>武进区</w:t>
      </w:r>
      <w:proofErr w:type="gramStart"/>
      <w:r w:rsidRPr="00825B11">
        <w:rPr>
          <w:rFonts w:ascii="仿宋_GB2312" w:eastAsia="仿宋_GB2312" w:hAnsi="仿宋_GB2312" w:cs="仿宋_GB2312" w:hint="eastAsia"/>
          <w:sz w:val="32"/>
          <w:szCs w:val="32"/>
        </w:rPr>
        <w:t>嘉泽嘉</w:t>
      </w:r>
      <w:proofErr w:type="gramEnd"/>
      <w:r w:rsidRPr="00825B11">
        <w:rPr>
          <w:rFonts w:ascii="仿宋_GB2312" w:eastAsia="仿宋_GB2312" w:hAnsi="仿宋_GB2312" w:cs="仿宋_GB2312" w:hint="eastAsia"/>
          <w:sz w:val="32"/>
          <w:szCs w:val="32"/>
        </w:rPr>
        <w:t>伟超市</w:t>
      </w:r>
      <w:r>
        <w:rPr>
          <w:rFonts w:ascii="仿宋_GB2312" w:eastAsia="仿宋_GB2312" w:hAnsi="仿宋_GB2312" w:cs="仿宋_GB2312" w:hint="eastAsia"/>
          <w:sz w:val="32"/>
          <w:szCs w:val="32"/>
        </w:rPr>
        <w:t>,</w:t>
      </w:r>
      <w:r w:rsidRPr="008858BB">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抽样日期：</w:t>
      </w:r>
      <w:r w:rsidRPr="00825B11">
        <w:rPr>
          <w:rFonts w:ascii="仿宋_GB2312" w:eastAsia="仿宋_GB2312" w:hAnsi="仿宋_GB2312" w:cs="仿宋_GB2312"/>
          <w:sz w:val="32"/>
          <w:szCs w:val="32"/>
        </w:rPr>
        <w:t>2024-05-24</w:t>
      </w:r>
      <w:r>
        <w:rPr>
          <w:rFonts w:ascii="仿宋_GB2312" w:eastAsia="仿宋_GB2312" w:hAnsi="仿宋_GB2312" w:cs="仿宋_GB2312" w:hint="eastAsia"/>
          <w:sz w:val="32"/>
          <w:szCs w:val="32"/>
        </w:rPr>
        <w:t>,</w:t>
      </w:r>
      <w:r w:rsidRPr="008858BB">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不合格项目：</w:t>
      </w:r>
      <w:proofErr w:type="gramStart"/>
      <w:r w:rsidRPr="00825B11">
        <w:rPr>
          <w:rFonts w:ascii="仿宋_GB2312" w:eastAsia="仿宋_GB2312" w:hAnsi="仿宋_GB2312" w:cs="仿宋_GB2312"/>
          <w:sz w:val="32"/>
          <w:szCs w:val="32"/>
        </w:rPr>
        <w:t>噻</w:t>
      </w:r>
      <w:proofErr w:type="gramEnd"/>
      <w:r w:rsidRPr="00825B11">
        <w:rPr>
          <w:rFonts w:ascii="仿宋_GB2312" w:eastAsia="仿宋_GB2312" w:hAnsi="仿宋_GB2312" w:cs="仿宋_GB2312"/>
          <w:sz w:val="32"/>
          <w:szCs w:val="32"/>
        </w:rPr>
        <w:t>虫胺</w:t>
      </w:r>
      <w:r>
        <w:rPr>
          <w:rFonts w:ascii="仿宋_GB2312" w:eastAsia="仿宋_GB2312" w:hAnsi="仿宋_GB2312" w:cs="仿宋_GB2312"/>
          <w:sz w:val="32"/>
          <w:szCs w:val="32"/>
        </w:rPr>
        <w:t>、</w:t>
      </w:r>
      <w:proofErr w:type="gramStart"/>
      <w:r w:rsidRPr="00825B11">
        <w:rPr>
          <w:rFonts w:ascii="仿宋_GB2312" w:eastAsia="仿宋_GB2312" w:hAnsi="仿宋_GB2312" w:cs="仿宋_GB2312"/>
          <w:sz w:val="32"/>
          <w:szCs w:val="32"/>
        </w:rPr>
        <w:t>噻</w:t>
      </w:r>
      <w:proofErr w:type="gramEnd"/>
      <w:r w:rsidRPr="00825B11">
        <w:rPr>
          <w:rFonts w:ascii="仿宋_GB2312" w:eastAsia="仿宋_GB2312" w:hAnsi="仿宋_GB2312" w:cs="仿宋_GB2312"/>
          <w:sz w:val="32"/>
          <w:szCs w:val="32"/>
        </w:rPr>
        <w:t>虫</w:t>
      </w:r>
      <w:proofErr w:type="gramStart"/>
      <w:r w:rsidRPr="00825B11">
        <w:rPr>
          <w:rFonts w:ascii="仿宋_GB2312" w:eastAsia="仿宋_GB2312" w:hAnsi="仿宋_GB2312" w:cs="仿宋_GB2312"/>
          <w:sz w:val="32"/>
          <w:szCs w:val="32"/>
        </w:rPr>
        <w:t>嗪</w:t>
      </w:r>
      <w:proofErr w:type="gramEnd"/>
      <w:r>
        <w:rPr>
          <w:rFonts w:ascii="仿宋_GB2312" w:eastAsia="仿宋_GB2312" w:hAnsi="仿宋_GB2312" w:cs="仿宋_GB2312" w:hint="eastAsia"/>
          <w:sz w:val="32"/>
          <w:szCs w:val="32"/>
        </w:rPr>
        <w:t>。</w:t>
      </w:r>
    </w:p>
    <w:p w:rsidR="002713C1" w:rsidRDefault="002713C1">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6.</w:t>
      </w:r>
      <w:r w:rsidRPr="002713C1">
        <w:rPr>
          <w:rFonts w:ascii="仿宋_GB2312" w:eastAsia="仿宋_GB2312" w:hAnsi="仿宋_GB2312" w:cs="仿宋_GB2312" w:hint="eastAsia"/>
          <w:sz w:val="32"/>
          <w:szCs w:val="32"/>
        </w:rPr>
        <w:t>自消毒餐具（面碗）</w:t>
      </w:r>
      <w:r>
        <w:rPr>
          <w:rFonts w:ascii="仿宋_GB2312" w:eastAsia="仿宋_GB2312" w:hAnsi="仿宋_GB2312" w:cs="仿宋_GB2312" w:hint="eastAsia"/>
          <w:sz w:val="32"/>
          <w:szCs w:val="32"/>
        </w:rPr>
        <w:t>，抽样单编号：</w:t>
      </w:r>
      <w:r w:rsidRPr="002713C1">
        <w:rPr>
          <w:rFonts w:ascii="仿宋_GB2312" w:eastAsia="仿宋_GB2312" w:hAnsi="仿宋_GB2312" w:cs="仿宋_GB2312"/>
          <w:sz w:val="32"/>
          <w:szCs w:val="32"/>
        </w:rPr>
        <w:t>XBJ24320412296742127</w:t>
      </w:r>
      <w:r>
        <w:rPr>
          <w:rFonts w:ascii="仿宋_GB2312" w:eastAsia="仿宋_GB2312" w:hAnsi="仿宋_GB2312" w:cs="仿宋_GB2312" w:hint="eastAsia"/>
          <w:sz w:val="32"/>
          <w:szCs w:val="32"/>
        </w:rPr>
        <w:t>,</w:t>
      </w:r>
      <w:r w:rsidRPr="008858BB">
        <w:rPr>
          <w:rFonts w:ascii="仿宋_GB2312" w:eastAsia="仿宋_GB2312" w:hAnsi="仿宋_GB2312" w:cs="仿宋_GB2312" w:hint="eastAsia"/>
          <w:sz w:val="32"/>
          <w:szCs w:val="32"/>
        </w:rPr>
        <w:t xml:space="preserve"> </w:t>
      </w:r>
      <w:r w:rsidRPr="00EE35F6">
        <w:rPr>
          <w:rFonts w:ascii="仿宋_GB2312" w:eastAsia="仿宋_GB2312" w:hAnsi="仿宋_GB2312" w:cs="仿宋_GB2312" w:hint="eastAsia"/>
          <w:sz w:val="32"/>
          <w:szCs w:val="32"/>
        </w:rPr>
        <w:t>被抽样单位名称：</w:t>
      </w:r>
      <w:proofErr w:type="gramStart"/>
      <w:r w:rsidRPr="002713C1">
        <w:rPr>
          <w:rFonts w:ascii="仿宋_GB2312" w:eastAsia="仿宋_GB2312" w:hAnsi="仿宋_GB2312" w:cs="仿宋_GB2312" w:hint="eastAsia"/>
          <w:sz w:val="32"/>
          <w:szCs w:val="32"/>
        </w:rPr>
        <w:t>武进区嘉泽储家</w:t>
      </w:r>
      <w:proofErr w:type="gramEnd"/>
      <w:r w:rsidRPr="002713C1">
        <w:rPr>
          <w:rFonts w:ascii="仿宋_GB2312" w:eastAsia="仿宋_GB2312" w:hAnsi="仿宋_GB2312" w:cs="仿宋_GB2312" w:hint="eastAsia"/>
          <w:sz w:val="32"/>
          <w:szCs w:val="32"/>
        </w:rPr>
        <w:t>牛肉汤馆</w:t>
      </w:r>
      <w:r>
        <w:rPr>
          <w:rFonts w:ascii="仿宋_GB2312" w:eastAsia="仿宋_GB2312" w:hAnsi="仿宋_GB2312" w:cs="仿宋_GB2312" w:hint="eastAsia"/>
          <w:sz w:val="32"/>
          <w:szCs w:val="32"/>
        </w:rPr>
        <w:t>,</w:t>
      </w:r>
      <w:r w:rsidRPr="008858BB">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抽样日期：</w:t>
      </w:r>
      <w:r w:rsidRPr="002713C1">
        <w:rPr>
          <w:rFonts w:ascii="仿宋_GB2312" w:eastAsia="仿宋_GB2312" w:hAnsi="仿宋_GB2312" w:cs="仿宋_GB2312"/>
          <w:sz w:val="32"/>
          <w:szCs w:val="32"/>
        </w:rPr>
        <w:t>2024-06-12</w:t>
      </w:r>
      <w:r>
        <w:rPr>
          <w:rFonts w:ascii="仿宋_GB2312" w:eastAsia="仿宋_GB2312" w:hAnsi="仿宋_GB2312" w:cs="仿宋_GB2312" w:hint="eastAsia"/>
          <w:sz w:val="32"/>
          <w:szCs w:val="32"/>
        </w:rPr>
        <w:t>,</w:t>
      </w:r>
      <w:r w:rsidRPr="008858BB">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不合格项目：</w:t>
      </w:r>
      <w:r w:rsidRPr="002713C1">
        <w:rPr>
          <w:rFonts w:ascii="仿宋_GB2312" w:eastAsia="仿宋_GB2312" w:hAnsi="仿宋_GB2312" w:cs="仿宋_GB2312" w:hint="eastAsia"/>
          <w:sz w:val="32"/>
          <w:szCs w:val="32"/>
        </w:rPr>
        <w:t>大肠菌群</w:t>
      </w:r>
      <w:r>
        <w:rPr>
          <w:rFonts w:ascii="仿宋_GB2312" w:eastAsia="仿宋_GB2312" w:hAnsi="仿宋_GB2312" w:cs="仿宋_GB2312" w:hint="eastAsia"/>
          <w:sz w:val="32"/>
          <w:szCs w:val="32"/>
        </w:rPr>
        <w:t>。</w:t>
      </w:r>
    </w:p>
    <w:p w:rsidR="002713C1" w:rsidRDefault="002713C1" w:rsidP="002713C1">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w:t>
      </w:r>
      <w:r w:rsidRPr="002713C1">
        <w:rPr>
          <w:rFonts w:ascii="仿宋_GB2312" w:eastAsia="仿宋_GB2312" w:hAnsi="仿宋_GB2312" w:cs="仿宋_GB2312" w:hint="eastAsia"/>
          <w:sz w:val="32"/>
          <w:szCs w:val="32"/>
        </w:rPr>
        <w:t>自消毒餐具（面碗）</w:t>
      </w:r>
      <w:r>
        <w:rPr>
          <w:rFonts w:ascii="仿宋_GB2312" w:eastAsia="仿宋_GB2312" w:hAnsi="仿宋_GB2312" w:cs="仿宋_GB2312" w:hint="eastAsia"/>
          <w:sz w:val="32"/>
          <w:szCs w:val="32"/>
        </w:rPr>
        <w:t>，抽样单编号：</w:t>
      </w:r>
      <w:r w:rsidRPr="002713C1">
        <w:rPr>
          <w:rFonts w:ascii="仿宋_GB2312" w:eastAsia="仿宋_GB2312" w:hAnsi="仿宋_GB2312" w:cs="仿宋_GB2312"/>
          <w:sz w:val="32"/>
          <w:szCs w:val="32"/>
        </w:rPr>
        <w:t>XBJ24320412296742202</w:t>
      </w:r>
      <w:r>
        <w:rPr>
          <w:rFonts w:ascii="仿宋_GB2312" w:eastAsia="仿宋_GB2312" w:hAnsi="仿宋_GB2312" w:cs="仿宋_GB2312" w:hint="eastAsia"/>
          <w:sz w:val="32"/>
          <w:szCs w:val="32"/>
        </w:rPr>
        <w:t>,</w:t>
      </w:r>
      <w:r w:rsidRPr="008858BB">
        <w:rPr>
          <w:rFonts w:ascii="仿宋_GB2312" w:eastAsia="仿宋_GB2312" w:hAnsi="仿宋_GB2312" w:cs="仿宋_GB2312" w:hint="eastAsia"/>
          <w:sz w:val="32"/>
          <w:szCs w:val="32"/>
        </w:rPr>
        <w:t xml:space="preserve"> </w:t>
      </w:r>
      <w:r w:rsidRPr="00EE35F6">
        <w:rPr>
          <w:rFonts w:ascii="仿宋_GB2312" w:eastAsia="仿宋_GB2312" w:hAnsi="仿宋_GB2312" w:cs="仿宋_GB2312" w:hint="eastAsia"/>
          <w:sz w:val="32"/>
          <w:szCs w:val="32"/>
        </w:rPr>
        <w:t>被抽样单位名称：</w:t>
      </w:r>
      <w:r w:rsidRPr="002713C1">
        <w:rPr>
          <w:rFonts w:ascii="仿宋_GB2312" w:eastAsia="仿宋_GB2312" w:hAnsi="仿宋_GB2312" w:cs="仿宋_GB2312" w:hint="eastAsia"/>
          <w:sz w:val="32"/>
          <w:szCs w:val="32"/>
        </w:rPr>
        <w:t>武进区</w:t>
      </w:r>
      <w:proofErr w:type="gramStart"/>
      <w:r w:rsidRPr="002713C1">
        <w:rPr>
          <w:rFonts w:ascii="仿宋_GB2312" w:eastAsia="仿宋_GB2312" w:hAnsi="仿宋_GB2312" w:cs="仿宋_GB2312" w:hint="eastAsia"/>
          <w:sz w:val="32"/>
          <w:szCs w:val="32"/>
        </w:rPr>
        <w:t>嘉泽刘</w:t>
      </w:r>
      <w:proofErr w:type="gramEnd"/>
      <w:r w:rsidRPr="002713C1">
        <w:rPr>
          <w:rFonts w:ascii="仿宋_GB2312" w:eastAsia="仿宋_GB2312" w:hAnsi="仿宋_GB2312" w:cs="仿宋_GB2312" w:hint="eastAsia"/>
          <w:sz w:val="32"/>
          <w:szCs w:val="32"/>
        </w:rPr>
        <w:t>苏面店</w:t>
      </w:r>
      <w:r>
        <w:rPr>
          <w:rFonts w:ascii="仿宋_GB2312" w:eastAsia="仿宋_GB2312" w:hAnsi="仿宋_GB2312" w:cs="仿宋_GB2312" w:hint="eastAsia"/>
          <w:sz w:val="32"/>
          <w:szCs w:val="32"/>
        </w:rPr>
        <w:t>,</w:t>
      </w:r>
      <w:r w:rsidRPr="008858BB">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抽样日期：</w:t>
      </w:r>
      <w:r w:rsidRPr="002713C1">
        <w:rPr>
          <w:rFonts w:ascii="仿宋_GB2312" w:eastAsia="仿宋_GB2312" w:hAnsi="仿宋_GB2312" w:cs="仿宋_GB2312"/>
          <w:sz w:val="32"/>
          <w:szCs w:val="32"/>
        </w:rPr>
        <w:t>2024-06-12</w:t>
      </w:r>
      <w:r>
        <w:rPr>
          <w:rFonts w:ascii="仿宋_GB2312" w:eastAsia="仿宋_GB2312" w:hAnsi="仿宋_GB2312" w:cs="仿宋_GB2312" w:hint="eastAsia"/>
          <w:sz w:val="32"/>
          <w:szCs w:val="32"/>
        </w:rPr>
        <w:t>,</w:t>
      </w:r>
      <w:r w:rsidRPr="008858BB">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不合格项目：</w:t>
      </w:r>
      <w:r w:rsidRPr="002713C1">
        <w:rPr>
          <w:rFonts w:ascii="仿宋_GB2312" w:eastAsia="仿宋_GB2312" w:hAnsi="仿宋_GB2312" w:cs="仿宋_GB2312" w:hint="eastAsia"/>
          <w:sz w:val="32"/>
          <w:szCs w:val="32"/>
        </w:rPr>
        <w:t>大肠菌群</w:t>
      </w:r>
      <w:r>
        <w:rPr>
          <w:rFonts w:ascii="仿宋_GB2312" w:eastAsia="仿宋_GB2312" w:hAnsi="仿宋_GB2312" w:cs="仿宋_GB2312" w:hint="eastAsia"/>
          <w:sz w:val="32"/>
          <w:szCs w:val="32"/>
        </w:rPr>
        <w:t>。</w:t>
      </w:r>
    </w:p>
    <w:p w:rsidR="00796DDB" w:rsidRDefault="003528F1">
      <w:pPr>
        <w:ind w:firstLineChars="200" w:firstLine="640"/>
        <w:rPr>
          <w:rFonts w:ascii="黑体" w:eastAsia="黑体" w:hAnsi="黑体" w:cs="黑体"/>
          <w:sz w:val="32"/>
          <w:szCs w:val="32"/>
        </w:rPr>
      </w:pPr>
      <w:r>
        <w:rPr>
          <w:rFonts w:ascii="黑体" w:eastAsia="黑体" w:hAnsi="黑体" w:cs="黑体" w:hint="eastAsia"/>
          <w:sz w:val="32"/>
          <w:szCs w:val="32"/>
        </w:rPr>
        <w:t>二、核查处置情况</w:t>
      </w:r>
    </w:p>
    <w:p w:rsidR="00340DC9" w:rsidRDefault="00340DC9" w:rsidP="00BE60A5">
      <w:pPr>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Pr="00340DC9">
        <w:rPr>
          <w:rFonts w:hint="eastAsia"/>
        </w:rPr>
        <w:t xml:space="preserve"> </w:t>
      </w:r>
      <w:r w:rsidRPr="00340DC9">
        <w:rPr>
          <w:rFonts w:ascii="仿宋_GB2312" w:eastAsia="仿宋_GB2312" w:hAnsi="仿宋_GB2312" w:cs="仿宋_GB2312" w:hint="eastAsia"/>
          <w:sz w:val="32"/>
          <w:szCs w:val="32"/>
        </w:rPr>
        <w:t>谭春玉</w:t>
      </w:r>
      <w:r w:rsidRPr="00340DC9">
        <w:rPr>
          <w:rFonts w:ascii="仿宋_GB2312" w:eastAsia="仿宋_GB2312" w:hAnsi="仿宋_GB2312" w:cs="仿宋_GB2312"/>
          <w:sz w:val="32"/>
          <w:szCs w:val="32"/>
        </w:rPr>
        <w:t>销售农药残留含量</w:t>
      </w:r>
      <w:r w:rsidRPr="00340DC9">
        <w:rPr>
          <w:rFonts w:ascii="仿宋_GB2312" w:eastAsia="仿宋_GB2312" w:hAnsi="仿宋_GB2312" w:cs="仿宋_GB2312" w:hint="eastAsia"/>
          <w:sz w:val="32"/>
          <w:szCs w:val="32"/>
        </w:rPr>
        <w:t>超过食品安全标准限量的食用农产品的行为。</w:t>
      </w:r>
      <w:r w:rsidRPr="00340DC9">
        <w:rPr>
          <w:rFonts w:ascii="仿宋_GB2312" w:eastAsia="仿宋_GB2312" w:hAnsi="仿宋_GB2312" w:cs="仿宋_GB2312"/>
          <w:sz w:val="32"/>
          <w:szCs w:val="32"/>
        </w:rPr>
        <w:t>对当事人处罚如下：1.没收违法所得</w:t>
      </w:r>
      <w:r>
        <w:rPr>
          <w:rFonts w:ascii="仿宋_GB2312" w:eastAsia="仿宋_GB2312" w:hAnsi="仿宋_GB2312" w:cs="仿宋_GB2312"/>
          <w:sz w:val="32"/>
          <w:szCs w:val="32"/>
        </w:rPr>
        <w:t>69.96</w:t>
      </w:r>
      <w:r w:rsidRPr="00340DC9">
        <w:rPr>
          <w:rFonts w:ascii="仿宋_GB2312" w:eastAsia="仿宋_GB2312" w:hAnsi="仿宋_GB2312" w:cs="仿宋_GB2312"/>
          <w:sz w:val="32"/>
          <w:szCs w:val="32"/>
        </w:rPr>
        <w:t>元；2.罚款</w:t>
      </w:r>
      <w:r>
        <w:rPr>
          <w:rFonts w:ascii="仿宋_GB2312" w:eastAsia="仿宋_GB2312" w:hAnsi="仿宋_GB2312" w:cs="仿宋_GB2312"/>
          <w:sz w:val="32"/>
          <w:szCs w:val="32"/>
        </w:rPr>
        <w:t>50</w:t>
      </w:r>
      <w:r w:rsidRPr="00340DC9">
        <w:rPr>
          <w:rFonts w:ascii="仿宋_GB2312" w:eastAsia="仿宋_GB2312" w:hAnsi="仿宋_GB2312" w:cs="仿宋_GB2312"/>
          <w:sz w:val="32"/>
          <w:szCs w:val="32"/>
        </w:rPr>
        <w:t>元；罚没合计</w:t>
      </w:r>
      <w:r>
        <w:rPr>
          <w:rFonts w:ascii="仿宋_GB2312" w:eastAsia="仿宋_GB2312" w:hAnsi="仿宋_GB2312" w:cs="仿宋_GB2312"/>
          <w:sz w:val="32"/>
          <w:szCs w:val="32"/>
        </w:rPr>
        <w:t>119.96</w:t>
      </w:r>
      <w:r w:rsidRPr="00340DC9">
        <w:rPr>
          <w:rFonts w:ascii="仿宋_GB2312" w:eastAsia="仿宋_GB2312" w:hAnsi="仿宋_GB2312" w:cs="仿宋_GB2312"/>
          <w:sz w:val="32"/>
          <w:szCs w:val="32"/>
        </w:rPr>
        <w:t>元</w:t>
      </w:r>
      <w:r>
        <w:rPr>
          <w:rFonts w:ascii="仿宋_GB2312" w:eastAsia="仿宋_GB2312" w:hAnsi="仿宋_GB2312" w:cs="仿宋_GB2312" w:hint="eastAsia"/>
          <w:sz w:val="32"/>
          <w:szCs w:val="32"/>
        </w:rPr>
        <w:t>。</w:t>
      </w:r>
    </w:p>
    <w:p w:rsidR="00340DC9" w:rsidRDefault="00340DC9" w:rsidP="00BE60A5">
      <w:pPr>
        <w:ind w:firstLine="660"/>
        <w:rPr>
          <w:rFonts w:ascii="仿宋_GB2312" w:eastAsia="仿宋_GB2312" w:hAnsi="仿宋_GB2312" w:cs="仿宋_GB2312"/>
          <w:sz w:val="32"/>
          <w:szCs w:val="32"/>
        </w:rPr>
      </w:pPr>
      <w:r w:rsidRPr="00340DC9">
        <w:rPr>
          <w:rFonts w:ascii="仿宋_GB2312" w:eastAsia="仿宋_GB2312" w:hAnsi="仿宋_GB2312" w:cs="仿宋_GB2312" w:hint="eastAsia"/>
          <w:sz w:val="32"/>
          <w:szCs w:val="32"/>
        </w:rPr>
        <w:t>2.</w:t>
      </w:r>
      <w:r w:rsidRPr="00340DC9">
        <w:rPr>
          <w:rFonts w:ascii="仿宋_GB2312" w:eastAsia="仿宋_GB2312" w:hAnsi="仿宋_GB2312" w:cs="仿宋_GB2312"/>
          <w:sz w:val="32"/>
          <w:szCs w:val="32"/>
        </w:rPr>
        <w:t>武进区湖塘橄榄绿蔬菜经营部销售农药残留含量</w:t>
      </w:r>
      <w:r w:rsidRPr="00340DC9">
        <w:rPr>
          <w:rFonts w:ascii="仿宋_GB2312" w:eastAsia="仿宋_GB2312" w:hAnsi="仿宋_GB2312" w:cs="仿宋_GB2312" w:hint="eastAsia"/>
          <w:sz w:val="32"/>
          <w:szCs w:val="32"/>
        </w:rPr>
        <w:t>超过食品安全标准限量的食用农产品的行为。</w:t>
      </w:r>
      <w:r w:rsidRPr="00340DC9">
        <w:rPr>
          <w:rFonts w:ascii="仿宋_GB2312" w:eastAsia="仿宋_GB2312" w:hAnsi="仿宋_GB2312" w:cs="仿宋_GB2312"/>
          <w:sz w:val="32"/>
          <w:szCs w:val="32"/>
        </w:rPr>
        <w:t>鉴于本案中当事人能够提供进货查验记录和进货凭证，如实说明进货来源，对涉案食品履行了进货查验义务，有证据证明其不知道所采购的食品不符合食品安全标准，根据《食用农产品市场销售质量安全监督管理办法》第四十八条的规定，决定对当事人免予行政处罚</w:t>
      </w:r>
      <w:r>
        <w:rPr>
          <w:rFonts w:ascii="仿宋_GB2312" w:eastAsia="仿宋_GB2312" w:hAnsi="仿宋_GB2312" w:cs="仿宋_GB2312"/>
          <w:sz w:val="32"/>
          <w:szCs w:val="32"/>
        </w:rPr>
        <w:t>。</w:t>
      </w:r>
    </w:p>
    <w:p w:rsidR="00340DC9" w:rsidRDefault="00340DC9" w:rsidP="00340DC9">
      <w:pPr>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Pr="00340DC9">
        <w:rPr>
          <w:rFonts w:ascii="仿宋_GB2312" w:eastAsia="仿宋_GB2312" w:hAnsi="仿宋_GB2312" w:cs="仿宋_GB2312" w:hint="eastAsia"/>
          <w:sz w:val="32"/>
          <w:szCs w:val="32"/>
        </w:rPr>
        <w:t>武进区湖塘阳湖消费品综合市场江多</w:t>
      </w:r>
      <w:proofErr w:type="gramStart"/>
      <w:r w:rsidRPr="00340DC9">
        <w:rPr>
          <w:rFonts w:ascii="仿宋_GB2312" w:eastAsia="仿宋_GB2312" w:hAnsi="仿宋_GB2312" w:cs="仿宋_GB2312" w:hint="eastAsia"/>
          <w:sz w:val="32"/>
          <w:szCs w:val="32"/>
        </w:rPr>
        <w:t>东</w:t>
      </w:r>
      <w:r w:rsidRPr="00340DC9">
        <w:rPr>
          <w:rFonts w:ascii="仿宋_GB2312" w:eastAsia="仿宋_GB2312" w:hAnsi="仿宋_GB2312" w:cs="仿宋_GB2312"/>
          <w:sz w:val="32"/>
          <w:szCs w:val="32"/>
        </w:rPr>
        <w:t>销售</w:t>
      </w:r>
      <w:proofErr w:type="gramEnd"/>
      <w:r w:rsidRPr="00340DC9">
        <w:rPr>
          <w:rFonts w:ascii="仿宋_GB2312" w:eastAsia="仿宋_GB2312" w:hAnsi="仿宋_GB2312" w:cs="仿宋_GB2312"/>
          <w:sz w:val="32"/>
          <w:szCs w:val="32"/>
        </w:rPr>
        <w:t>农药残留含量</w:t>
      </w:r>
      <w:r w:rsidRPr="00340DC9">
        <w:rPr>
          <w:rFonts w:ascii="仿宋_GB2312" w:eastAsia="仿宋_GB2312" w:hAnsi="仿宋_GB2312" w:cs="仿宋_GB2312" w:hint="eastAsia"/>
          <w:sz w:val="32"/>
          <w:szCs w:val="32"/>
        </w:rPr>
        <w:t>超过食品安全标准限量的食用农产品的行为。</w:t>
      </w:r>
      <w:r w:rsidRPr="00340DC9">
        <w:rPr>
          <w:rFonts w:ascii="仿宋_GB2312" w:eastAsia="仿宋_GB2312" w:hAnsi="仿宋_GB2312" w:cs="仿宋_GB2312"/>
          <w:sz w:val="32"/>
          <w:szCs w:val="32"/>
        </w:rPr>
        <w:t>鉴于本案中当事人能够提供进货查验记录和进货凭证，如实说明进货来源，对涉案食品履行了进货查验义务，有证据证明其不知道所采购的食品不符合食品安全标准，根据《食用农产品</w:t>
      </w:r>
      <w:r w:rsidRPr="00340DC9">
        <w:rPr>
          <w:rFonts w:ascii="仿宋_GB2312" w:eastAsia="仿宋_GB2312" w:hAnsi="仿宋_GB2312" w:cs="仿宋_GB2312"/>
          <w:sz w:val="32"/>
          <w:szCs w:val="32"/>
        </w:rPr>
        <w:lastRenderedPageBreak/>
        <w:t>市场销售质量安全监督管理办法》第四十八条的规定，决定对当事人免予行政处罚</w:t>
      </w:r>
      <w:r>
        <w:rPr>
          <w:rFonts w:ascii="仿宋_GB2312" w:eastAsia="仿宋_GB2312" w:hAnsi="仿宋_GB2312" w:cs="仿宋_GB2312"/>
          <w:sz w:val="32"/>
          <w:szCs w:val="32"/>
        </w:rPr>
        <w:t>。</w:t>
      </w:r>
    </w:p>
    <w:p w:rsidR="0043653C" w:rsidRDefault="0043653C" w:rsidP="0043653C">
      <w:pPr>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Pr="00340DC9">
        <w:rPr>
          <w:rFonts w:hint="eastAsia"/>
        </w:rPr>
        <w:t xml:space="preserve"> </w:t>
      </w:r>
      <w:r w:rsidRPr="0043653C">
        <w:rPr>
          <w:rFonts w:ascii="仿宋_GB2312" w:eastAsia="仿宋_GB2312" w:hAnsi="仿宋_GB2312" w:cs="仿宋_GB2312" w:hint="eastAsia"/>
          <w:sz w:val="32"/>
          <w:szCs w:val="32"/>
        </w:rPr>
        <w:t>周耀</w:t>
      </w:r>
      <w:proofErr w:type="gramStart"/>
      <w:r w:rsidRPr="0043653C">
        <w:rPr>
          <w:rFonts w:ascii="仿宋_GB2312" w:eastAsia="仿宋_GB2312" w:hAnsi="仿宋_GB2312" w:cs="仿宋_GB2312" w:hint="eastAsia"/>
          <w:sz w:val="32"/>
          <w:szCs w:val="32"/>
        </w:rPr>
        <w:t>平</w:t>
      </w:r>
      <w:r w:rsidRPr="00340DC9">
        <w:rPr>
          <w:rFonts w:ascii="仿宋_GB2312" w:eastAsia="仿宋_GB2312" w:hAnsi="仿宋_GB2312" w:cs="仿宋_GB2312"/>
          <w:sz w:val="32"/>
          <w:szCs w:val="32"/>
        </w:rPr>
        <w:t>销售</w:t>
      </w:r>
      <w:proofErr w:type="gramEnd"/>
      <w:r w:rsidRPr="00340DC9">
        <w:rPr>
          <w:rFonts w:ascii="仿宋_GB2312" w:eastAsia="仿宋_GB2312" w:hAnsi="仿宋_GB2312" w:cs="仿宋_GB2312"/>
          <w:sz w:val="32"/>
          <w:szCs w:val="32"/>
        </w:rPr>
        <w:t>农药残留含量</w:t>
      </w:r>
      <w:r w:rsidRPr="00340DC9">
        <w:rPr>
          <w:rFonts w:ascii="仿宋_GB2312" w:eastAsia="仿宋_GB2312" w:hAnsi="仿宋_GB2312" w:cs="仿宋_GB2312" w:hint="eastAsia"/>
          <w:sz w:val="32"/>
          <w:szCs w:val="32"/>
        </w:rPr>
        <w:t>超过食品安全标准限量的食用农产品的行为。</w:t>
      </w:r>
      <w:r w:rsidRPr="00340DC9">
        <w:rPr>
          <w:rFonts w:ascii="仿宋_GB2312" w:eastAsia="仿宋_GB2312" w:hAnsi="仿宋_GB2312" w:cs="仿宋_GB2312"/>
          <w:sz w:val="32"/>
          <w:szCs w:val="32"/>
        </w:rPr>
        <w:t>对当事人处罚如下：1.没收违法所得</w:t>
      </w:r>
      <w:r w:rsidRPr="0043653C">
        <w:rPr>
          <w:rFonts w:ascii="仿宋_GB2312" w:eastAsia="仿宋_GB2312" w:hAnsi="仿宋_GB2312" w:cs="仿宋_GB2312"/>
          <w:sz w:val="32"/>
          <w:szCs w:val="32"/>
        </w:rPr>
        <w:t>90.4</w:t>
      </w:r>
      <w:r w:rsidRPr="00340DC9">
        <w:rPr>
          <w:rFonts w:ascii="仿宋_GB2312" w:eastAsia="仿宋_GB2312" w:hAnsi="仿宋_GB2312" w:cs="仿宋_GB2312"/>
          <w:sz w:val="32"/>
          <w:szCs w:val="32"/>
        </w:rPr>
        <w:t>元；2.罚款</w:t>
      </w:r>
      <w:r>
        <w:rPr>
          <w:rFonts w:ascii="仿宋_GB2312" w:eastAsia="仿宋_GB2312" w:hAnsi="仿宋_GB2312" w:cs="仿宋_GB2312"/>
          <w:sz w:val="32"/>
          <w:szCs w:val="32"/>
        </w:rPr>
        <w:t>50</w:t>
      </w:r>
      <w:r w:rsidRPr="00340DC9">
        <w:rPr>
          <w:rFonts w:ascii="仿宋_GB2312" w:eastAsia="仿宋_GB2312" w:hAnsi="仿宋_GB2312" w:cs="仿宋_GB2312"/>
          <w:sz w:val="32"/>
          <w:szCs w:val="32"/>
        </w:rPr>
        <w:t>元；罚没合计</w:t>
      </w:r>
      <w:r w:rsidRPr="0043653C">
        <w:rPr>
          <w:rFonts w:ascii="仿宋_GB2312" w:eastAsia="仿宋_GB2312" w:hAnsi="仿宋_GB2312" w:cs="仿宋_GB2312"/>
          <w:sz w:val="32"/>
          <w:szCs w:val="32"/>
        </w:rPr>
        <w:t>140.4</w:t>
      </w:r>
      <w:r w:rsidRPr="00340DC9">
        <w:rPr>
          <w:rFonts w:ascii="仿宋_GB2312" w:eastAsia="仿宋_GB2312" w:hAnsi="仿宋_GB2312" w:cs="仿宋_GB2312"/>
          <w:sz w:val="32"/>
          <w:szCs w:val="32"/>
        </w:rPr>
        <w:t>元</w:t>
      </w:r>
      <w:r>
        <w:rPr>
          <w:rFonts w:ascii="仿宋_GB2312" w:eastAsia="仿宋_GB2312" w:hAnsi="仿宋_GB2312" w:cs="仿宋_GB2312" w:hint="eastAsia"/>
          <w:sz w:val="32"/>
          <w:szCs w:val="32"/>
        </w:rPr>
        <w:t>。</w:t>
      </w:r>
    </w:p>
    <w:p w:rsidR="00825B11" w:rsidRDefault="00825B11" w:rsidP="006270A6">
      <w:pPr>
        <w:ind w:firstLine="6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w:t>
      </w:r>
      <w:r w:rsidRPr="00825B11">
        <w:rPr>
          <w:rFonts w:ascii="Helvetica" w:hAnsi="Helvetica" w:cs="Helvetica"/>
          <w:color w:val="2E3C4E"/>
          <w:sz w:val="23"/>
          <w:szCs w:val="23"/>
          <w:shd w:val="clear" w:color="auto" w:fill="FFFFFF"/>
        </w:rPr>
        <w:t xml:space="preserve"> </w:t>
      </w:r>
      <w:r w:rsidRPr="00825B11">
        <w:rPr>
          <w:rFonts w:ascii="仿宋_GB2312" w:eastAsia="仿宋_GB2312" w:hAnsi="仿宋_GB2312" w:cs="仿宋_GB2312"/>
          <w:sz w:val="32"/>
          <w:szCs w:val="32"/>
        </w:rPr>
        <w:t>武进区</w:t>
      </w:r>
      <w:proofErr w:type="gramStart"/>
      <w:r w:rsidRPr="00825B11">
        <w:rPr>
          <w:rFonts w:ascii="仿宋_GB2312" w:eastAsia="仿宋_GB2312" w:hAnsi="仿宋_GB2312" w:cs="仿宋_GB2312"/>
          <w:sz w:val="32"/>
          <w:szCs w:val="32"/>
        </w:rPr>
        <w:t>嘉泽嘉</w:t>
      </w:r>
      <w:proofErr w:type="gramEnd"/>
      <w:r w:rsidRPr="00825B11">
        <w:rPr>
          <w:rFonts w:ascii="仿宋_GB2312" w:eastAsia="仿宋_GB2312" w:hAnsi="仿宋_GB2312" w:cs="仿宋_GB2312"/>
          <w:sz w:val="32"/>
          <w:szCs w:val="32"/>
        </w:rPr>
        <w:t>伟超市销售农药残留含量超过食品安全标准限量的食用农产品的行为。</w:t>
      </w:r>
      <w:r w:rsidRPr="00340DC9">
        <w:rPr>
          <w:rFonts w:ascii="仿宋_GB2312" w:eastAsia="仿宋_GB2312" w:hAnsi="仿宋_GB2312" w:cs="仿宋_GB2312"/>
          <w:sz w:val="32"/>
          <w:szCs w:val="32"/>
        </w:rPr>
        <w:t>鉴于本案中当事人能够提供进货查验记录和进货凭证，如实说明进货来源，对涉案食品履行了进货查验义务，有证据证明其不知道所采购的食品不符合食品安全标准，根据《食用农产品市场销售质量安全监督管理办法》第四十八条的规定，决定对当事人免予行政处罚</w:t>
      </w:r>
      <w:r>
        <w:rPr>
          <w:rFonts w:ascii="仿宋_GB2312" w:eastAsia="仿宋_GB2312" w:hAnsi="仿宋_GB2312" w:cs="仿宋_GB2312"/>
          <w:sz w:val="32"/>
          <w:szCs w:val="32"/>
        </w:rPr>
        <w:t>。</w:t>
      </w:r>
    </w:p>
    <w:p w:rsidR="002713C1" w:rsidRDefault="002713C1" w:rsidP="002713C1">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w:t>
      </w:r>
      <w:r w:rsidRPr="002713C1">
        <w:rPr>
          <w:rFonts w:ascii="仿宋_GB2312" w:eastAsia="仿宋_GB2312" w:hAnsi="仿宋_GB2312" w:cs="仿宋_GB2312" w:hint="eastAsia"/>
          <w:sz w:val="32"/>
          <w:szCs w:val="32"/>
        </w:rPr>
        <w:t xml:space="preserve"> </w:t>
      </w:r>
      <w:proofErr w:type="gramStart"/>
      <w:r w:rsidRPr="002713C1">
        <w:rPr>
          <w:rFonts w:ascii="仿宋_GB2312" w:eastAsia="仿宋_GB2312" w:hAnsi="仿宋_GB2312" w:cs="仿宋_GB2312" w:hint="eastAsia"/>
          <w:sz w:val="32"/>
          <w:szCs w:val="32"/>
        </w:rPr>
        <w:t>武进区嘉泽储家牛肉汤馆</w:t>
      </w:r>
      <w:r w:rsidRPr="002713C1">
        <w:rPr>
          <w:rFonts w:ascii="仿宋_GB2312" w:eastAsia="仿宋_GB2312" w:hAnsi="仿宋_GB2312" w:cs="仿宋_GB2312"/>
          <w:sz w:val="32"/>
          <w:szCs w:val="32"/>
        </w:rPr>
        <w:t>未按照</w:t>
      </w:r>
      <w:proofErr w:type="gramEnd"/>
      <w:r w:rsidRPr="002713C1">
        <w:rPr>
          <w:rFonts w:ascii="仿宋_GB2312" w:eastAsia="仿宋_GB2312" w:hAnsi="仿宋_GB2312" w:cs="仿宋_GB2312"/>
          <w:sz w:val="32"/>
          <w:szCs w:val="32"/>
        </w:rPr>
        <w:t>要求对餐具、饮具进行清洗消毒，使用未经清洗消毒的餐具、饮具。</w:t>
      </w:r>
      <w:r w:rsidRPr="00340DC9">
        <w:rPr>
          <w:rFonts w:ascii="仿宋_GB2312" w:eastAsia="仿宋_GB2312" w:hAnsi="仿宋_GB2312" w:cs="仿宋_GB2312"/>
          <w:sz w:val="32"/>
          <w:szCs w:val="32"/>
        </w:rPr>
        <w:t>对当事人处罚如下：</w:t>
      </w:r>
      <w:r w:rsidRPr="002713C1">
        <w:rPr>
          <w:rFonts w:ascii="仿宋_GB2312" w:eastAsia="仿宋_GB2312" w:hAnsi="仿宋_GB2312" w:cs="仿宋_GB2312" w:hint="eastAsia"/>
          <w:sz w:val="32"/>
          <w:szCs w:val="32"/>
        </w:rPr>
        <w:t>警告。</w:t>
      </w:r>
    </w:p>
    <w:p w:rsidR="002713C1" w:rsidRDefault="002713C1" w:rsidP="002713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Pr="002713C1">
        <w:rPr>
          <w:rFonts w:hint="eastAsia"/>
        </w:rPr>
        <w:t xml:space="preserve"> </w:t>
      </w:r>
      <w:r w:rsidRPr="002713C1">
        <w:rPr>
          <w:rFonts w:ascii="仿宋_GB2312" w:eastAsia="仿宋_GB2312" w:hAnsi="仿宋_GB2312" w:cs="仿宋_GB2312" w:hint="eastAsia"/>
          <w:sz w:val="32"/>
          <w:szCs w:val="32"/>
        </w:rPr>
        <w:t>武进区</w:t>
      </w:r>
      <w:proofErr w:type="gramStart"/>
      <w:r w:rsidRPr="002713C1">
        <w:rPr>
          <w:rFonts w:ascii="仿宋_GB2312" w:eastAsia="仿宋_GB2312" w:hAnsi="仿宋_GB2312" w:cs="仿宋_GB2312" w:hint="eastAsia"/>
          <w:sz w:val="32"/>
          <w:szCs w:val="32"/>
        </w:rPr>
        <w:t>嘉泽刘</w:t>
      </w:r>
      <w:proofErr w:type="gramEnd"/>
      <w:r w:rsidRPr="002713C1">
        <w:rPr>
          <w:rFonts w:ascii="仿宋_GB2312" w:eastAsia="仿宋_GB2312" w:hAnsi="仿宋_GB2312" w:cs="仿宋_GB2312" w:hint="eastAsia"/>
          <w:sz w:val="32"/>
          <w:szCs w:val="32"/>
        </w:rPr>
        <w:t>苏面店</w:t>
      </w:r>
      <w:r w:rsidRPr="002713C1">
        <w:rPr>
          <w:rFonts w:ascii="仿宋_GB2312" w:eastAsia="仿宋_GB2312" w:hAnsi="仿宋_GB2312" w:cs="仿宋_GB2312"/>
          <w:sz w:val="32"/>
          <w:szCs w:val="32"/>
        </w:rPr>
        <w:t>未按照要求对餐具、饮具进行清洗消毒，使用未经清洗消毒的餐具、饮具。</w:t>
      </w:r>
      <w:r w:rsidRPr="00340DC9">
        <w:rPr>
          <w:rFonts w:ascii="仿宋_GB2312" w:eastAsia="仿宋_GB2312" w:hAnsi="仿宋_GB2312" w:cs="仿宋_GB2312"/>
          <w:sz w:val="32"/>
          <w:szCs w:val="32"/>
        </w:rPr>
        <w:t>对当事人处罚如下：</w:t>
      </w:r>
      <w:r w:rsidRPr="002713C1">
        <w:rPr>
          <w:rFonts w:ascii="仿宋_GB2312" w:eastAsia="仿宋_GB2312" w:hAnsi="仿宋_GB2312" w:cs="仿宋_GB2312" w:hint="eastAsia"/>
          <w:sz w:val="32"/>
          <w:szCs w:val="32"/>
        </w:rPr>
        <w:t>警告。</w:t>
      </w:r>
    </w:p>
    <w:p w:rsidR="00796DDB" w:rsidRDefault="003528F1" w:rsidP="00BE60A5">
      <w:pPr>
        <w:ind w:firstLineChars="200" w:firstLine="640"/>
        <w:rPr>
          <w:rFonts w:ascii="黑体" w:eastAsia="黑体" w:hAnsi="黑体" w:cs="黑体"/>
          <w:sz w:val="32"/>
          <w:szCs w:val="32"/>
        </w:rPr>
      </w:pPr>
      <w:r>
        <w:rPr>
          <w:rFonts w:ascii="黑体" w:eastAsia="黑体" w:hAnsi="黑体" w:cs="黑体" w:hint="eastAsia"/>
          <w:sz w:val="32"/>
          <w:szCs w:val="32"/>
        </w:rPr>
        <w:t>三、原因排查及企业整改情况</w:t>
      </w:r>
    </w:p>
    <w:p w:rsidR="00796DDB" w:rsidRDefault="003528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当事人收到报告后，积极排查不合格原因，现已针对不合格原因整改。</w:t>
      </w:r>
    </w:p>
    <w:p w:rsidR="00796DDB" w:rsidRDefault="003528F1">
      <w:pPr>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常州市武进区市场监督管理局</w:t>
      </w:r>
    </w:p>
    <w:p w:rsidR="003528F1" w:rsidRDefault="003528F1">
      <w:pPr>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w:t>
      </w:r>
      <w:r w:rsidR="00117C29">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sidR="00DE58B3">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sidR="0043653C">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日</w:t>
      </w:r>
    </w:p>
    <w:sectPr w:rsidR="003528F1" w:rsidSect="00796DD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AF1" w:rsidRDefault="001D5AF1" w:rsidP="00E90917">
      <w:r>
        <w:separator/>
      </w:r>
    </w:p>
  </w:endnote>
  <w:endnote w:type="continuationSeparator" w:id="0">
    <w:p w:rsidR="001D5AF1" w:rsidRDefault="001D5AF1" w:rsidP="00E909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3" w:usb1="080F0000" w:usb2="00000010" w:usb3="00000000" w:csb0="0016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AF1" w:rsidRDefault="001D5AF1" w:rsidP="00E90917">
      <w:r>
        <w:separator/>
      </w:r>
    </w:p>
  </w:footnote>
  <w:footnote w:type="continuationSeparator" w:id="0">
    <w:p w:rsidR="001D5AF1" w:rsidRDefault="001D5AF1" w:rsidP="00E909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880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2NhM2NhMTAzOTUyOGM4OWNhMDJhN2U2NDkyNDg0MDAifQ=="/>
  </w:docVars>
  <w:rsids>
    <w:rsidRoot w:val="5E310661"/>
    <w:rsid w:val="00005BD6"/>
    <w:rsid w:val="0001130A"/>
    <w:rsid w:val="00062000"/>
    <w:rsid w:val="000B043F"/>
    <w:rsid w:val="000C5151"/>
    <w:rsid w:val="000D3883"/>
    <w:rsid w:val="00114C0B"/>
    <w:rsid w:val="00117C29"/>
    <w:rsid w:val="00172955"/>
    <w:rsid w:val="00186289"/>
    <w:rsid w:val="00194EDB"/>
    <w:rsid w:val="001963FC"/>
    <w:rsid w:val="001A689D"/>
    <w:rsid w:val="001B5886"/>
    <w:rsid w:val="001C01E6"/>
    <w:rsid w:val="001C1AD7"/>
    <w:rsid w:val="001D5AF1"/>
    <w:rsid w:val="002054C0"/>
    <w:rsid w:val="00206F51"/>
    <w:rsid w:val="00227CFB"/>
    <w:rsid w:val="002475C2"/>
    <w:rsid w:val="002508E4"/>
    <w:rsid w:val="002713C1"/>
    <w:rsid w:val="00280259"/>
    <w:rsid w:val="002A5656"/>
    <w:rsid w:val="002B169D"/>
    <w:rsid w:val="002C0A93"/>
    <w:rsid w:val="002C74F4"/>
    <w:rsid w:val="002E7658"/>
    <w:rsid w:val="002F7E65"/>
    <w:rsid w:val="00340DC9"/>
    <w:rsid w:val="003528F1"/>
    <w:rsid w:val="003574A4"/>
    <w:rsid w:val="003631D9"/>
    <w:rsid w:val="003734F7"/>
    <w:rsid w:val="00376088"/>
    <w:rsid w:val="00380369"/>
    <w:rsid w:val="003865FD"/>
    <w:rsid w:val="003A0E75"/>
    <w:rsid w:val="003A2CD0"/>
    <w:rsid w:val="003D59DD"/>
    <w:rsid w:val="003F5D27"/>
    <w:rsid w:val="00416895"/>
    <w:rsid w:val="004170E6"/>
    <w:rsid w:val="00434335"/>
    <w:rsid w:val="0043653C"/>
    <w:rsid w:val="00441B6B"/>
    <w:rsid w:val="00470610"/>
    <w:rsid w:val="00483AA8"/>
    <w:rsid w:val="00485FA0"/>
    <w:rsid w:val="0049344C"/>
    <w:rsid w:val="004C55F4"/>
    <w:rsid w:val="004E7D91"/>
    <w:rsid w:val="00501015"/>
    <w:rsid w:val="0051458C"/>
    <w:rsid w:val="00523CEB"/>
    <w:rsid w:val="00525F97"/>
    <w:rsid w:val="005450CD"/>
    <w:rsid w:val="00570E3C"/>
    <w:rsid w:val="00571B86"/>
    <w:rsid w:val="0059743E"/>
    <w:rsid w:val="005A4D51"/>
    <w:rsid w:val="005C7C13"/>
    <w:rsid w:val="005E5B3A"/>
    <w:rsid w:val="005F4950"/>
    <w:rsid w:val="006145EC"/>
    <w:rsid w:val="006270A6"/>
    <w:rsid w:val="006472D2"/>
    <w:rsid w:val="00665ABF"/>
    <w:rsid w:val="0067685D"/>
    <w:rsid w:val="00682F20"/>
    <w:rsid w:val="00691C55"/>
    <w:rsid w:val="00695815"/>
    <w:rsid w:val="006B54E7"/>
    <w:rsid w:val="006D0DA8"/>
    <w:rsid w:val="006E24A4"/>
    <w:rsid w:val="00702622"/>
    <w:rsid w:val="00725703"/>
    <w:rsid w:val="007426CE"/>
    <w:rsid w:val="00744E93"/>
    <w:rsid w:val="00746A15"/>
    <w:rsid w:val="007813CA"/>
    <w:rsid w:val="00785D5C"/>
    <w:rsid w:val="00796DDB"/>
    <w:rsid w:val="007E3887"/>
    <w:rsid w:val="00812921"/>
    <w:rsid w:val="00814EEB"/>
    <w:rsid w:val="00816937"/>
    <w:rsid w:val="00825B11"/>
    <w:rsid w:val="00847047"/>
    <w:rsid w:val="008626F8"/>
    <w:rsid w:val="0086634F"/>
    <w:rsid w:val="008811E2"/>
    <w:rsid w:val="008858BB"/>
    <w:rsid w:val="008900D8"/>
    <w:rsid w:val="008D1DBD"/>
    <w:rsid w:val="008D6034"/>
    <w:rsid w:val="008D6062"/>
    <w:rsid w:val="008E7F4F"/>
    <w:rsid w:val="0091639F"/>
    <w:rsid w:val="00922F35"/>
    <w:rsid w:val="00962AD4"/>
    <w:rsid w:val="00963163"/>
    <w:rsid w:val="00972095"/>
    <w:rsid w:val="00973B42"/>
    <w:rsid w:val="009909C5"/>
    <w:rsid w:val="009A0169"/>
    <w:rsid w:val="009A506A"/>
    <w:rsid w:val="009C2D9A"/>
    <w:rsid w:val="009E16B1"/>
    <w:rsid w:val="009F302D"/>
    <w:rsid w:val="009F5371"/>
    <w:rsid w:val="00A0402A"/>
    <w:rsid w:val="00A111B0"/>
    <w:rsid w:val="00A15878"/>
    <w:rsid w:val="00A16B54"/>
    <w:rsid w:val="00A335A9"/>
    <w:rsid w:val="00A35CB5"/>
    <w:rsid w:val="00A37DB1"/>
    <w:rsid w:val="00A53E1A"/>
    <w:rsid w:val="00A702A2"/>
    <w:rsid w:val="00A7102E"/>
    <w:rsid w:val="00A923D1"/>
    <w:rsid w:val="00AA5B83"/>
    <w:rsid w:val="00AB4F12"/>
    <w:rsid w:val="00AC5C27"/>
    <w:rsid w:val="00AD0D01"/>
    <w:rsid w:val="00AD32CC"/>
    <w:rsid w:val="00AE3315"/>
    <w:rsid w:val="00AE503B"/>
    <w:rsid w:val="00AF0A09"/>
    <w:rsid w:val="00AF28AC"/>
    <w:rsid w:val="00AF35F8"/>
    <w:rsid w:val="00AF7D4C"/>
    <w:rsid w:val="00B126A4"/>
    <w:rsid w:val="00B13E9A"/>
    <w:rsid w:val="00B24A79"/>
    <w:rsid w:val="00B457C9"/>
    <w:rsid w:val="00B472DD"/>
    <w:rsid w:val="00B564E5"/>
    <w:rsid w:val="00B56724"/>
    <w:rsid w:val="00B56882"/>
    <w:rsid w:val="00B677EF"/>
    <w:rsid w:val="00B70233"/>
    <w:rsid w:val="00B70596"/>
    <w:rsid w:val="00B8456C"/>
    <w:rsid w:val="00B84BFF"/>
    <w:rsid w:val="00B85F1E"/>
    <w:rsid w:val="00B87D86"/>
    <w:rsid w:val="00BE078D"/>
    <w:rsid w:val="00BE50C8"/>
    <w:rsid w:val="00BE60A5"/>
    <w:rsid w:val="00BF292C"/>
    <w:rsid w:val="00C02889"/>
    <w:rsid w:val="00C4045E"/>
    <w:rsid w:val="00C50033"/>
    <w:rsid w:val="00C83861"/>
    <w:rsid w:val="00C969C4"/>
    <w:rsid w:val="00CC2DEF"/>
    <w:rsid w:val="00CC3897"/>
    <w:rsid w:val="00CD548D"/>
    <w:rsid w:val="00CE0167"/>
    <w:rsid w:val="00CF1DAA"/>
    <w:rsid w:val="00CF71B5"/>
    <w:rsid w:val="00D00D7A"/>
    <w:rsid w:val="00D10910"/>
    <w:rsid w:val="00D14531"/>
    <w:rsid w:val="00D24CE2"/>
    <w:rsid w:val="00D4378A"/>
    <w:rsid w:val="00D51DB2"/>
    <w:rsid w:val="00D71351"/>
    <w:rsid w:val="00D85EA9"/>
    <w:rsid w:val="00D951EC"/>
    <w:rsid w:val="00DA3509"/>
    <w:rsid w:val="00DC7087"/>
    <w:rsid w:val="00DE58B3"/>
    <w:rsid w:val="00DE5DE8"/>
    <w:rsid w:val="00DF6D66"/>
    <w:rsid w:val="00E02BB4"/>
    <w:rsid w:val="00E1684C"/>
    <w:rsid w:val="00E216B8"/>
    <w:rsid w:val="00E315CD"/>
    <w:rsid w:val="00E31E82"/>
    <w:rsid w:val="00E431C7"/>
    <w:rsid w:val="00E5594D"/>
    <w:rsid w:val="00E62CF7"/>
    <w:rsid w:val="00E77487"/>
    <w:rsid w:val="00E90917"/>
    <w:rsid w:val="00E93824"/>
    <w:rsid w:val="00EB4570"/>
    <w:rsid w:val="00EC3926"/>
    <w:rsid w:val="00EE35F6"/>
    <w:rsid w:val="00F23190"/>
    <w:rsid w:val="00F6133A"/>
    <w:rsid w:val="00F70F7E"/>
    <w:rsid w:val="00F76212"/>
    <w:rsid w:val="00F84FA4"/>
    <w:rsid w:val="00FC2975"/>
    <w:rsid w:val="00FC7DFD"/>
    <w:rsid w:val="00FE3B78"/>
    <w:rsid w:val="00FE5F67"/>
    <w:rsid w:val="00FF37DD"/>
    <w:rsid w:val="01D408F4"/>
    <w:rsid w:val="02324A23"/>
    <w:rsid w:val="02E07024"/>
    <w:rsid w:val="06417F9D"/>
    <w:rsid w:val="07BC5478"/>
    <w:rsid w:val="08C711B3"/>
    <w:rsid w:val="08E04C1D"/>
    <w:rsid w:val="09285161"/>
    <w:rsid w:val="0AFD5B58"/>
    <w:rsid w:val="0B886070"/>
    <w:rsid w:val="0F114F36"/>
    <w:rsid w:val="0F3B1939"/>
    <w:rsid w:val="1010225D"/>
    <w:rsid w:val="13DF1AA7"/>
    <w:rsid w:val="14F061C0"/>
    <w:rsid w:val="17EA0D2D"/>
    <w:rsid w:val="18F62544"/>
    <w:rsid w:val="1AB87E61"/>
    <w:rsid w:val="1BD16179"/>
    <w:rsid w:val="1CE64CB6"/>
    <w:rsid w:val="1F14597B"/>
    <w:rsid w:val="22385686"/>
    <w:rsid w:val="23451F13"/>
    <w:rsid w:val="243B5675"/>
    <w:rsid w:val="251A3D5C"/>
    <w:rsid w:val="28002DC3"/>
    <w:rsid w:val="2A0D543E"/>
    <w:rsid w:val="2AA31856"/>
    <w:rsid w:val="2B9658D5"/>
    <w:rsid w:val="2C840FD9"/>
    <w:rsid w:val="2D323F34"/>
    <w:rsid w:val="2DAE6840"/>
    <w:rsid w:val="2F4E2F06"/>
    <w:rsid w:val="30B96D4F"/>
    <w:rsid w:val="32AD7BE9"/>
    <w:rsid w:val="371566C7"/>
    <w:rsid w:val="373C3AB0"/>
    <w:rsid w:val="38764AB1"/>
    <w:rsid w:val="3898524E"/>
    <w:rsid w:val="39A62C24"/>
    <w:rsid w:val="3B5D3DA9"/>
    <w:rsid w:val="3C4F25A8"/>
    <w:rsid w:val="3F2C4BFD"/>
    <w:rsid w:val="400300BF"/>
    <w:rsid w:val="409224CB"/>
    <w:rsid w:val="43FB34E3"/>
    <w:rsid w:val="45384319"/>
    <w:rsid w:val="4D0054A3"/>
    <w:rsid w:val="4D046791"/>
    <w:rsid w:val="4D132B71"/>
    <w:rsid w:val="4F896204"/>
    <w:rsid w:val="543659D3"/>
    <w:rsid w:val="54CD1411"/>
    <w:rsid w:val="584C3F6D"/>
    <w:rsid w:val="5ABC17C7"/>
    <w:rsid w:val="5AFC1BC3"/>
    <w:rsid w:val="5E310661"/>
    <w:rsid w:val="60AD7EAA"/>
    <w:rsid w:val="622D4D58"/>
    <w:rsid w:val="6264175C"/>
    <w:rsid w:val="64687445"/>
    <w:rsid w:val="64AC7F84"/>
    <w:rsid w:val="65723936"/>
    <w:rsid w:val="65E971E8"/>
    <w:rsid w:val="667E2026"/>
    <w:rsid w:val="66F66FFA"/>
    <w:rsid w:val="6735629C"/>
    <w:rsid w:val="697D11F6"/>
    <w:rsid w:val="6B246D54"/>
    <w:rsid w:val="6BE46EDC"/>
    <w:rsid w:val="6BFC5567"/>
    <w:rsid w:val="6C950778"/>
    <w:rsid w:val="6CC45FA8"/>
    <w:rsid w:val="6D5B6893"/>
    <w:rsid w:val="6E306895"/>
    <w:rsid w:val="6E4C5B30"/>
    <w:rsid w:val="6ED17F30"/>
    <w:rsid w:val="6F0047CD"/>
    <w:rsid w:val="6F414F59"/>
    <w:rsid w:val="6F7349B4"/>
    <w:rsid w:val="706F1805"/>
    <w:rsid w:val="707C2FDD"/>
    <w:rsid w:val="718D0932"/>
    <w:rsid w:val="73022153"/>
    <w:rsid w:val="733B7FDD"/>
    <w:rsid w:val="772229AB"/>
    <w:rsid w:val="79027284"/>
    <w:rsid w:val="7B366F5E"/>
    <w:rsid w:val="7B5A059A"/>
    <w:rsid w:val="7F5D6E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DD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909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90917"/>
    <w:rPr>
      <w:rFonts w:ascii="Calibri" w:hAnsi="Calibri"/>
      <w:kern w:val="2"/>
      <w:sz w:val="18"/>
      <w:szCs w:val="18"/>
    </w:rPr>
  </w:style>
  <w:style w:type="paragraph" w:styleId="a4">
    <w:name w:val="footer"/>
    <w:basedOn w:val="a"/>
    <w:link w:val="Char0"/>
    <w:rsid w:val="00E90917"/>
    <w:pPr>
      <w:tabs>
        <w:tab w:val="center" w:pos="4153"/>
        <w:tab w:val="right" w:pos="8306"/>
      </w:tabs>
      <w:snapToGrid w:val="0"/>
      <w:jc w:val="left"/>
    </w:pPr>
    <w:rPr>
      <w:sz w:val="18"/>
      <w:szCs w:val="18"/>
    </w:rPr>
  </w:style>
  <w:style w:type="character" w:customStyle="1" w:styleId="Char0">
    <w:name w:val="页脚 Char"/>
    <w:basedOn w:val="a0"/>
    <w:link w:val="a4"/>
    <w:rsid w:val="00E9091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591261">
      <w:bodyDiv w:val="1"/>
      <w:marLeft w:val="0"/>
      <w:marRight w:val="0"/>
      <w:marTop w:val="0"/>
      <w:marBottom w:val="0"/>
      <w:divBdr>
        <w:top w:val="none" w:sz="0" w:space="0" w:color="auto"/>
        <w:left w:val="none" w:sz="0" w:space="0" w:color="auto"/>
        <w:bottom w:val="none" w:sz="0" w:space="0" w:color="auto"/>
        <w:right w:val="none" w:sz="0" w:space="0" w:color="auto"/>
      </w:divBdr>
    </w:div>
    <w:div w:id="38818595">
      <w:bodyDiv w:val="1"/>
      <w:marLeft w:val="0"/>
      <w:marRight w:val="0"/>
      <w:marTop w:val="0"/>
      <w:marBottom w:val="0"/>
      <w:divBdr>
        <w:top w:val="none" w:sz="0" w:space="0" w:color="auto"/>
        <w:left w:val="none" w:sz="0" w:space="0" w:color="auto"/>
        <w:bottom w:val="none" w:sz="0" w:space="0" w:color="auto"/>
        <w:right w:val="none" w:sz="0" w:space="0" w:color="auto"/>
      </w:divBdr>
    </w:div>
    <w:div w:id="52002703">
      <w:bodyDiv w:val="1"/>
      <w:marLeft w:val="0"/>
      <w:marRight w:val="0"/>
      <w:marTop w:val="0"/>
      <w:marBottom w:val="0"/>
      <w:divBdr>
        <w:top w:val="none" w:sz="0" w:space="0" w:color="auto"/>
        <w:left w:val="none" w:sz="0" w:space="0" w:color="auto"/>
        <w:bottom w:val="none" w:sz="0" w:space="0" w:color="auto"/>
        <w:right w:val="none" w:sz="0" w:space="0" w:color="auto"/>
      </w:divBdr>
    </w:div>
    <w:div w:id="103425272">
      <w:bodyDiv w:val="1"/>
      <w:marLeft w:val="0"/>
      <w:marRight w:val="0"/>
      <w:marTop w:val="0"/>
      <w:marBottom w:val="0"/>
      <w:divBdr>
        <w:top w:val="none" w:sz="0" w:space="0" w:color="auto"/>
        <w:left w:val="none" w:sz="0" w:space="0" w:color="auto"/>
        <w:bottom w:val="none" w:sz="0" w:space="0" w:color="auto"/>
        <w:right w:val="none" w:sz="0" w:space="0" w:color="auto"/>
      </w:divBdr>
      <w:divsChild>
        <w:div w:id="1250457472">
          <w:marLeft w:val="0"/>
          <w:marRight w:val="0"/>
          <w:marTop w:val="0"/>
          <w:marBottom w:val="0"/>
          <w:divBdr>
            <w:top w:val="none" w:sz="0" w:space="0" w:color="auto"/>
            <w:left w:val="none" w:sz="0" w:space="0" w:color="auto"/>
            <w:bottom w:val="none" w:sz="0" w:space="0" w:color="auto"/>
            <w:right w:val="none" w:sz="0" w:space="0" w:color="auto"/>
          </w:divBdr>
        </w:div>
      </w:divsChild>
    </w:div>
    <w:div w:id="128861928">
      <w:bodyDiv w:val="1"/>
      <w:marLeft w:val="0"/>
      <w:marRight w:val="0"/>
      <w:marTop w:val="0"/>
      <w:marBottom w:val="0"/>
      <w:divBdr>
        <w:top w:val="none" w:sz="0" w:space="0" w:color="auto"/>
        <w:left w:val="none" w:sz="0" w:space="0" w:color="auto"/>
        <w:bottom w:val="none" w:sz="0" w:space="0" w:color="auto"/>
        <w:right w:val="none" w:sz="0" w:space="0" w:color="auto"/>
      </w:divBdr>
    </w:div>
    <w:div w:id="133640432">
      <w:bodyDiv w:val="1"/>
      <w:marLeft w:val="0"/>
      <w:marRight w:val="0"/>
      <w:marTop w:val="0"/>
      <w:marBottom w:val="0"/>
      <w:divBdr>
        <w:top w:val="none" w:sz="0" w:space="0" w:color="auto"/>
        <w:left w:val="none" w:sz="0" w:space="0" w:color="auto"/>
        <w:bottom w:val="none" w:sz="0" w:space="0" w:color="auto"/>
        <w:right w:val="none" w:sz="0" w:space="0" w:color="auto"/>
      </w:divBdr>
    </w:div>
    <w:div w:id="201289232">
      <w:bodyDiv w:val="1"/>
      <w:marLeft w:val="0"/>
      <w:marRight w:val="0"/>
      <w:marTop w:val="0"/>
      <w:marBottom w:val="0"/>
      <w:divBdr>
        <w:top w:val="none" w:sz="0" w:space="0" w:color="auto"/>
        <w:left w:val="none" w:sz="0" w:space="0" w:color="auto"/>
        <w:bottom w:val="none" w:sz="0" w:space="0" w:color="auto"/>
        <w:right w:val="none" w:sz="0" w:space="0" w:color="auto"/>
      </w:divBdr>
    </w:div>
    <w:div w:id="205139291">
      <w:bodyDiv w:val="1"/>
      <w:marLeft w:val="0"/>
      <w:marRight w:val="0"/>
      <w:marTop w:val="0"/>
      <w:marBottom w:val="0"/>
      <w:divBdr>
        <w:top w:val="none" w:sz="0" w:space="0" w:color="auto"/>
        <w:left w:val="none" w:sz="0" w:space="0" w:color="auto"/>
        <w:bottom w:val="none" w:sz="0" w:space="0" w:color="auto"/>
        <w:right w:val="none" w:sz="0" w:space="0" w:color="auto"/>
      </w:divBdr>
    </w:div>
    <w:div w:id="240795516">
      <w:bodyDiv w:val="1"/>
      <w:marLeft w:val="0"/>
      <w:marRight w:val="0"/>
      <w:marTop w:val="0"/>
      <w:marBottom w:val="0"/>
      <w:divBdr>
        <w:top w:val="none" w:sz="0" w:space="0" w:color="auto"/>
        <w:left w:val="none" w:sz="0" w:space="0" w:color="auto"/>
        <w:bottom w:val="none" w:sz="0" w:space="0" w:color="auto"/>
        <w:right w:val="none" w:sz="0" w:space="0" w:color="auto"/>
      </w:divBdr>
      <w:divsChild>
        <w:div w:id="2086610620">
          <w:marLeft w:val="0"/>
          <w:marRight w:val="0"/>
          <w:marTop w:val="0"/>
          <w:marBottom w:val="0"/>
          <w:divBdr>
            <w:top w:val="none" w:sz="0" w:space="0" w:color="auto"/>
            <w:left w:val="none" w:sz="0" w:space="0" w:color="auto"/>
            <w:bottom w:val="none" w:sz="0" w:space="0" w:color="auto"/>
            <w:right w:val="none" w:sz="0" w:space="0" w:color="auto"/>
          </w:divBdr>
        </w:div>
      </w:divsChild>
    </w:div>
    <w:div w:id="248850812">
      <w:bodyDiv w:val="1"/>
      <w:marLeft w:val="0"/>
      <w:marRight w:val="0"/>
      <w:marTop w:val="0"/>
      <w:marBottom w:val="0"/>
      <w:divBdr>
        <w:top w:val="none" w:sz="0" w:space="0" w:color="auto"/>
        <w:left w:val="none" w:sz="0" w:space="0" w:color="auto"/>
        <w:bottom w:val="none" w:sz="0" w:space="0" w:color="auto"/>
        <w:right w:val="none" w:sz="0" w:space="0" w:color="auto"/>
      </w:divBdr>
    </w:div>
    <w:div w:id="362095289">
      <w:bodyDiv w:val="1"/>
      <w:marLeft w:val="0"/>
      <w:marRight w:val="0"/>
      <w:marTop w:val="0"/>
      <w:marBottom w:val="0"/>
      <w:divBdr>
        <w:top w:val="none" w:sz="0" w:space="0" w:color="auto"/>
        <w:left w:val="none" w:sz="0" w:space="0" w:color="auto"/>
        <w:bottom w:val="none" w:sz="0" w:space="0" w:color="auto"/>
        <w:right w:val="none" w:sz="0" w:space="0" w:color="auto"/>
      </w:divBdr>
      <w:divsChild>
        <w:div w:id="1625387834">
          <w:marLeft w:val="0"/>
          <w:marRight w:val="0"/>
          <w:marTop w:val="0"/>
          <w:marBottom w:val="0"/>
          <w:divBdr>
            <w:top w:val="none" w:sz="0" w:space="0" w:color="auto"/>
            <w:left w:val="none" w:sz="0" w:space="0" w:color="auto"/>
            <w:bottom w:val="none" w:sz="0" w:space="0" w:color="auto"/>
            <w:right w:val="none" w:sz="0" w:space="0" w:color="auto"/>
          </w:divBdr>
        </w:div>
      </w:divsChild>
    </w:div>
    <w:div w:id="369184493">
      <w:bodyDiv w:val="1"/>
      <w:marLeft w:val="0"/>
      <w:marRight w:val="0"/>
      <w:marTop w:val="0"/>
      <w:marBottom w:val="0"/>
      <w:divBdr>
        <w:top w:val="none" w:sz="0" w:space="0" w:color="auto"/>
        <w:left w:val="none" w:sz="0" w:space="0" w:color="auto"/>
        <w:bottom w:val="none" w:sz="0" w:space="0" w:color="auto"/>
        <w:right w:val="none" w:sz="0" w:space="0" w:color="auto"/>
      </w:divBdr>
    </w:div>
    <w:div w:id="379481597">
      <w:bodyDiv w:val="1"/>
      <w:marLeft w:val="0"/>
      <w:marRight w:val="0"/>
      <w:marTop w:val="0"/>
      <w:marBottom w:val="0"/>
      <w:divBdr>
        <w:top w:val="none" w:sz="0" w:space="0" w:color="auto"/>
        <w:left w:val="none" w:sz="0" w:space="0" w:color="auto"/>
        <w:bottom w:val="none" w:sz="0" w:space="0" w:color="auto"/>
        <w:right w:val="none" w:sz="0" w:space="0" w:color="auto"/>
      </w:divBdr>
    </w:div>
    <w:div w:id="396631200">
      <w:bodyDiv w:val="1"/>
      <w:marLeft w:val="0"/>
      <w:marRight w:val="0"/>
      <w:marTop w:val="0"/>
      <w:marBottom w:val="0"/>
      <w:divBdr>
        <w:top w:val="none" w:sz="0" w:space="0" w:color="auto"/>
        <w:left w:val="none" w:sz="0" w:space="0" w:color="auto"/>
        <w:bottom w:val="none" w:sz="0" w:space="0" w:color="auto"/>
        <w:right w:val="none" w:sz="0" w:space="0" w:color="auto"/>
      </w:divBdr>
    </w:div>
    <w:div w:id="399715154">
      <w:bodyDiv w:val="1"/>
      <w:marLeft w:val="0"/>
      <w:marRight w:val="0"/>
      <w:marTop w:val="0"/>
      <w:marBottom w:val="0"/>
      <w:divBdr>
        <w:top w:val="none" w:sz="0" w:space="0" w:color="auto"/>
        <w:left w:val="none" w:sz="0" w:space="0" w:color="auto"/>
        <w:bottom w:val="none" w:sz="0" w:space="0" w:color="auto"/>
        <w:right w:val="none" w:sz="0" w:space="0" w:color="auto"/>
      </w:divBdr>
    </w:div>
    <w:div w:id="424768295">
      <w:bodyDiv w:val="1"/>
      <w:marLeft w:val="0"/>
      <w:marRight w:val="0"/>
      <w:marTop w:val="0"/>
      <w:marBottom w:val="0"/>
      <w:divBdr>
        <w:top w:val="none" w:sz="0" w:space="0" w:color="auto"/>
        <w:left w:val="none" w:sz="0" w:space="0" w:color="auto"/>
        <w:bottom w:val="none" w:sz="0" w:space="0" w:color="auto"/>
        <w:right w:val="none" w:sz="0" w:space="0" w:color="auto"/>
      </w:divBdr>
    </w:div>
    <w:div w:id="479078524">
      <w:bodyDiv w:val="1"/>
      <w:marLeft w:val="0"/>
      <w:marRight w:val="0"/>
      <w:marTop w:val="0"/>
      <w:marBottom w:val="0"/>
      <w:divBdr>
        <w:top w:val="none" w:sz="0" w:space="0" w:color="auto"/>
        <w:left w:val="none" w:sz="0" w:space="0" w:color="auto"/>
        <w:bottom w:val="none" w:sz="0" w:space="0" w:color="auto"/>
        <w:right w:val="none" w:sz="0" w:space="0" w:color="auto"/>
      </w:divBdr>
    </w:div>
    <w:div w:id="501821975">
      <w:bodyDiv w:val="1"/>
      <w:marLeft w:val="0"/>
      <w:marRight w:val="0"/>
      <w:marTop w:val="0"/>
      <w:marBottom w:val="0"/>
      <w:divBdr>
        <w:top w:val="none" w:sz="0" w:space="0" w:color="auto"/>
        <w:left w:val="none" w:sz="0" w:space="0" w:color="auto"/>
        <w:bottom w:val="none" w:sz="0" w:space="0" w:color="auto"/>
        <w:right w:val="none" w:sz="0" w:space="0" w:color="auto"/>
      </w:divBdr>
      <w:divsChild>
        <w:div w:id="396712667">
          <w:marLeft w:val="0"/>
          <w:marRight w:val="0"/>
          <w:marTop w:val="0"/>
          <w:marBottom w:val="0"/>
          <w:divBdr>
            <w:top w:val="none" w:sz="0" w:space="0" w:color="auto"/>
            <w:left w:val="none" w:sz="0" w:space="0" w:color="auto"/>
            <w:bottom w:val="none" w:sz="0" w:space="0" w:color="auto"/>
            <w:right w:val="none" w:sz="0" w:space="0" w:color="auto"/>
          </w:divBdr>
        </w:div>
      </w:divsChild>
    </w:div>
    <w:div w:id="502203510">
      <w:bodyDiv w:val="1"/>
      <w:marLeft w:val="0"/>
      <w:marRight w:val="0"/>
      <w:marTop w:val="0"/>
      <w:marBottom w:val="0"/>
      <w:divBdr>
        <w:top w:val="none" w:sz="0" w:space="0" w:color="auto"/>
        <w:left w:val="none" w:sz="0" w:space="0" w:color="auto"/>
        <w:bottom w:val="none" w:sz="0" w:space="0" w:color="auto"/>
        <w:right w:val="none" w:sz="0" w:space="0" w:color="auto"/>
      </w:divBdr>
    </w:div>
    <w:div w:id="502672450">
      <w:bodyDiv w:val="1"/>
      <w:marLeft w:val="0"/>
      <w:marRight w:val="0"/>
      <w:marTop w:val="0"/>
      <w:marBottom w:val="0"/>
      <w:divBdr>
        <w:top w:val="none" w:sz="0" w:space="0" w:color="auto"/>
        <w:left w:val="none" w:sz="0" w:space="0" w:color="auto"/>
        <w:bottom w:val="none" w:sz="0" w:space="0" w:color="auto"/>
        <w:right w:val="none" w:sz="0" w:space="0" w:color="auto"/>
      </w:divBdr>
      <w:divsChild>
        <w:div w:id="777524199">
          <w:marLeft w:val="0"/>
          <w:marRight w:val="0"/>
          <w:marTop w:val="0"/>
          <w:marBottom w:val="0"/>
          <w:divBdr>
            <w:top w:val="none" w:sz="0" w:space="0" w:color="auto"/>
            <w:left w:val="none" w:sz="0" w:space="0" w:color="auto"/>
            <w:bottom w:val="none" w:sz="0" w:space="0" w:color="auto"/>
            <w:right w:val="none" w:sz="0" w:space="0" w:color="auto"/>
          </w:divBdr>
        </w:div>
      </w:divsChild>
    </w:div>
    <w:div w:id="507330012">
      <w:bodyDiv w:val="1"/>
      <w:marLeft w:val="0"/>
      <w:marRight w:val="0"/>
      <w:marTop w:val="0"/>
      <w:marBottom w:val="0"/>
      <w:divBdr>
        <w:top w:val="none" w:sz="0" w:space="0" w:color="auto"/>
        <w:left w:val="none" w:sz="0" w:space="0" w:color="auto"/>
        <w:bottom w:val="none" w:sz="0" w:space="0" w:color="auto"/>
        <w:right w:val="none" w:sz="0" w:space="0" w:color="auto"/>
      </w:divBdr>
    </w:div>
    <w:div w:id="522938112">
      <w:bodyDiv w:val="1"/>
      <w:marLeft w:val="0"/>
      <w:marRight w:val="0"/>
      <w:marTop w:val="0"/>
      <w:marBottom w:val="0"/>
      <w:divBdr>
        <w:top w:val="none" w:sz="0" w:space="0" w:color="auto"/>
        <w:left w:val="none" w:sz="0" w:space="0" w:color="auto"/>
        <w:bottom w:val="none" w:sz="0" w:space="0" w:color="auto"/>
        <w:right w:val="none" w:sz="0" w:space="0" w:color="auto"/>
      </w:divBdr>
    </w:div>
    <w:div w:id="553127843">
      <w:bodyDiv w:val="1"/>
      <w:marLeft w:val="0"/>
      <w:marRight w:val="0"/>
      <w:marTop w:val="0"/>
      <w:marBottom w:val="0"/>
      <w:divBdr>
        <w:top w:val="none" w:sz="0" w:space="0" w:color="auto"/>
        <w:left w:val="none" w:sz="0" w:space="0" w:color="auto"/>
        <w:bottom w:val="none" w:sz="0" w:space="0" w:color="auto"/>
        <w:right w:val="none" w:sz="0" w:space="0" w:color="auto"/>
      </w:divBdr>
    </w:div>
    <w:div w:id="568460641">
      <w:bodyDiv w:val="1"/>
      <w:marLeft w:val="0"/>
      <w:marRight w:val="0"/>
      <w:marTop w:val="0"/>
      <w:marBottom w:val="0"/>
      <w:divBdr>
        <w:top w:val="none" w:sz="0" w:space="0" w:color="auto"/>
        <w:left w:val="none" w:sz="0" w:space="0" w:color="auto"/>
        <w:bottom w:val="none" w:sz="0" w:space="0" w:color="auto"/>
        <w:right w:val="none" w:sz="0" w:space="0" w:color="auto"/>
      </w:divBdr>
    </w:div>
    <w:div w:id="614797272">
      <w:bodyDiv w:val="1"/>
      <w:marLeft w:val="0"/>
      <w:marRight w:val="0"/>
      <w:marTop w:val="0"/>
      <w:marBottom w:val="0"/>
      <w:divBdr>
        <w:top w:val="none" w:sz="0" w:space="0" w:color="auto"/>
        <w:left w:val="none" w:sz="0" w:space="0" w:color="auto"/>
        <w:bottom w:val="none" w:sz="0" w:space="0" w:color="auto"/>
        <w:right w:val="none" w:sz="0" w:space="0" w:color="auto"/>
      </w:divBdr>
    </w:div>
    <w:div w:id="639072862">
      <w:bodyDiv w:val="1"/>
      <w:marLeft w:val="0"/>
      <w:marRight w:val="0"/>
      <w:marTop w:val="0"/>
      <w:marBottom w:val="0"/>
      <w:divBdr>
        <w:top w:val="none" w:sz="0" w:space="0" w:color="auto"/>
        <w:left w:val="none" w:sz="0" w:space="0" w:color="auto"/>
        <w:bottom w:val="none" w:sz="0" w:space="0" w:color="auto"/>
        <w:right w:val="none" w:sz="0" w:space="0" w:color="auto"/>
      </w:divBdr>
    </w:div>
    <w:div w:id="668795661">
      <w:bodyDiv w:val="1"/>
      <w:marLeft w:val="0"/>
      <w:marRight w:val="0"/>
      <w:marTop w:val="0"/>
      <w:marBottom w:val="0"/>
      <w:divBdr>
        <w:top w:val="none" w:sz="0" w:space="0" w:color="auto"/>
        <w:left w:val="none" w:sz="0" w:space="0" w:color="auto"/>
        <w:bottom w:val="none" w:sz="0" w:space="0" w:color="auto"/>
        <w:right w:val="none" w:sz="0" w:space="0" w:color="auto"/>
      </w:divBdr>
    </w:div>
    <w:div w:id="669064665">
      <w:bodyDiv w:val="1"/>
      <w:marLeft w:val="0"/>
      <w:marRight w:val="0"/>
      <w:marTop w:val="0"/>
      <w:marBottom w:val="0"/>
      <w:divBdr>
        <w:top w:val="none" w:sz="0" w:space="0" w:color="auto"/>
        <w:left w:val="none" w:sz="0" w:space="0" w:color="auto"/>
        <w:bottom w:val="none" w:sz="0" w:space="0" w:color="auto"/>
        <w:right w:val="none" w:sz="0" w:space="0" w:color="auto"/>
      </w:divBdr>
    </w:div>
    <w:div w:id="694384405">
      <w:bodyDiv w:val="1"/>
      <w:marLeft w:val="0"/>
      <w:marRight w:val="0"/>
      <w:marTop w:val="0"/>
      <w:marBottom w:val="0"/>
      <w:divBdr>
        <w:top w:val="none" w:sz="0" w:space="0" w:color="auto"/>
        <w:left w:val="none" w:sz="0" w:space="0" w:color="auto"/>
        <w:bottom w:val="none" w:sz="0" w:space="0" w:color="auto"/>
        <w:right w:val="none" w:sz="0" w:space="0" w:color="auto"/>
      </w:divBdr>
    </w:div>
    <w:div w:id="741877500">
      <w:bodyDiv w:val="1"/>
      <w:marLeft w:val="0"/>
      <w:marRight w:val="0"/>
      <w:marTop w:val="0"/>
      <w:marBottom w:val="0"/>
      <w:divBdr>
        <w:top w:val="none" w:sz="0" w:space="0" w:color="auto"/>
        <w:left w:val="none" w:sz="0" w:space="0" w:color="auto"/>
        <w:bottom w:val="none" w:sz="0" w:space="0" w:color="auto"/>
        <w:right w:val="none" w:sz="0" w:space="0" w:color="auto"/>
      </w:divBdr>
      <w:divsChild>
        <w:div w:id="1180579344">
          <w:marLeft w:val="0"/>
          <w:marRight w:val="0"/>
          <w:marTop w:val="0"/>
          <w:marBottom w:val="0"/>
          <w:divBdr>
            <w:top w:val="none" w:sz="0" w:space="0" w:color="auto"/>
            <w:left w:val="none" w:sz="0" w:space="0" w:color="auto"/>
            <w:bottom w:val="none" w:sz="0" w:space="0" w:color="auto"/>
            <w:right w:val="none" w:sz="0" w:space="0" w:color="auto"/>
          </w:divBdr>
        </w:div>
      </w:divsChild>
    </w:div>
    <w:div w:id="789592673">
      <w:bodyDiv w:val="1"/>
      <w:marLeft w:val="0"/>
      <w:marRight w:val="0"/>
      <w:marTop w:val="0"/>
      <w:marBottom w:val="0"/>
      <w:divBdr>
        <w:top w:val="none" w:sz="0" w:space="0" w:color="auto"/>
        <w:left w:val="none" w:sz="0" w:space="0" w:color="auto"/>
        <w:bottom w:val="none" w:sz="0" w:space="0" w:color="auto"/>
        <w:right w:val="none" w:sz="0" w:space="0" w:color="auto"/>
      </w:divBdr>
    </w:div>
    <w:div w:id="802383806">
      <w:bodyDiv w:val="1"/>
      <w:marLeft w:val="0"/>
      <w:marRight w:val="0"/>
      <w:marTop w:val="0"/>
      <w:marBottom w:val="0"/>
      <w:divBdr>
        <w:top w:val="none" w:sz="0" w:space="0" w:color="auto"/>
        <w:left w:val="none" w:sz="0" w:space="0" w:color="auto"/>
        <w:bottom w:val="none" w:sz="0" w:space="0" w:color="auto"/>
        <w:right w:val="none" w:sz="0" w:space="0" w:color="auto"/>
      </w:divBdr>
    </w:div>
    <w:div w:id="814612681">
      <w:bodyDiv w:val="1"/>
      <w:marLeft w:val="0"/>
      <w:marRight w:val="0"/>
      <w:marTop w:val="0"/>
      <w:marBottom w:val="0"/>
      <w:divBdr>
        <w:top w:val="none" w:sz="0" w:space="0" w:color="auto"/>
        <w:left w:val="none" w:sz="0" w:space="0" w:color="auto"/>
        <w:bottom w:val="none" w:sz="0" w:space="0" w:color="auto"/>
        <w:right w:val="none" w:sz="0" w:space="0" w:color="auto"/>
      </w:divBdr>
    </w:div>
    <w:div w:id="866455501">
      <w:bodyDiv w:val="1"/>
      <w:marLeft w:val="0"/>
      <w:marRight w:val="0"/>
      <w:marTop w:val="0"/>
      <w:marBottom w:val="0"/>
      <w:divBdr>
        <w:top w:val="none" w:sz="0" w:space="0" w:color="auto"/>
        <w:left w:val="none" w:sz="0" w:space="0" w:color="auto"/>
        <w:bottom w:val="none" w:sz="0" w:space="0" w:color="auto"/>
        <w:right w:val="none" w:sz="0" w:space="0" w:color="auto"/>
      </w:divBdr>
    </w:div>
    <w:div w:id="956566300">
      <w:bodyDiv w:val="1"/>
      <w:marLeft w:val="0"/>
      <w:marRight w:val="0"/>
      <w:marTop w:val="0"/>
      <w:marBottom w:val="0"/>
      <w:divBdr>
        <w:top w:val="none" w:sz="0" w:space="0" w:color="auto"/>
        <w:left w:val="none" w:sz="0" w:space="0" w:color="auto"/>
        <w:bottom w:val="none" w:sz="0" w:space="0" w:color="auto"/>
        <w:right w:val="none" w:sz="0" w:space="0" w:color="auto"/>
      </w:divBdr>
    </w:div>
    <w:div w:id="964625731">
      <w:bodyDiv w:val="1"/>
      <w:marLeft w:val="0"/>
      <w:marRight w:val="0"/>
      <w:marTop w:val="0"/>
      <w:marBottom w:val="0"/>
      <w:divBdr>
        <w:top w:val="none" w:sz="0" w:space="0" w:color="auto"/>
        <w:left w:val="none" w:sz="0" w:space="0" w:color="auto"/>
        <w:bottom w:val="none" w:sz="0" w:space="0" w:color="auto"/>
        <w:right w:val="none" w:sz="0" w:space="0" w:color="auto"/>
      </w:divBdr>
    </w:div>
    <w:div w:id="1003313968">
      <w:bodyDiv w:val="1"/>
      <w:marLeft w:val="0"/>
      <w:marRight w:val="0"/>
      <w:marTop w:val="0"/>
      <w:marBottom w:val="0"/>
      <w:divBdr>
        <w:top w:val="none" w:sz="0" w:space="0" w:color="auto"/>
        <w:left w:val="none" w:sz="0" w:space="0" w:color="auto"/>
        <w:bottom w:val="none" w:sz="0" w:space="0" w:color="auto"/>
        <w:right w:val="none" w:sz="0" w:space="0" w:color="auto"/>
      </w:divBdr>
    </w:div>
    <w:div w:id="1014116541">
      <w:bodyDiv w:val="1"/>
      <w:marLeft w:val="0"/>
      <w:marRight w:val="0"/>
      <w:marTop w:val="0"/>
      <w:marBottom w:val="0"/>
      <w:divBdr>
        <w:top w:val="none" w:sz="0" w:space="0" w:color="auto"/>
        <w:left w:val="none" w:sz="0" w:space="0" w:color="auto"/>
        <w:bottom w:val="none" w:sz="0" w:space="0" w:color="auto"/>
        <w:right w:val="none" w:sz="0" w:space="0" w:color="auto"/>
      </w:divBdr>
    </w:div>
    <w:div w:id="1027679225">
      <w:bodyDiv w:val="1"/>
      <w:marLeft w:val="0"/>
      <w:marRight w:val="0"/>
      <w:marTop w:val="0"/>
      <w:marBottom w:val="0"/>
      <w:divBdr>
        <w:top w:val="none" w:sz="0" w:space="0" w:color="auto"/>
        <w:left w:val="none" w:sz="0" w:space="0" w:color="auto"/>
        <w:bottom w:val="none" w:sz="0" w:space="0" w:color="auto"/>
        <w:right w:val="none" w:sz="0" w:space="0" w:color="auto"/>
      </w:divBdr>
    </w:div>
    <w:div w:id="1075782823">
      <w:bodyDiv w:val="1"/>
      <w:marLeft w:val="0"/>
      <w:marRight w:val="0"/>
      <w:marTop w:val="0"/>
      <w:marBottom w:val="0"/>
      <w:divBdr>
        <w:top w:val="none" w:sz="0" w:space="0" w:color="auto"/>
        <w:left w:val="none" w:sz="0" w:space="0" w:color="auto"/>
        <w:bottom w:val="none" w:sz="0" w:space="0" w:color="auto"/>
        <w:right w:val="none" w:sz="0" w:space="0" w:color="auto"/>
      </w:divBdr>
    </w:div>
    <w:div w:id="1096437844">
      <w:bodyDiv w:val="1"/>
      <w:marLeft w:val="0"/>
      <w:marRight w:val="0"/>
      <w:marTop w:val="0"/>
      <w:marBottom w:val="0"/>
      <w:divBdr>
        <w:top w:val="none" w:sz="0" w:space="0" w:color="auto"/>
        <w:left w:val="none" w:sz="0" w:space="0" w:color="auto"/>
        <w:bottom w:val="none" w:sz="0" w:space="0" w:color="auto"/>
        <w:right w:val="none" w:sz="0" w:space="0" w:color="auto"/>
      </w:divBdr>
    </w:div>
    <w:div w:id="1121918582">
      <w:bodyDiv w:val="1"/>
      <w:marLeft w:val="0"/>
      <w:marRight w:val="0"/>
      <w:marTop w:val="0"/>
      <w:marBottom w:val="0"/>
      <w:divBdr>
        <w:top w:val="none" w:sz="0" w:space="0" w:color="auto"/>
        <w:left w:val="none" w:sz="0" w:space="0" w:color="auto"/>
        <w:bottom w:val="none" w:sz="0" w:space="0" w:color="auto"/>
        <w:right w:val="none" w:sz="0" w:space="0" w:color="auto"/>
      </w:divBdr>
    </w:div>
    <w:div w:id="1129742118">
      <w:bodyDiv w:val="1"/>
      <w:marLeft w:val="0"/>
      <w:marRight w:val="0"/>
      <w:marTop w:val="0"/>
      <w:marBottom w:val="0"/>
      <w:divBdr>
        <w:top w:val="none" w:sz="0" w:space="0" w:color="auto"/>
        <w:left w:val="none" w:sz="0" w:space="0" w:color="auto"/>
        <w:bottom w:val="none" w:sz="0" w:space="0" w:color="auto"/>
        <w:right w:val="none" w:sz="0" w:space="0" w:color="auto"/>
      </w:divBdr>
    </w:div>
    <w:div w:id="1167867550">
      <w:bodyDiv w:val="1"/>
      <w:marLeft w:val="0"/>
      <w:marRight w:val="0"/>
      <w:marTop w:val="0"/>
      <w:marBottom w:val="0"/>
      <w:divBdr>
        <w:top w:val="none" w:sz="0" w:space="0" w:color="auto"/>
        <w:left w:val="none" w:sz="0" w:space="0" w:color="auto"/>
        <w:bottom w:val="none" w:sz="0" w:space="0" w:color="auto"/>
        <w:right w:val="none" w:sz="0" w:space="0" w:color="auto"/>
      </w:divBdr>
    </w:div>
    <w:div w:id="1213619121">
      <w:bodyDiv w:val="1"/>
      <w:marLeft w:val="0"/>
      <w:marRight w:val="0"/>
      <w:marTop w:val="0"/>
      <w:marBottom w:val="0"/>
      <w:divBdr>
        <w:top w:val="none" w:sz="0" w:space="0" w:color="auto"/>
        <w:left w:val="none" w:sz="0" w:space="0" w:color="auto"/>
        <w:bottom w:val="none" w:sz="0" w:space="0" w:color="auto"/>
        <w:right w:val="none" w:sz="0" w:space="0" w:color="auto"/>
      </w:divBdr>
    </w:div>
    <w:div w:id="1334724248">
      <w:bodyDiv w:val="1"/>
      <w:marLeft w:val="0"/>
      <w:marRight w:val="0"/>
      <w:marTop w:val="0"/>
      <w:marBottom w:val="0"/>
      <w:divBdr>
        <w:top w:val="none" w:sz="0" w:space="0" w:color="auto"/>
        <w:left w:val="none" w:sz="0" w:space="0" w:color="auto"/>
        <w:bottom w:val="none" w:sz="0" w:space="0" w:color="auto"/>
        <w:right w:val="none" w:sz="0" w:space="0" w:color="auto"/>
      </w:divBdr>
    </w:div>
    <w:div w:id="1351835944">
      <w:bodyDiv w:val="1"/>
      <w:marLeft w:val="0"/>
      <w:marRight w:val="0"/>
      <w:marTop w:val="0"/>
      <w:marBottom w:val="0"/>
      <w:divBdr>
        <w:top w:val="none" w:sz="0" w:space="0" w:color="auto"/>
        <w:left w:val="none" w:sz="0" w:space="0" w:color="auto"/>
        <w:bottom w:val="none" w:sz="0" w:space="0" w:color="auto"/>
        <w:right w:val="none" w:sz="0" w:space="0" w:color="auto"/>
      </w:divBdr>
      <w:divsChild>
        <w:div w:id="444664454">
          <w:marLeft w:val="0"/>
          <w:marRight w:val="0"/>
          <w:marTop w:val="0"/>
          <w:marBottom w:val="0"/>
          <w:divBdr>
            <w:top w:val="none" w:sz="0" w:space="0" w:color="auto"/>
            <w:left w:val="none" w:sz="0" w:space="0" w:color="auto"/>
            <w:bottom w:val="none" w:sz="0" w:space="0" w:color="auto"/>
            <w:right w:val="none" w:sz="0" w:space="0" w:color="auto"/>
          </w:divBdr>
        </w:div>
      </w:divsChild>
    </w:div>
    <w:div w:id="1367945370">
      <w:bodyDiv w:val="1"/>
      <w:marLeft w:val="0"/>
      <w:marRight w:val="0"/>
      <w:marTop w:val="0"/>
      <w:marBottom w:val="0"/>
      <w:divBdr>
        <w:top w:val="none" w:sz="0" w:space="0" w:color="auto"/>
        <w:left w:val="none" w:sz="0" w:space="0" w:color="auto"/>
        <w:bottom w:val="none" w:sz="0" w:space="0" w:color="auto"/>
        <w:right w:val="none" w:sz="0" w:space="0" w:color="auto"/>
      </w:divBdr>
      <w:divsChild>
        <w:div w:id="566035051">
          <w:marLeft w:val="0"/>
          <w:marRight w:val="0"/>
          <w:marTop w:val="0"/>
          <w:marBottom w:val="0"/>
          <w:divBdr>
            <w:top w:val="none" w:sz="0" w:space="0" w:color="auto"/>
            <w:left w:val="none" w:sz="0" w:space="0" w:color="auto"/>
            <w:bottom w:val="none" w:sz="0" w:space="0" w:color="auto"/>
            <w:right w:val="none" w:sz="0" w:space="0" w:color="auto"/>
          </w:divBdr>
        </w:div>
      </w:divsChild>
    </w:div>
    <w:div w:id="1484077724">
      <w:bodyDiv w:val="1"/>
      <w:marLeft w:val="0"/>
      <w:marRight w:val="0"/>
      <w:marTop w:val="0"/>
      <w:marBottom w:val="0"/>
      <w:divBdr>
        <w:top w:val="none" w:sz="0" w:space="0" w:color="auto"/>
        <w:left w:val="none" w:sz="0" w:space="0" w:color="auto"/>
        <w:bottom w:val="none" w:sz="0" w:space="0" w:color="auto"/>
        <w:right w:val="none" w:sz="0" w:space="0" w:color="auto"/>
      </w:divBdr>
      <w:divsChild>
        <w:div w:id="1337070302">
          <w:marLeft w:val="0"/>
          <w:marRight w:val="0"/>
          <w:marTop w:val="0"/>
          <w:marBottom w:val="0"/>
          <w:divBdr>
            <w:top w:val="none" w:sz="0" w:space="0" w:color="auto"/>
            <w:left w:val="none" w:sz="0" w:space="0" w:color="auto"/>
            <w:bottom w:val="none" w:sz="0" w:space="0" w:color="auto"/>
            <w:right w:val="none" w:sz="0" w:space="0" w:color="auto"/>
          </w:divBdr>
        </w:div>
      </w:divsChild>
    </w:div>
    <w:div w:id="1527983345">
      <w:bodyDiv w:val="1"/>
      <w:marLeft w:val="0"/>
      <w:marRight w:val="0"/>
      <w:marTop w:val="0"/>
      <w:marBottom w:val="0"/>
      <w:divBdr>
        <w:top w:val="none" w:sz="0" w:space="0" w:color="auto"/>
        <w:left w:val="none" w:sz="0" w:space="0" w:color="auto"/>
        <w:bottom w:val="none" w:sz="0" w:space="0" w:color="auto"/>
        <w:right w:val="none" w:sz="0" w:space="0" w:color="auto"/>
      </w:divBdr>
    </w:div>
    <w:div w:id="1599630678">
      <w:bodyDiv w:val="1"/>
      <w:marLeft w:val="0"/>
      <w:marRight w:val="0"/>
      <w:marTop w:val="0"/>
      <w:marBottom w:val="0"/>
      <w:divBdr>
        <w:top w:val="none" w:sz="0" w:space="0" w:color="auto"/>
        <w:left w:val="none" w:sz="0" w:space="0" w:color="auto"/>
        <w:bottom w:val="none" w:sz="0" w:space="0" w:color="auto"/>
        <w:right w:val="none" w:sz="0" w:space="0" w:color="auto"/>
      </w:divBdr>
    </w:div>
    <w:div w:id="1621885795">
      <w:bodyDiv w:val="1"/>
      <w:marLeft w:val="0"/>
      <w:marRight w:val="0"/>
      <w:marTop w:val="0"/>
      <w:marBottom w:val="0"/>
      <w:divBdr>
        <w:top w:val="none" w:sz="0" w:space="0" w:color="auto"/>
        <w:left w:val="none" w:sz="0" w:space="0" w:color="auto"/>
        <w:bottom w:val="none" w:sz="0" w:space="0" w:color="auto"/>
        <w:right w:val="none" w:sz="0" w:space="0" w:color="auto"/>
      </w:divBdr>
    </w:div>
    <w:div w:id="1639067496">
      <w:bodyDiv w:val="1"/>
      <w:marLeft w:val="0"/>
      <w:marRight w:val="0"/>
      <w:marTop w:val="0"/>
      <w:marBottom w:val="0"/>
      <w:divBdr>
        <w:top w:val="none" w:sz="0" w:space="0" w:color="auto"/>
        <w:left w:val="none" w:sz="0" w:space="0" w:color="auto"/>
        <w:bottom w:val="none" w:sz="0" w:space="0" w:color="auto"/>
        <w:right w:val="none" w:sz="0" w:space="0" w:color="auto"/>
      </w:divBdr>
    </w:div>
    <w:div w:id="1649700470">
      <w:bodyDiv w:val="1"/>
      <w:marLeft w:val="0"/>
      <w:marRight w:val="0"/>
      <w:marTop w:val="0"/>
      <w:marBottom w:val="0"/>
      <w:divBdr>
        <w:top w:val="none" w:sz="0" w:space="0" w:color="auto"/>
        <w:left w:val="none" w:sz="0" w:space="0" w:color="auto"/>
        <w:bottom w:val="none" w:sz="0" w:space="0" w:color="auto"/>
        <w:right w:val="none" w:sz="0" w:space="0" w:color="auto"/>
      </w:divBdr>
    </w:div>
    <w:div w:id="1706828622">
      <w:bodyDiv w:val="1"/>
      <w:marLeft w:val="0"/>
      <w:marRight w:val="0"/>
      <w:marTop w:val="0"/>
      <w:marBottom w:val="0"/>
      <w:divBdr>
        <w:top w:val="none" w:sz="0" w:space="0" w:color="auto"/>
        <w:left w:val="none" w:sz="0" w:space="0" w:color="auto"/>
        <w:bottom w:val="none" w:sz="0" w:space="0" w:color="auto"/>
        <w:right w:val="none" w:sz="0" w:space="0" w:color="auto"/>
      </w:divBdr>
    </w:div>
    <w:div w:id="1870100232">
      <w:bodyDiv w:val="1"/>
      <w:marLeft w:val="0"/>
      <w:marRight w:val="0"/>
      <w:marTop w:val="0"/>
      <w:marBottom w:val="0"/>
      <w:divBdr>
        <w:top w:val="none" w:sz="0" w:space="0" w:color="auto"/>
        <w:left w:val="none" w:sz="0" w:space="0" w:color="auto"/>
        <w:bottom w:val="none" w:sz="0" w:space="0" w:color="auto"/>
        <w:right w:val="none" w:sz="0" w:space="0" w:color="auto"/>
      </w:divBdr>
    </w:div>
    <w:div w:id="1889300103">
      <w:bodyDiv w:val="1"/>
      <w:marLeft w:val="0"/>
      <w:marRight w:val="0"/>
      <w:marTop w:val="0"/>
      <w:marBottom w:val="0"/>
      <w:divBdr>
        <w:top w:val="none" w:sz="0" w:space="0" w:color="auto"/>
        <w:left w:val="none" w:sz="0" w:space="0" w:color="auto"/>
        <w:bottom w:val="none" w:sz="0" w:space="0" w:color="auto"/>
        <w:right w:val="none" w:sz="0" w:space="0" w:color="auto"/>
      </w:divBdr>
    </w:div>
    <w:div w:id="1913932281">
      <w:bodyDiv w:val="1"/>
      <w:marLeft w:val="0"/>
      <w:marRight w:val="0"/>
      <w:marTop w:val="0"/>
      <w:marBottom w:val="0"/>
      <w:divBdr>
        <w:top w:val="none" w:sz="0" w:space="0" w:color="auto"/>
        <w:left w:val="none" w:sz="0" w:space="0" w:color="auto"/>
        <w:bottom w:val="none" w:sz="0" w:space="0" w:color="auto"/>
        <w:right w:val="none" w:sz="0" w:space="0" w:color="auto"/>
      </w:divBdr>
      <w:divsChild>
        <w:div w:id="673995091">
          <w:marLeft w:val="0"/>
          <w:marRight w:val="0"/>
          <w:marTop w:val="0"/>
          <w:marBottom w:val="0"/>
          <w:divBdr>
            <w:top w:val="none" w:sz="0" w:space="0" w:color="auto"/>
            <w:left w:val="none" w:sz="0" w:space="0" w:color="auto"/>
            <w:bottom w:val="none" w:sz="0" w:space="0" w:color="auto"/>
            <w:right w:val="none" w:sz="0" w:space="0" w:color="auto"/>
          </w:divBdr>
        </w:div>
      </w:divsChild>
    </w:div>
    <w:div w:id="1925138177">
      <w:bodyDiv w:val="1"/>
      <w:marLeft w:val="0"/>
      <w:marRight w:val="0"/>
      <w:marTop w:val="0"/>
      <w:marBottom w:val="0"/>
      <w:divBdr>
        <w:top w:val="none" w:sz="0" w:space="0" w:color="auto"/>
        <w:left w:val="none" w:sz="0" w:space="0" w:color="auto"/>
        <w:bottom w:val="none" w:sz="0" w:space="0" w:color="auto"/>
        <w:right w:val="none" w:sz="0" w:space="0" w:color="auto"/>
      </w:divBdr>
    </w:div>
    <w:div w:id="1946959454">
      <w:bodyDiv w:val="1"/>
      <w:marLeft w:val="0"/>
      <w:marRight w:val="0"/>
      <w:marTop w:val="0"/>
      <w:marBottom w:val="0"/>
      <w:divBdr>
        <w:top w:val="none" w:sz="0" w:space="0" w:color="auto"/>
        <w:left w:val="none" w:sz="0" w:space="0" w:color="auto"/>
        <w:bottom w:val="none" w:sz="0" w:space="0" w:color="auto"/>
        <w:right w:val="none" w:sz="0" w:space="0" w:color="auto"/>
      </w:divBdr>
    </w:div>
    <w:div w:id="1985500267">
      <w:bodyDiv w:val="1"/>
      <w:marLeft w:val="0"/>
      <w:marRight w:val="0"/>
      <w:marTop w:val="0"/>
      <w:marBottom w:val="0"/>
      <w:divBdr>
        <w:top w:val="none" w:sz="0" w:space="0" w:color="auto"/>
        <w:left w:val="none" w:sz="0" w:space="0" w:color="auto"/>
        <w:bottom w:val="none" w:sz="0" w:space="0" w:color="auto"/>
        <w:right w:val="none" w:sz="0" w:space="0" w:color="auto"/>
      </w:divBdr>
    </w:div>
    <w:div w:id="2019313212">
      <w:bodyDiv w:val="1"/>
      <w:marLeft w:val="0"/>
      <w:marRight w:val="0"/>
      <w:marTop w:val="0"/>
      <w:marBottom w:val="0"/>
      <w:divBdr>
        <w:top w:val="none" w:sz="0" w:space="0" w:color="auto"/>
        <w:left w:val="none" w:sz="0" w:space="0" w:color="auto"/>
        <w:bottom w:val="none" w:sz="0" w:space="0" w:color="auto"/>
        <w:right w:val="none" w:sz="0" w:space="0" w:color="auto"/>
      </w:divBdr>
    </w:div>
    <w:div w:id="2092191682">
      <w:bodyDiv w:val="1"/>
      <w:marLeft w:val="0"/>
      <w:marRight w:val="0"/>
      <w:marTop w:val="0"/>
      <w:marBottom w:val="0"/>
      <w:divBdr>
        <w:top w:val="none" w:sz="0" w:space="0" w:color="auto"/>
        <w:left w:val="none" w:sz="0" w:space="0" w:color="auto"/>
        <w:bottom w:val="none" w:sz="0" w:space="0" w:color="auto"/>
        <w:right w:val="none" w:sz="0" w:space="0" w:color="auto"/>
      </w:divBdr>
    </w:div>
    <w:div w:id="2092462562">
      <w:bodyDiv w:val="1"/>
      <w:marLeft w:val="0"/>
      <w:marRight w:val="0"/>
      <w:marTop w:val="0"/>
      <w:marBottom w:val="0"/>
      <w:divBdr>
        <w:top w:val="none" w:sz="0" w:space="0" w:color="auto"/>
        <w:left w:val="none" w:sz="0" w:space="0" w:color="auto"/>
        <w:bottom w:val="none" w:sz="0" w:space="0" w:color="auto"/>
        <w:right w:val="none" w:sz="0" w:space="0" w:color="auto"/>
      </w:divBdr>
    </w:div>
    <w:div w:id="21115108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刘敏霞</dc:creator>
  <cp:lastModifiedBy>王丹</cp:lastModifiedBy>
  <cp:revision>8</cp:revision>
  <dcterms:created xsi:type="dcterms:W3CDTF">2024-08-10T01:44:00Z</dcterms:created>
  <dcterms:modified xsi:type="dcterms:W3CDTF">2024-08-12T07:24:00Z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CF5F1E699A2E4D88B05DF59688F7570C_13</vt:lpwstr>
  </property>
</Properties>
</file>