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</w:t>
      </w:r>
      <w:r>
        <w:rPr>
          <w:rFonts w:hint="eastAsia" w:ascii="仿宋" w:hAnsi="仿宋" w:eastAsia="仿宋" w:cs="仿宋"/>
          <w:sz w:val="32"/>
        </w:rPr>
        <w:t>《中华人民共和国土地管理法实施条例》《江苏省土地管理条例》有关规定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决定，</w:t>
      </w:r>
      <w:r>
        <w:rPr>
          <w:rFonts w:hint="eastAsia" w:ascii="仿宋" w:hAnsi="仿宋" w:eastAsia="仿宋" w:cs="仿宋"/>
          <w:sz w:val="32"/>
        </w:rPr>
        <w:t>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222171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公共管理与公共服务用地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武进经济开发区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拟转用国有土地总面积17.4503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公顷，拟转用土地位置详见附图。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日至 20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本公告发布之日起，拟转用土地范围内的土地所有权人、使用权人、青苗及地上附着物的权利人等应提供相关权属证明材料配合调查。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补偿安置。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六、若相关政策发生变化，按有关规定执行。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Y2IwNTQ3NTI5MzQxYjIxZmZlYzRjNTI2MTgzNzA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E7666E9"/>
    <w:rsid w:val="1F2E4F16"/>
    <w:rsid w:val="20142232"/>
    <w:rsid w:val="20751A85"/>
    <w:rsid w:val="21923999"/>
    <w:rsid w:val="23583687"/>
    <w:rsid w:val="2458382B"/>
    <w:rsid w:val="24CC50AD"/>
    <w:rsid w:val="26C81F01"/>
    <w:rsid w:val="27156543"/>
    <w:rsid w:val="272E6B51"/>
    <w:rsid w:val="2A452FE8"/>
    <w:rsid w:val="2A8B72EA"/>
    <w:rsid w:val="2C8934D4"/>
    <w:rsid w:val="2F9A384A"/>
    <w:rsid w:val="30263E62"/>
    <w:rsid w:val="36787415"/>
    <w:rsid w:val="38CA5C05"/>
    <w:rsid w:val="3BD359D1"/>
    <w:rsid w:val="3C905D41"/>
    <w:rsid w:val="3E183E4A"/>
    <w:rsid w:val="3EE76A99"/>
    <w:rsid w:val="40A42248"/>
    <w:rsid w:val="43EB2B06"/>
    <w:rsid w:val="453A4607"/>
    <w:rsid w:val="4557105F"/>
    <w:rsid w:val="45950159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862E90"/>
    <w:rsid w:val="56B9669D"/>
    <w:rsid w:val="578C616D"/>
    <w:rsid w:val="5B487316"/>
    <w:rsid w:val="5C27558F"/>
    <w:rsid w:val="639453A5"/>
    <w:rsid w:val="65886EEB"/>
    <w:rsid w:val="67424A74"/>
    <w:rsid w:val="67BD21AE"/>
    <w:rsid w:val="67BF5C3E"/>
    <w:rsid w:val="6DA33352"/>
    <w:rsid w:val="6EE759CE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831</Words>
  <Characters>881</Characters>
  <Lines>2</Lines>
  <Paragraphs>1</Paragraphs>
  <TotalTime>0</TotalTime>
  <ScaleCrop>false</ScaleCrop>
  <LinksUpToDate>false</LinksUpToDate>
  <CharactersWithSpaces>1069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asus</cp:lastModifiedBy>
  <cp:lastPrinted>2022-09-08T08:11:00Z</cp:lastPrinted>
  <dcterms:modified xsi:type="dcterms:W3CDTF">2024-08-05T07:01:12Z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C5128CD740DB4FD3AC6B77E481E511EA</vt:lpwstr>
  </property>
</Properties>
</file>