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24</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41</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b/>
          <w:bCs/>
          <w:sz w:val="24"/>
          <w:szCs w:val="24"/>
          <w:lang w:val="en-US" w:eastAsia="zh-CN"/>
        </w:rPr>
        <w:t>武</w:t>
      </w:r>
      <w:r>
        <w:rPr>
          <w:rFonts w:hint="eastAsia" w:ascii="仿宋_GB2312" w:hAnsi="仿宋_GB2312" w:eastAsia="仿宋_GB2312" w:cs="仿宋_GB2312"/>
          <w:b/>
          <w:bCs/>
          <w:sz w:val="24"/>
          <w:szCs w:val="24"/>
        </w:rPr>
        <w:t>拟征告〔20</w:t>
      </w:r>
      <w:r>
        <w:rPr>
          <w:rFonts w:hint="eastAsia" w:ascii="仿宋_GB2312" w:hAnsi="仿宋_GB2312" w:eastAsia="仿宋_GB2312" w:cs="仿宋_GB2312"/>
          <w:b/>
          <w:bCs/>
          <w:sz w:val="24"/>
          <w:szCs w:val="24"/>
          <w:lang w:val="en-US" w:eastAsia="zh-CN"/>
        </w:rPr>
        <w:t>24</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41</w:t>
      </w:r>
      <w:r>
        <w:rPr>
          <w:rFonts w:hint="eastAsia" w:ascii="仿宋_GB2312" w:hAnsi="仿宋_GB2312" w:eastAsia="仿宋_GB2312" w:cs="仿宋_GB2312"/>
          <w:b/>
          <w:bCs/>
          <w:sz w:val="24"/>
          <w:szCs w:val="24"/>
        </w:rPr>
        <w:t>号</w:t>
      </w:r>
      <w:r>
        <w:rPr>
          <w:rFonts w:hint="eastAsia" w:ascii="仿宋_GB2312" w:hAnsi="仿宋_GB2312" w:eastAsia="仿宋_GB2312" w:cs="仿宋_GB2312"/>
          <w:sz w:val="24"/>
          <w:szCs w:val="24"/>
        </w:rPr>
        <w:t>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224116地块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武进区湖塘镇</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43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840"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35"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43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415"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5"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343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湖塘镇</w:t>
            </w:r>
          </w:p>
        </w:tc>
        <w:tc>
          <w:tcPr>
            <w:tcW w:w="14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14068</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14068</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365" w:type="dxa"/>
            <w:gridSpan w:val="2"/>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合计</w:t>
            </w:r>
          </w:p>
        </w:tc>
        <w:tc>
          <w:tcPr>
            <w:tcW w:w="14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14068</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14068</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bl>
    <w:p>
      <w:pPr>
        <w:rPr>
          <w:rFonts w:hint="eastAsia" w:ascii="仿宋_GB2312" w:hAnsi="仿宋_GB2312" w:eastAsia="仿宋_GB2312" w:cs="仿宋_GB2312"/>
          <w:b/>
          <w:bCs/>
          <w:sz w:val="24"/>
          <w:szCs w:val="24"/>
        </w:rPr>
      </w:pPr>
    </w:p>
    <w:p>
      <w:pPr>
        <w:ind w:firstLine="482"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三、征收目的</w:t>
      </w:r>
    </w:p>
    <w:p>
      <w:pPr>
        <w:ind w:firstLine="480" w:firstLineChars="200"/>
        <w:outlineLvl w:val="9"/>
        <w:rPr>
          <w:rFonts w:hint="eastAsia" w:ascii="FangSong_GB2312" w:hAnsi="FangSong_GB2312" w:eastAsia="FangSong_GB2312" w:cs="FangSong_GB2312"/>
          <w:sz w:val="24"/>
          <w:szCs w:val="24"/>
        </w:rPr>
      </w:pPr>
      <w:r>
        <w:rPr>
          <w:rFonts w:hint="eastAsia" w:ascii="仿宋_GB2312" w:hAnsi="仿宋_GB2312" w:eastAsia="仿宋_GB2312" w:cs="仿宋_GB2312"/>
          <w:sz w:val="24"/>
          <w:szCs w:val="24"/>
        </w:rPr>
        <w:t>根据《中华人民共和国土地管理法》第四十五条的规定，本次征收土地目的</w:t>
      </w:r>
      <w:r>
        <w:rPr>
          <w:rFonts w:hint="eastAsia" w:ascii="仿宋_GB2312" w:hAnsi="仿宋_GB2312" w:eastAsia="仿宋_GB2312" w:cs="仿宋_GB2312"/>
          <w:sz w:val="24"/>
          <w:szCs w:val="24"/>
          <w:lang w:val="en-US" w:eastAsia="zh-CN"/>
        </w:rPr>
        <w:t>为由政府组织实施的科技、教育、文化、卫生、体育、生态环境和资源保护、防灾减灾、文物保护、社区综合服务、社会福利、市政公用、优抚安置、英烈保护等公共事业需要用地</w:t>
      </w:r>
      <w:r>
        <w:rPr>
          <w:rFonts w:hint="default" w:ascii="仿宋_GB2312" w:hAnsi="仿宋_GB2312" w:eastAsia="仿宋_GB2312" w:cs="仿宋_GB2312"/>
          <w:sz w:val="24"/>
          <w:szCs w:val="24"/>
          <w:lang w:val="en-US" w:eastAsia="zh-CN"/>
        </w:rPr>
        <w:t>的</w:t>
      </w:r>
      <w:r>
        <w:rPr>
          <w:rFonts w:hint="eastAsia" w:ascii="FangSong_GB2312" w:hAnsi="FangSong_GB2312" w:eastAsia="FangSong_GB2312" w:cs="FangSong_GB2312"/>
          <w:sz w:val="24"/>
          <w:szCs w:val="24"/>
        </w:rPr>
        <w:t>。</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按常州市人民政府《关于</w:t>
      </w:r>
      <w:r>
        <w:rPr>
          <w:rFonts w:hint="eastAsia" w:ascii="仿宋_GB2312" w:hAnsi="仿宋_GB2312" w:eastAsia="仿宋_GB2312" w:cs="仿宋_GB2312"/>
          <w:sz w:val="24"/>
          <w:szCs w:val="24"/>
          <w:lang w:val="en-US" w:eastAsia="zh-CN"/>
        </w:rPr>
        <w:t>重新</w:t>
      </w:r>
      <w:r>
        <w:rPr>
          <w:rFonts w:hint="eastAsia" w:ascii="仿宋_GB2312" w:hAnsi="仿宋_GB2312" w:eastAsia="仿宋_GB2312" w:cs="仿宋_GB2312"/>
          <w:sz w:val="24"/>
          <w:szCs w:val="24"/>
        </w:rPr>
        <w:t>公布</w:t>
      </w:r>
      <w:r>
        <w:rPr>
          <w:rFonts w:hint="eastAsia" w:ascii="仿宋_GB2312" w:hAnsi="仿宋_GB2312" w:eastAsia="仿宋_GB2312" w:cs="仿宋_GB2312"/>
          <w:sz w:val="24"/>
          <w:szCs w:val="24"/>
          <w:lang w:val="en-US" w:eastAsia="zh-CN"/>
        </w:rPr>
        <w:t>常州市所辖各县（市、区）</w:t>
      </w:r>
      <w:r>
        <w:rPr>
          <w:rFonts w:hint="eastAsia" w:ascii="仿宋_GB2312" w:hAnsi="仿宋_GB2312" w:eastAsia="仿宋_GB2312" w:cs="仿宋_GB2312"/>
          <w:sz w:val="24"/>
          <w:szCs w:val="24"/>
        </w:rPr>
        <w:t>征地区片综合地价执行标准的通知》（</w:t>
      </w:r>
      <w:r>
        <w:rPr>
          <w:rFonts w:hint="eastAsia" w:ascii="仿宋_GB2312" w:hAnsi="仿宋_GB2312" w:eastAsia="仿宋_GB2312" w:cs="仿宋_GB2312"/>
          <w:sz w:val="24"/>
          <w:szCs w:val="24"/>
          <w:lang w:val="en-US" w:eastAsia="zh-CN"/>
        </w:rPr>
        <w:t>常</w:t>
      </w:r>
      <w:r>
        <w:rPr>
          <w:rFonts w:hint="eastAsia" w:ascii="仿宋_GB2312" w:hAnsi="仿宋_GB2312" w:eastAsia="仿宋_GB2312" w:cs="仿宋_GB2312"/>
          <w:sz w:val="24"/>
          <w:szCs w:val="24"/>
        </w:rPr>
        <w:t>政</w:t>
      </w:r>
      <w:r>
        <w:rPr>
          <w:rFonts w:hint="eastAsia" w:ascii="仿宋_GB2312" w:hAnsi="仿宋_GB2312" w:eastAsia="仿宋_GB2312" w:cs="仿宋_GB2312"/>
          <w:sz w:val="24"/>
          <w:szCs w:val="24"/>
          <w:lang w:val="en-US" w:eastAsia="zh-CN"/>
        </w:rPr>
        <w:t>规</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号）文件规定执行。</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http://www.wj.gov.cn</w:t>
      </w:r>
      <w:r>
        <w:rPr>
          <w:rFonts w:hint="default" w:ascii="Times New Roman" w:hAnsi="Times New Roman" w:eastAsia="仿宋_GB2312" w:cs="Times New Roman"/>
          <w:sz w:val="24"/>
          <w:szCs w:val="24"/>
          <w:lang w:eastAsia="zh-CN"/>
        </w:rPr>
        <w:t>）</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200" w:firstLineChars="4000"/>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w:t>
      </w:r>
    </w:p>
    <w:p>
      <w:pPr>
        <w:jc w:val="center"/>
        <w:rPr>
          <w:rFonts w:hint="eastAsia" w:ascii="方正小标宋简体" w:hAnsi="方正小标宋简体" w:eastAsia="方正小标宋简体" w:cs="方正小标宋简体"/>
          <w:sz w:val="44"/>
        </w:rPr>
      </w:pPr>
    </w:p>
    <w:p>
      <w:pPr>
        <w:jc w:val="center"/>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655C13D8"/>
    <w:rsid w:val="07065D44"/>
    <w:rsid w:val="0D8F2F49"/>
    <w:rsid w:val="101C3006"/>
    <w:rsid w:val="1BCB5093"/>
    <w:rsid w:val="1C951C14"/>
    <w:rsid w:val="1FB46E77"/>
    <w:rsid w:val="220B1394"/>
    <w:rsid w:val="270F4445"/>
    <w:rsid w:val="29167DEC"/>
    <w:rsid w:val="2C1C5252"/>
    <w:rsid w:val="34506A2E"/>
    <w:rsid w:val="35AA2402"/>
    <w:rsid w:val="3C69201E"/>
    <w:rsid w:val="406867C8"/>
    <w:rsid w:val="4211484E"/>
    <w:rsid w:val="4794102E"/>
    <w:rsid w:val="49A56844"/>
    <w:rsid w:val="4C703172"/>
    <w:rsid w:val="4D3B06A4"/>
    <w:rsid w:val="4EF86C24"/>
    <w:rsid w:val="4F9C70BE"/>
    <w:rsid w:val="4FA52FF6"/>
    <w:rsid w:val="504D3FDE"/>
    <w:rsid w:val="51975EFF"/>
    <w:rsid w:val="522D2E18"/>
    <w:rsid w:val="530733B6"/>
    <w:rsid w:val="57ED400B"/>
    <w:rsid w:val="58191E8F"/>
    <w:rsid w:val="5ACE39FD"/>
    <w:rsid w:val="5E03553E"/>
    <w:rsid w:val="5F0B2B94"/>
    <w:rsid w:val="655C13D8"/>
    <w:rsid w:val="66226463"/>
    <w:rsid w:val="698C642E"/>
    <w:rsid w:val="69F56306"/>
    <w:rsid w:val="6B690630"/>
    <w:rsid w:val="6C686BFF"/>
    <w:rsid w:val="6DA22637"/>
    <w:rsid w:val="76206E41"/>
    <w:rsid w:val="7B96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2783</Words>
  <Characters>3001</Characters>
  <Lines>0</Lines>
  <Paragraphs>0</Paragraphs>
  <TotalTime>37</TotalTime>
  <ScaleCrop>false</ScaleCrop>
  <LinksUpToDate>false</LinksUpToDate>
  <CharactersWithSpaces>3357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2024-02-08T03:00:00Z</cp:lastPrinted>
  <dcterms:modified xsi:type="dcterms:W3CDTF">2024-07-05T02:07:52Z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B538E0E87EDB465F9BC43E4CF2F1CE7D_13</vt:lpwstr>
  </property>
</Properties>
</file>