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0"/>
          <w:szCs w:val="20"/>
        </w:rPr>
      </w:pPr>
      <w:r>
        <w:rPr>
          <w:rFonts w:hint="eastAsia"/>
          <w:b/>
          <w:bCs/>
          <w:sz w:val="20"/>
          <w:szCs w:val="20"/>
        </w:rPr>
        <w:t>关于2024年</w:t>
      </w:r>
      <w:r>
        <w:rPr>
          <w:rFonts w:hint="eastAsia"/>
          <w:b/>
          <w:bCs/>
          <w:sz w:val="20"/>
          <w:szCs w:val="20"/>
          <w:lang w:val="en-US" w:eastAsia="zh-CN"/>
        </w:rPr>
        <w:t>6</w:t>
      </w:r>
      <w:r>
        <w:rPr>
          <w:rFonts w:hint="eastAsia"/>
          <w:b/>
          <w:bCs/>
          <w:sz w:val="20"/>
          <w:szCs w:val="20"/>
        </w:rPr>
        <w:t>月1日</w:t>
      </w:r>
      <w:r>
        <w:rPr>
          <w:b/>
          <w:bCs/>
          <w:sz w:val="20"/>
          <w:szCs w:val="20"/>
        </w:rPr>
        <w:t>至</w:t>
      </w:r>
      <w:r>
        <w:rPr>
          <w:rFonts w:hint="eastAsia"/>
          <w:b/>
          <w:bCs/>
          <w:sz w:val="20"/>
          <w:szCs w:val="20"/>
          <w:lang w:val="en-US" w:eastAsia="zh-CN"/>
        </w:rPr>
        <w:t>6</w:t>
      </w:r>
      <w:r>
        <w:rPr>
          <w:rFonts w:hint="eastAsia"/>
          <w:b/>
          <w:bCs/>
          <w:sz w:val="20"/>
          <w:szCs w:val="20"/>
        </w:rPr>
        <w:t>月</w:t>
      </w:r>
      <w:r>
        <w:rPr>
          <w:rFonts w:hint="eastAsia"/>
          <w:b/>
          <w:bCs/>
          <w:sz w:val="20"/>
          <w:szCs w:val="20"/>
          <w:lang w:val="en-US" w:eastAsia="zh-CN"/>
        </w:rPr>
        <w:t>30</w:t>
      </w:r>
      <w:r>
        <w:rPr>
          <w:rFonts w:hint="eastAsia"/>
          <w:b/>
          <w:bCs/>
          <w:sz w:val="20"/>
          <w:szCs w:val="20"/>
        </w:rPr>
        <w:t>日作出的建设项目环境影响评价文件批复决定的公告</w:t>
      </w:r>
    </w:p>
    <w:p>
      <w:pPr>
        <w:jc w:val="center"/>
        <w:rPr>
          <w:b/>
          <w:bCs/>
          <w:sz w:val="22"/>
          <w:szCs w:val="22"/>
        </w:rPr>
      </w:pPr>
    </w:p>
    <w:tbl>
      <w:tblPr>
        <w:tblStyle w:val="5"/>
        <w:tblpPr w:leftFromText="180" w:rightFromText="180" w:vertAnchor="page" w:horzAnchor="margin" w:tblpXSpec="center" w:tblpY="2221"/>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994"/>
        <w:gridCol w:w="1687"/>
        <w:gridCol w:w="1445"/>
        <w:gridCol w:w="1574"/>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14" w:type="dxa"/>
            <w:vAlign w:val="center"/>
          </w:tcPr>
          <w:p>
            <w:pPr>
              <w:widowControl/>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序号</w:t>
            </w:r>
          </w:p>
        </w:tc>
        <w:tc>
          <w:tcPr>
            <w:tcW w:w="1994" w:type="dxa"/>
            <w:vAlign w:val="center"/>
          </w:tcPr>
          <w:p>
            <w:pPr>
              <w:widowControl/>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建设单位</w:t>
            </w:r>
          </w:p>
        </w:tc>
        <w:tc>
          <w:tcPr>
            <w:tcW w:w="1687" w:type="dxa"/>
            <w:vAlign w:val="center"/>
          </w:tcPr>
          <w:p>
            <w:pPr>
              <w:widowControl/>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审批文号</w:t>
            </w:r>
          </w:p>
        </w:tc>
        <w:tc>
          <w:tcPr>
            <w:tcW w:w="1445" w:type="dxa"/>
            <w:vAlign w:val="center"/>
          </w:tcPr>
          <w:p>
            <w:pPr>
              <w:widowControl/>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审批时间</w:t>
            </w:r>
          </w:p>
        </w:tc>
        <w:tc>
          <w:tcPr>
            <w:tcW w:w="1574" w:type="dxa"/>
            <w:vAlign w:val="center"/>
          </w:tcPr>
          <w:p>
            <w:pPr>
              <w:widowControl/>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联系方式</w:t>
            </w:r>
          </w:p>
        </w:tc>
        <w:tc>
          <w:tcPr>
            <w:tcW w:w="1423" w:type="dxa"/>
            <w:vAlign w:val="center"/>
          </w:tcPr>
          <w:p>
            <w:pPr>
              <w:widowControl/>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批文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14" w:type="dxa"/>
            <w:vAlign w:val="center"/>
          </w:tcPr>
          <w:p>
            <w:pPr>
              <w:widowControl/>
              <w:jc w:val="center"/>
              <w:rPr>
                <w:rFonts w:asciiTheme="minorEastAsia" w:hAnsiTheme="minorEastAsia" w:eastAsiaTheme="minorEastAsia"/>
                <w:kern w:val="0"/>
                <w:sz w:val="20"/>
                <w:szCs w:val="20"/>
              </w:rPr>
            </w:pPr>
            <w:r>
              <w:rPr>
                <w:rFonts w:hint="eastAsia" w:asciiTheme="minorEastAsia" w:hAnsiTheme="minorEastAsia" w:eastAsiaTheme="minorEastAsia"/>
                <w:sz w:val="20"/>
                <w:szCs w:val="20"/>
              </w:rPr>
              <w:t>1</w:t>
            </w:r>
          </w:p>
        </w:tc>
        <w:tc>
          <w:tcPr>
            <w:tcW w:w="1994"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常州恒创热管理有限公司</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常武环审【2024】144号</w:t>
            </w:r>
          </w:p>
        </w:tc>
        <w:tc>
          <w:tcPr>
            <w:tcW w:w="1445"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2024.6.3</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14"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w:t>
            </w:r>
          </w:p>
        </w:tc>
        <w:tc>
          <w:tcPr>
            <w:tcW w:w="1994"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常州三顶泳池设备有限公司</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常武环审【2024】145号</w:t>
            </w:r>
          </w:p>
        </w:tc>
        <w:tc>
          <w:tcPr>
            <w:tcW w:w="1445"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2024.6.3</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jc w:val="center"/>
              <w:rPr>
                <w:rFonts w:asciiTheme="minorEastAsia" w:hAnsiTheme="minorEastAsia" w:eastAsiaTheme="minorEastAsia"/>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14"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3</w:t>
            </w:r>
          </w:p>
        </w:tc>
        <w:tc>
          <w:tcPr>
            <w:tcW w:w="1994"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常州市公路事业发展中心</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常武环审〔2024〕146号</w:t>
            </w:r>
          </w:p>
        </w:tc>
        <w:tc>
          <w:tcPr>
            <w:tcW w:w="1445"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2024.6.11</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jc w:val="center"/>
              <w:rPr>
                <w:rFonts w:asciiTheme="minorEastAsia" w:hAnsiTheme="minorEastAsia" w:eastAsiaTheme="minorEastAsia"/>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14"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4</w:t>
            </w:r>
          </w:p>
        </w:tc>
        <w:tc>
          <w:tcPr>
            <w:tcW w:w="1994"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薪业资源（江苏）科技有限公司</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常武环审〔2024〕147号</w:t>
            </w:r>
          </w:p>
        </w:tc>
        <w:tc>
          <w:tcPr>
            <w:tcW w:w="1445"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2024.6.11</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jc w:val="center"/>
              <w:rPr>
                <w:rFonts w:asciiTheme="minorEastAsia" w:hAnsiTheme="minorEastAsia" w:eastAsiaTheme="minorEastAsia"/>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14" w:type="dxa"/>
            <w:vAlign w:val="center"/>
          </w:tcPr>
          <w:p>
            <w:pPr>
              <w:jc w:val="center"/>
              <w:rPr>
                <w:rFonts w:asciiTheme="minorEastAsia" w:hAnsiTheme="minorEastAsia" w:eastAsiaTheme="minorEastAsia"/>
                <w:sz w:val="20"/>
                <w:szCs w:val="20"/>
                <w:highlight w:val="yellow"/>
              </w:rPr>
            </w:pPr>
            <w:r>
              <w:rPr>
                <w:rFonts w:hint="eastAsia" w:asciiTheme="minorEastAsia" w:hAnsiTheme="minorEastAsia" w:eastAsiaTheme="minorEastAsia"/>
                <w:sz w:val="20"/>
                <w:szCs w:val="20"/>
              </w:rPr>
              <w:t>5</w:t>
            </w:r>
          </w:p>
        </w:tc>
        <w:tc>
          <w:tcPr>
            <w:tcW w:w="1994"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常州承芯半导体有限公司</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常武环审【2024】148号</w:t>
            </w:r>
          </w:p>
        </w:tc>
        <w:tc>
          <w:tcPr>
            <w:tcW w:w="1445"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2024.6.11</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jc w:val="center"/>
              <w:rPr>
                <w:rFonts w:asciiTheme="minorEastAsia" w:hAnsiTheme="minorEastAsia" w:eastAsiaTheme="minorEastAsia"/>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6</w:t>
            </w:r>
          </w:p>
        </w:tc>
        <w:tc>
          <w:tcPr>
            <w:tcW w:w="1994"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海纳川海拉（常州）车灯有限公司</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常武环审【2024】149号</w:t>
            </w:r>
          </w:p>
        </w:tc>
        <w:tc>
          <w:tcPr>
            <w:tcW w:w="1445"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2024.6.11</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jc w:val="center"/>
              <w:rPr>
                <w:rFonts w:asciiTheme="minorEastAsia" w:hAnsiTheme="minorEastAsia" w:eastAsiaTheme="minorEastAsia"/>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7</w:t>
            </w:r>
          </w:p>
        </w:tc>
        <w:tc>
          <w:tcPr>
            <w:tcW w:w="1994"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江苏恒源生态文化旅游发展有限公司</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常武环审〔2024〕150号</w:t>
            </w:r>
          </w:p>
        </w:tc>
        <w:tc>
          <w:tcPr>
            <w:tcW w:w="1445"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2024.6.14</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jc w:val="center"/>
              <w:rPr>
                <w:rFonts w:asciiTheme="minorEastAsia" w:hAnsiTheme="minorEastAsia" w:eastAsiaTheme="minorEastAsia"/>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8</w:t>
            </w:r>
          </w:p>
        </w:tc>
        <w:tc>
          <w:tcPr>
            <w:tcW w:w="1994"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昕瓷（常州）新材料科技有限公司</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常武环审〔2024〕151号</w:t>
            </w:r>
          </w:p>
        </w:tc>
        <w:tc>
          <w:tcPr>
            <w:tcW w:w="1445"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2024.6.14</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9</w:t>
            </w:r>
          </w:p>
        </w:tc>
        <w:tc>
          <w:tcPr>
            <w:tcW w:w="1994"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江苏云迈医疗科技有限公司</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常武环审〔2024〕152号</w:t>
            </w:r>
          </w:p>
        </w:tc>
        <w:tc>
          <w:tcPr>
            <w:tcW w:w="1445"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2024.6.14</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10</w:t>
            </w:r>
          </w:p>
        </w:tc>
        <w:tc>
          <w:tcPr>
            <w:tcW w:w="1994"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常州科顺检测技术服务有限公司 </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常武环审【2024】153号</w:t>
            </w:r>
          </w:p>
        </w:tc>
        <w:tc>
          <w:tcPr>
            <w:tcW w:w="1445"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2024.6.14</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11</w:t>
            </w:r>
          </w:p>
        </w:tc>
        <w:tc>
          <w:tcPr>
            <w:tcW w:w="1994"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常州龙之豪智能装备有限公司</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常武环审【2024】154号</w:t>
            </w:r>
          </w:p>
        </w:tc>
        <w:tc>
          <w:tcPr>
            <w:tcW w:w="1445"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2024.6.14</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12</w:t>
            </w:r>
          </w:p>
        </w:tc>
        <w:tc>
          <w:tcPr>
            <w:tcW w:w="1994"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常州雄之鑫机械制造有限公司</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常武环审【2024】155号</w:t>
            </w:r>
          </w:p>
        </w:tc>
        <w:tc>
          <w:tcPr>
            <w:tcW w:w="1445"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2024.6.14</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13</w:t>
            </w:r>
          </w:p>
        </w:tc>
        <w:tc>
          <w:tcPr>
            <w:tcW w:w="1994"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常州市原创铝业有限公司</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常武环审【2024】156号</w:t>
            </w:r>
          </w:p>
        </w:tc>
        <w:tc>
          <w:tcPr>
            <w:tcW w:w="1445"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2024.6.14</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14</w:t>
            </w:r>
          </w:p>
        </w:tc>
        <w:tc>
          <w:tcPr>
            <w:tcW w:w="1994"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常州市同裕塑件有限公司</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常武环审〔2024〕157号</w:t>
            </w:r>
          </w:p>
        </w:tc>
        <w:tc>
          <w:tcPr>
            <w:tcW w:w="1445"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2024.6.24</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15</w:t>
            </w:r>
          </w:p>
        </w:tc>
        <w:tc>
          <w:tcPr>
            <w:tcW w:w="1994"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常州辰尚欧精密制造有限公司</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常武环审〔2024〕158号</w:t>
            </w:r>
          </w:p>
        </w:tc>
        <w:tc>
          <w:tcPr>
            <w:tcW w:w="1445"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2024.6.26</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16</w:t>
            </w:r>
          </w:p>
        </w:tc>
        <w:tc>
          <w:tcPr>
            <w:tcW w:w="1994"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琥崧微纳米科技（常州）有限公司</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常武环审〔2024〕159号</w:t>
            </w:r>
          </w:p>
        </w:tc>
        <w:tc>
          <w:tcPr>
            <w:tcW w:w="1445"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2024.6.26</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17</w:t>
            </w:r>
          </w:p>
        </w:tc>
        <w:tc>
          <w:tcPr>
            <w:tcW w:w="1994"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江苏创健医疗科技股份有限公司</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常武环审〔2024〕160号</w:t>
            </w:r>
          </w:p>
        </w:tc>
        <w:tc>
          <w:tcPr>
            <w:tcW w:w="1445"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2024.6.26</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18</w:t>
            </w:r>
          </w:p>
        </w:tc>
        <w:tc>
          <w:tcPr>
            <w:tcW w:w="1994"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常州市慧宇建筑工程质量检测有限公司</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常武环审〔2024〕161号</w:t>
            </w:r>
          </w:p>
        </w:tc>
        <w:tc>
          <w:tcPr>
            <w:tcW w:w="1445"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2024.6.26</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19</w:t>
            </w:r>
          </w:p>
        </w:tc>
        <w:tc>
          <w:tcPr>
            <w:tcW w:w="1994"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常州优磁科技有限公司</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常武环审〔2024〕162号</w:t>
            </w:r>
          </w:p>
        </w:tc>
        <w:tc>
          <w:tcPr>
            <w:tcW w:w="1445"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2024.6.26</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20</w:t>
            </w:r>
          </w:p>
        </w:tc>
        <w:tc>
          <w:tcPr>
            <w:tcW w:w="1994"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常州华明电子设备有限公司</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常武环审〔2024〕163号</w:t>
            </w:r>
          </w:p>
        </w:tc>
        <w:tc>
          <w:tcPr>
            <w:tcW w:w="1445"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2024.6.26</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21</w:t>
            </w:r>
          </w:p>
        </w:tc>
        <w:tc>
          <w:tcPr>
            <w:tcW w:w="1994"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常州市富柯莱纸管机械有限公司</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常武环审【2024】164号</w:t>
            </w:r>
          </w:p>
        </w:tc>
        <w:tc>
          <w:tcPr>
            <w:tcW w:w="1445"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2024.6.26</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22</w:t>
            </w:r>
          </w:p>
        </w:tc>
        <w:tc>
          <w:tcPr>
            <w:tcW w:w="1994"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常州市富泽机械科技有限公司</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常武环审【2024】165号</w:t>
            </w:r>
          </w:p>
        </w:tc>
        <w:tc>
          <w:tcPr>
            <w:tcW w:w="1445"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2024.6.26</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23</w:t>
            </w:r>
          </w:p>
        </w:tc>
        <w:tc>
          <w:tcPr>
            <w:tcW w:w="1994"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常州津兆机电科技有限公司</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常武环审【2024】166号</w:t>
            </w:r>
          </w:p>
        </w:tc>
        <w:tc>
          <w:tcPr>
            <w:tcW w:w="1445"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2024.6.26</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24</w:t>
            </w:r>
          </w:p>
        </w:tc>
        <w:tc>
          <w:tcPr>
            <w:tcW w:w="1994"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屹创新能源科技（江苏）有限公司</w:t>
            </w:r>
          </w:p>
        </w:tc>
        <w:tc>
          <w:tcPr>
            <w:tcW w:w="168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常武环审【2024】167号</w:t>
            </w:r>
          </w:p>
        </w:tc>
        <w:tc>
          <w:tcPr>
            <w:tcW w:w="1445"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2024.6.26</w:t>
            </w:r>
          </w:p>
        </w:tc>
        <w:tc>
          <w:tcPr>
            <w:tcW w:w="1574"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0519-86311025/86318053</w:t>
            </w:r>
          </w:p>
        </w:tc>
        <w:tc>
          <w:tcPr>
            <w:tcW w:w="1423" w:type="dxa"/>
            <w:vAlign w:val="center"/>
          </w:tcPr>
          <w:p>
            <w:pPr>
              <w:snapToGrid w:val="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25</w:t>
            </w:r>
          </w:p>
        </w:tc>
        <w:tc>
          <w:tcPr>
            <w:tcW w:w="19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江苏月仙科技股份有限公司</w:t>
            </w:r>
          </w:p>
        </w:tc>
        <w:tc>
          <w:tcPr>
            <w:tcW w:w="168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常武环审【2024】168号</w:t>
            </w:r>
          </w:p>
        </w:tc>
        <w:tc>
          <w:tcPr>
            <w:tcW w:w="14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2024.6.26</w:t>
            </w:r>
          </w:p>
        </w:tc>
        <w:tc>
          <w:tcPr>
            <w:tcW w:w="1574" w:type="dxa"/>
            <w:vAlign w:val="center"/>
          </w:tcPr>
          <w:p>
            <w:pPr>
              <w:snapToGrid w:val="0"/>
              <w:jc w:val="center"/>
              <w:rPr>
                <w:rFonts w:hint="eastAsia" w:cs="宋体" w:asciiTheme="minorEastAsia" w:hAnsiTheme="minorEastAsia" w:eastAsiaTheme="minorEastAsia"/>
                <w:kern w:val="0"/>
                <w:sz w:val="20"/>
                <w:szCs w:val="20"/>
                <w:lang w:val="en-US" w:eastAsia="zh-CN" w:bidi="ar-SA"/>
              </w:rPr>
            </w:pPr>
            <w:r>
              <w:rPr>
                <w:rFonts w:hint="eastAsia" w:cs="宋体" w:asciiTheme="minorEastAsia" w:hAnsiTheme="minorEastAsia" w:eastAsiaTheme="minorEastAsia"/>
                <w:kern w:val="0"/>
                <w:sz w:val="20"/>
                <w:szCs w:val="20"/>
              </w:rPr>
              <w:t>0519-86311025/86318053</w:t>
            </w:r>
          </w:p>
        </w:tc>
        <w:tc>
          <w:tcPr>
            <w:tcW w:w="1423" w:type="dxa"/>
            <w:vAlign w:val="center"/>
          </w:tcPr>
          <w:p>
            <w:pPr>
              <w:snapToGrid w:val="0"/>
              <w:jc w:val="center"/>
              <w:rPr>
                <w:rFonts w:hint="eastAsia" w:cs="宋体" w:asciiTheme="minorEastAsia" w:hAnsiTheme="minorEastAsia" w:eastAsiaTheme="minorEastAsia"/>
                <w:kern w:val="0"/>
                <w:sz w:val="20"/>
                <w:szCs w:val="20"/>
                <w:lang w:val="en-US" w:eastAsia="zh-CN" w:bidi="ar-SA"/>
              </w:rPr>
            </w:pPr>
            <w:r>
              <w:rPr>
                <w:rFonts w:hint="eastAsia" w:cs="宋体" w:asciiTheme="minorEastAsia" w:hAnsiTheme="minorEastAsia" w:eastAsiaTheme="minorEastAsia"/>
                <w:kern w:val="0"/>
                <w:sz w:val="20"/>
                <w:szCs w:val="20"/>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26</w:t>
            </w:r>
          </w:p>
        </w:tc>
        <w:tc>
          <w:tcPr>
            <w:tcW w:w="19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常州市武进广宇花辊机械有限公司</w:t>
            </w:r>
          </w:p>
        </w:tc>
        <w:tc>
          <w:tcPr>
            <w:tcW w:w="168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常武环审〔2024〕169号</w:t>
            </w:r>
          </w:p>
        </w:tc>
        <w:tc>
          <w:tcPr>
            <w:tcW w:w="14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2024.6.28</w:t>
            </w:r>
          </w:p>
        </w:tc>
        <w:tc>
          <w:tcPr>
            <w:tcW w:w="1574" w:type="dxa"/>
            <w:vAlign w:val="center"/>
          </w:tcPr>
          <w:p>
            <w:pPr>
              <w:snapToGrid w:val="0"/>
              <w:jc w:val="center"/>
              <w:rPr>
                <w:rFonts w:hint="eastAsia" w:cs="宋体" w:asciiTheme="minorEastAsia" w:hAnsiTheme="minorEastAsia" w:eastAsiaTheme="minorEastAsia"/>
                <w:kern w:val="0"/>
                <w:sz w:val="20"/>
                <w:szCs w:val="20"/>
                <w:lang w:val="en-US" w:eastAsia="zh-CN" w:bidi="ar-SA"/>
              </w:rPr>
            </w:pPr>
            <w:r>
              <w:rPr>
                <w:rFonts w:hint="eastAsia" w:cs="宋体" w:asciiTheme="minorEastAsia" w:hAnsiTheme="minorEastAsia" w:eastAsiaTheme="minorEastAsia"/>
                <w:kern w:val="0"/>
                <w:sz w:val="20"/>
                <w:szCs w:val="20"/>
              </w:rPr>
              <w:t>0519-86311025/86318053</w:t>
            </w:r>
          </w:p>
        </w:tc>
        <w:tc>
          <w:tcPr>
            <w:tcW w:w="1423" w:type="dxa"/>
            <w:vAlign w:val="center"/>
          </w:tcPr>
          <w:p>
            <w:pPr>
              <w:snapToGrid w:val="0"/>
              <w:jc w:val="center"/>
              <w:rPr>
                <w:rFonts w:hint="eastAsia" w:cs="宋体" w:asciiTheme="minorEastAsia" w:hAnsiTheme="minorEastAsia" w:eastAsiaTheme="minorEastAsia"/>
                <w:kern w:val="0"/>
                <w:sz w:val="20"/>
                <w:szCs w:val="20"/>
                <w:lang w:val="en-US" w:eastAsia="zh-CN" w:bidi="ar-SA"/>
              </w:rPr>
            </w:pPr>
            <w:r>
              <w:rPr>
                <w:rFonts w:hint="eastAsia" w:cs="宋体" w:asciiTheme="minorEastAsia" w:hAnsiTheme="minorEastAsia" w:eastAsiaTheme="minorEastAsia"/>
                <w:kern w:val="0"/>
                <w:sz w:val="20"/>
                <w:szCs w:val="20"/>
              </w:rPr>
              <w:t>详见附件</w:t>
            </w:r>
          </w:p>
        </w:tc>
      </w:tr>
    </w:tbl>
    <w:p>
      <w:pPr>
        <w:pStyle w:val="4"/>
        <w:numPr>
          <w:ilvl w:val="0"/>
          <w:numId w:val="1"/>
        </w:numPr>
        <w:spacing w:line="264" w:lineRule="atLeast"/>
        <w:rPr>
          <w:sz w:val="18"/>
          <w:szCs w:val="18"/>
        </w:rPr>
      </w:pPr>
      <w:r>
        <w:rPr>
          <w:rFonts w:hint="eastAsia"/>
          <w:sz w:val="18"/>
          <w:szCs w:val="18"/>
        </w:rPr>
        <w:t>自本公告发布之日起</w:t>
      </w:r>
      <w:r>
        <w:rPr>
          <w:sz w:val="18"/>
          <w:szCs w:val="18"/>
        </w:rPr>
        <w:t>7</w:t>
      </w:r>
      <w:r>
        <w:rPr>
          <w:rFonts w:hint="eastAsia"/>
          <w:sz w:val="18"/>
          <w:szCs w:val="18"/>
        </w:rPr>
        <w:t>天届满。</w:t>
      </w:r>
      <w:bookmarkStart w:id="0" w:name="_GoBack"/>
      <w:bookmarkEnd w:id="0"/>
    </w:p>
    <w:p>
      <w:pPr>
        <w:pStyle w:val="4"/>
        <w:numPr>
          <w:ilvl w:val="0"/>
          <w:numId w:val="1"/>
        </w:numPr>
        <w:spacing w:line="264" w:lineRule="atLeast"/>
        <w:rPr>
          <w:sz w:val="18"/>
          <w:szCs w:val="18"/>
        </w:rPr>
      </w:pPr>
      <w:r>
        <w:rPr>
          <w:rFonts w:hint="eastAsia"/>
          <w:sz w:val="18"/>
          <w:szCs w:val="18"/>
        </w:rPr>
        <w:t>行政复议与行政诉讼权利告知：公民、法人或者其他组织认为公告的环境影响评价批复决定侵犯其合法权益的，可以自公告期限届满之日起六十日内提起行政复议，也可以自公告期限届满之日起六个月内提起行政诉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C7719A"/>
    <w:multiLevelType w:val="multilevel"/>
    <w:tmpl w:val="43C7719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3OTczNGYxYmQ1YWIxYzlmNDQ2YjBmMjFmMmFjNTQifQ=="/>
  </w:docVars>
  <w:rsids>
    <w:rsidRoot w:val="005B2089"/>
    <w:rsid w:val="000B3AE3"/>
    <w:rsid w:val="000E0F63"/>
    <w:rsid w:val="001515C3"/>
    <w:rsid w:val="00203B96"/>
    <w:rsid w:val="00217840"/>
    <w:rsid w:val="0022412F"/>
    <w:rsid w:val="00263407"/>
    <w:rsid w:val="002B7110"/>
    <w:rsid w:val="002C6836"/>
    <w:rsid w:val="002E3CC6"/>
    <w:rsid w:val="003A1449"/>
    <w:rsid w:val="003C5637"/>
    <w:rsid w:val="003C7F18"/>
    <w:rsid w:val="004C78AC"/>
    <w:rsid w:val="00516177"/>
    <w:rsid w:val="005530E1"/>
    <w:rsid w:val="005A054C"/>
    <w:rsid w:val="005B2089"/>
    <w:rsid w:val="005C5934"/>
    <w:rsid w:val="005D6933"/>
    <w:rsid w:val="00622A86"/>
    <w:rsid w:val="00647265"/>
    <w:rsid w:val="00671081"/>
    <w:rsid w:val="006D7678"/>
    <w:rsid w:val="00723C0F"/>
    <w:rsid w:val="007301D7"/>
    <w:rsid w:val="00833E9E"/>
    <w:rsid w:val="00885ACB"/>
    <w:rsid w:val="008B07ED"/>
    <w:rsid w:val="009436DA"/>
    <w:rsid w:val="00954056"/>
    <w:rsid w:val="009545BB"/>
    <w:rsid w:val="009E5437"/>
    <w:rsid w:val="00B13B6F"/>
    <w:rsid w:val="00BD190D"/>
    <w:rsid w:val="00C24DAA"/>
    <w:rsid w:val="00C24DE0"/>
    <w:rsid w:val="00C60E24"/>
    <w:rsid w:val="00CC5C31"/>
    <w:rsid w:val="00CD1424"/>
    <w:rsid w:val="00CF0409"/>
    <w:rsid w:val="00E02E3E"/>
    <w:rsid w:val="00E23BA8"/>
    <w:rsid w:val="00E467F0"/>
    <w:rsid w:val="00E56E39"/>
    <w:rsid w:val="00EF4D42"/>
    <w:rsid w:val="00F42843"/>
    <w:rsid w:val="00F73123"/>
    <w:rsid w:val="00FC4D6F"/>
    <w:rsid w:val="00FE1BB6"/>
    <w:rsid w:val="2DA44458"/>
    <w:rsid w:val="72C33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1031</Words>
  <Characters>2075</Characters>
  <Lines>100</Lines>
  <Paragraphs>74</Paragraphs>
  <TotalTime>5</TotalTime>
  <ScaleCrop>false</ScaleCrop>
  <LinksUpToDate>false</LinksUpToDate>
  <CharactersWithSpaces>2075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2024-05-07T08:51:00Z</dcterms:created>
  <dc:creator>丁鸣达</dc:creator>
  <cp:lastModifiedBy>WPS_1648030004</cp:lastModifiedBy>
  <dcterms:modified xsi:type="dcterms:W3CDTF">2024-07-01T03:17:25Z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92FF9DFDD5864245BF60013407FA0725_13</vt:lpwstr>
  </property>
</Properties>
</file>