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14</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14</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223142地块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湖塘镇农民集体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3848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2604</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1244</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3848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2604</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1244</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70F4445"/>
    <w:rsid w:val="29167DEC"/>
    <w:rsid w:val="2C1C5252"/>
    <w:rsid w:val="34506A2E"/>
    <w:rsid w:val="35AA2402"/>
    <w:rsid w:val="384E323D"/>
    <w:rsid w:val="3C69201E"/>
    <w:rsid w:val="406867C8"/>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5FAE1D07"/>
    <w:rsid w:val="655C13D8"/>
    <w:rsid w:val="66226463"/>
    <w:rsid w:val="698C642E"/>
    <w:rsid w:val="69F56306"/>
    <w:rsid w:val="6B690630"/>
    <w:rsid w:val="6C686BFF"/>
    <w:rsid w:val="6DA22637"/>
    <w:rsid w:val="76206E41"/>
    <w:rsid w:val="78AF0999"/>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2024-06-18T07:30:09Z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