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57"/>
          <w:sz w:val="52"/>
          <w:szCs w:val="32"/>
          <w:lang w:val="en-US" w:eastAsia="zh-CN"/>
        </w:rPr>
      </w:pPr>
    </w:p>
    <w:p>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人民政府拟征收土地公告</w:t>
      </w:r>
    </w:p>
    <w:p>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w:t>
      </w:r>
      <w:r>
        <w:rPr>
          <w:rFonts w:hint="eastAsia" w:ascii="方正小标宋简体" w:hAnsi="方正小标宋简体" w:eastAsia="方正小标宋简体" w:cs="方正小标宋简体"/>
          <w:sz w:val="36"/>
          <w:szCs w:val="21"/>
        </w:rPr>
        <w:t>拟征告〔20</w:t>
      </w:r>
      <w:r>
        <w:rPr>
          <w:rFonts w:hint="eastAsia" w:ascii="方正小标宋简体" w:hAnsi="方正小标宋简体" w:eastAsia="方正小标宋简体" w:cs="方正小标宋简体"/>
          <w:sz w:val="36"/>
          <w:szCs w:val="21"/>
          <w:lang w:val="en-US" w:eastAsia="zh-CN"/>
        </w:rPr>
        <w:t>24</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45</w:t>
      </w:r>
      <w:r>
        <w:rPr>
          <w:rFonts w:hint="eastAsia" w:ascii="方正小标宋简体" w:hAnsi="方正小标宋简体" w:eastAsia="方正小标宋简体" w:cs="方正小标宋简体"/>
          <w:sz w:val="36"/>
          <w:szCs w:val="21"/>
        </w:rPr>
        <w:t>号</w:t>
      </w:r>
    </w:p>
    <w:p>
      <w:pPr>
        <w:rPr>
          <w:rFonts w:hint="eastAsia"/>
        </w:rPr>
      </w:pP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根据《中华人民共和国土地管理法》第四十五条的规定，本次征收土地目的为</w:t>
      </w:r>
      <w:r>
        <w:rPr>
          <w:rFonts w:hint="eastAsia" w:ascii="仿宋" w:hAnsi="仿宋" w:eastAsia="仿宋" w:cs="仿宋"/>
          <w:sz w:val="32"/>
          <w:lang w:val="en-US" w:eastAsia="zh-CN"/>
        </w:rPr>
        <w:t>在土地利用总体规划确定的城镇建设用地范围内，经省级以上人民政府批准由县级以上地方人民政府组织实施的成片开发建设需要用地</w:t>
      </w:r>
      <w:r>
        <w:rPr>
          <w:rFonts w:hint="eastAsia" w:ascii="仿宋" w:hAnsi="仿宋" w:eastAsia="仿宋" w:cs="仿宋"/>
          <w:i w:val="0"/>
          <w:iCs w:val="0"/>
          <w:caps w:val="0"/>
          <w:color w:val="333333"/>
          <w:spacing w:val="0"/>
          <w:sz w:val="32"/>
          <w:szCs w:val="32"/>
          <w:shd w:val="clear" w:fill="FFFFFF"/>
          <w:lang w:eastAsia="zh-CN"/>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single"/>
          <w:lang w:val="en-US" w:eastAsia="zh-CN"/>
        </w:rPr>
        <w:t>224030</w:t>
      </w:r>
      <w:r>
        <w:rPr>
          <w:rFonts w:hint="eastAsia" w:ascii="仿宋" w:hAnsi="仿宋" w:eastAsia="仿宋" w:cs="仿宋"/>
          <w:sz w:val="32"/>
        </w:rPr>
        <w:t>地块位于</w:t>
      </w:r>
      <w:r>
        <w:rPr>
          <w:rFonts w:hint="eastAsia" w:ascii="仿宋" w:hAnsi="仿宋" w:eastAsia="仿宋" w:cs="仿宋"/>
          <w:sz w:val="32"/>
          <w:lang w:val="en-US" w:eastAsia="zh-CN"/>
        </w:rPr>
        <w:t>武进区雪堰镇</w:t>
      </w:r>
      <w:r>
        <w:rPr>
          <w:rFonts w:hint="eastAsia" w:ascii="仿宋" w:hAnsi="仿宋" w:eastAsia="仿宋" w:cs="仿宋"/>
          <w:sz w:val="32"/>
        </w:rPr>
        <w:t>范围内。</w:t>
      </w:r>
      <w:r>
        <w:rPr>
          <w:rFonts w:hint="eastAsia" w:ascii="仿宋" w:hAnsi="仿宋" w:eastAsia="仿宋" w:cs="仿宋"/>
          <w:sz w:val="32"/>
          <w:lang w:val="en-US" w:eastAsia="zh-CN"/>
        </w:rPr>
        <w:t>拟征收集体土地面积4.5675公顷（68.5125亩），</w:t>
      </w:r>
      <w:r>
        <w:rPr>
          <w:rFonts w:hint="eastAsia" w:ascii="仿宋" w:hAnsi="仿宋" w:eastAsia="仿宋" w:cs="仿宋"/>
          <w:sz w:val="32"/>
        </w:rPr>
        <w:t>位置详见附图。</w:t>
      </w:r>
    </w:p>
    <w:p>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pPr>
        <w:ind w:firstLine="640" w:firstLineChars="200"/>
        <w:outlineLvl w:val="9"/>
        <w:rPr>
          <w:rFonts w:hint="eastAsia" w:ascii="仿宋" w:hAnsi="仿宋" w:eastAsia="仿宋" w:cs="仿宋"/>
          <w:sz w:val="32"/>
        </w:rPr>
      </w:pPr>
      <w:r>
        <w:rPr>
          <w:rFonts w:hint="eastAsia" w:ascii="仿宋" w:hAnsi="仿宋" w:eastAsia="仿宋" w:cs="仿宋"/>
          <w:sz w:val="32"/>
        </w:rPr>
        <w:t>本拟征收土地公告期限为 20</w:t>
      </w:r>
      <w:r>
        <w:rPr>
          <w:rFonts w:hint="eastAsia" w:ascii="仿宋" w:hAnsi="仿宋" w:eastAsia="仿宋" w:cs="仿宋"/>
          <w:sz w:val="32"/>
          <w:lang w:val="en-US" w:eastAsia="zh-CN"/>
        </w:rPr>
        <w:t>24</w:t>
      </w:r>
      <w:r>
        <w:rPr>
          <w:rFonts w:hint="eastAsia" w:ascii="仿宋" w:hAnsi="仿宋" w:eastAsia="仿宋" w:cs="仿宋"/>
          <w:sz w:val="32"/>
        </w:rPr>
        <w:t>年</w:t>
      </w:r>
      <w:r>
        <w:rPr>
          <w:rFonts w:hint="eastAsia" w:ascii="仿宋" w:hAnsi="仿宋" w:eastAsia="仿宋" w:cs="仿宋"/>
          <w:sz w:val="32"/>
          <w:lang w:val="en-US" w:eastAsia="zh-CN"/>
        </w:rPr>
        <w:t>4</w:t>
      </w:r>
      <w:r>
        <w:rPr>
          <w:rFonts w:hint="eastAsia" w:ascii="仿宋" w:hAnsi="仿宋" w:eastAsia="仿宋" w:cs="仿宋"/>
          <w:sz w:val="32"/>
        </w:rPr>
        <w:t>月</w:t>
      </w:r>
      <w:r>
        <w:rPr>
          <w:rFonts w:hint="eastAsia" w:ascii="仿宋" w:hAnsi="仿宋" w:eastAsia="仿宋" w:cs="仿宋"/>
          <w:sz w:val="32"/>
          <w:lang w:val="en-US" w:eastAsia="zh-CN"/>
        </w:rPr>
        <w:t>28</w:t>
      </w:r>
      <w:r>
        <w:rPr>
          <w:rFonts w:hint="eastAsia" w:ascii="仿宋" w:hAnsi="仿宋" w:eastAsia="仿宋" w:cs="仿宋"/>
          <w:sz w:val="32"/>
        </w:rPr>
        <w:t>日至 20</w:t>
      </w:r>
      <w:r>
        <w:rPr>
          <w:rFonts w:hint="eastAsia" w:ascii="仿宋" w:hAnsi="仿宋" w:eastAsia="仿宋" w:cs="仿宋"/>
          <w:sz w:val="32"/>
          <w:lang w:val="en-US" w:eastAsia="zh-CN"/>
        </w:rPr>
        <w:t>24</w:t>
      </w:r>
      <w:r>
        <w:rPr>
          <w:rFonts w:hint="eastAsia" w:ascii="仿宋" w:hAnsi="仿宋" w:eastAsia="仿宋" w:cs="仿宋"/>
          <w:sz w:val="32"/>
        </w:rPr>
        <w:t>年</w:t>
      </w:r>
      <w:r>
        <w:rPr>
          <w:rFonts w:hint="eastAsia" w:ascii="仿宋" w:hAnsi="仿宋" w:eastAsia="仿宋" w:cs="仿宋"/>
          <w:sz w:val="32"/>
          <w:lang w:val="en-US" w:eastAsia="zh-CN"/>
        </w:rPr>
        <w:t>5</w:t>
      </w:r>
      <w:r>
        <w:rPr>
          <w:rFonts w:hint="eastAsia" w:ascii="仿宋" w:hAnsi="仿宋" w:eastAsia="仿宋" w:cs="仿宋"/>
          <w:sz w:val="32"/>
        </w:rPr>
        <w:t>月</w:t>
      </w:r>
      <w:r>
        <w:rPr>
          <w:rFonts w:hint="eastAsia" w:ascii="仿宋" w:hAnsi="仿宋" w:eastAsia="仿宋" w:cs="仿宋"/>
          <w:sz w:val="32"/>
          <w:lang w:val="en-US" w:eastAsia="zh-CN"/>
        </w:rPr>
        <w:t>13</w:t>
      </w:r>
      <w:r>
        <w:rPr>
          <w:rFonts w:hint="eastAsia" w:ascii="仿宋" w:hAnsi="仿宋" w:eastAsia="仿宋" w:cs="仿宋"/>
          <w:sz w:val="32"/>
        </w:rPr>
        <w:t>日</w:t>
      </w:r>
    </w:p>
    <w:p>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pPr>
        <w:ind w:firstLine="640" w:firstLineChars="200"/>
        <w:outlineLvl w:val="9"/>
        <w:rPr>
          <w:rFonts w:hint="eastAsia" w:ascii="仿宋" w:hAnsi="仿宋" w:eastAsia="仿宋" w:cs="仿宋"/>
          <w:sz w:val="32"/>
        </w:rPr>
      </w:pPr>
      <w:r>
        <w:rPr>
          <w:rFonts w:hint="eastAsia" w:ascii="仿宋" w:hAnsi="仿宋" w:eastAsia="仿宋" w:cs="仿宋"/>
          <w:sz w:val="32"/>
        </w:rPr>
        <w:t>拟征收土地公告发布后，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pPr>
        <w:ind w:firstLine="640" w:firstLineChars="200"/>
        <w:outlineLvl w:val="9"/>
        <w:rPr>
          <w:rFonts w:hint="eastAsia" w:ascii="仿宋" w:hAnsi="仿宋" w:eastAsia="仿宋" w:cs="仿宋"/>
          <w:sz w:val="32"/>
        </w:rPr>
      </w:pPr>
      <w:r>
        <w:rPr>
          <w:rFonts w:hint="eastAsia" w:ascii="仿宋" w:hAnsi="仿宋" w:eastAsia="仿宋" w:cs="仿宋"/>
          <w:sz w:val="32"/>
        </w:rPr>
        <w:t>自本拟征收土地公告发布之日起，任何单位和个人不得在拟征收范围内抢栽抢建；违反规定抢栽抢建的，对抢栽抢建部分不予补偿。</w:t>
      </w:r>
    </w:p>
    <w:p>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pPr>
        <w:ind w:firstLine="640" w:firstLineChars="200"/>
        <w:outlineLvl w:val="9"/>
        <w:rPr>
          <w:rFonts w:hint="eastAsia" w:ascii="仿宋" w:hAnsi="仿宋" w:eastAsia="仿宋" w:cs="仿宋"/>
          <w:sz w:val="32"/>
        </w:rPr>
      </w:pPr>
      <w:r>
        <w:rPr>
          <w:rFonts w:hint="eastAsia" w:ascii="仿宋" w:hAnsi="仿宋" w:eastAsia="仿宋" w:cs="仿宋"/>
          <w:sz w:val="32"/>
        </w:rPr>
        <w:t>附图：拟征收土地位置示意图</w:t>
      </w:r>
    </w:p>
    <w:p>
      <w:pPr>
        <w:outlineLvl w:val="9"/>
        <w:rPr>
          <w:rFonts w:hint="eastAsia" w:ascii="仿宋" w:hAnsi="仿宋" w:eastAsia="仿宋" w:cs="仿宋"/>
          <w:sz w:val="32"/>
        </w:rPr>
      </w:pPr>
    </w:p>
    <w:p>
      <w:pPr>
        <w:ind w:firstLine="8000" w:firstLineChars="25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pPr>
        <w:ind w:firstLine="8320" w:firstLineChars="2600"/>
        <w:outlineLvl w:val="9"/>
        <w:rPr>
          <w:rFonts w:hint="eastAsia" w:ascii="方正小标宋简体" w:hAnsi="方正小标宋简体" w:eastAsia="方正小标宋简体" w:cs="方正小标宋简体"/>
          <w:spacing w:val="57"/>
          <w:sz w:val="32"/>
          <w:szCs w:val="20"/>
          <w:lang w:val="en-US" w:eastAsia="zh-CN"/>
        </w:rPr>
      </w:pPr>
      <w:r>
        <w:rPr>
          <w:rFonts w:hint="eastAsia" w:ascii="仿宋" w:hAnsi="仿宋" w:eastAsia="仿宋" w:cs="仿宋"/>
          <w:sz w:val="32"/>
          <w:lang w:val="en-US" w:eastAsia="zh-CN"/>
        </w:rPr>
        <w:t>2024</w:t>
      </w:r>
      <w:r>
        <w:rPr>
          <w:rFonts w:hint="eastAsia" w:ascii="仿宋" w:hAnsi="仿宋" w:eastAsia="仿宋" w:cs="仿宋"/>
          <w:sz w:val="32"/>
        </w:rPr>
        <w:t>年</w:t>
      </w:r>
      <w:r>
        <w:rPr>
          <w:rFonts w:hint="eastAsia" w:ascii="仿宋" w:hAnsi="仿宋" w:eastAsia="仿宋" w:cs="仿宋"/>
          <w:sz w:val="32"/>
          <w:lang w:val="en-US" w:eastAsia="zh-CN"/>
        </w:rPr>
        <w:t>4</w:t>
      </w:r>
      <w:r>
        <w:rPr>
          <w:rFonts w:hint="eastAsia" w:ascii="仿宋" w:hAnsi="仿宋" w:eastAsia="仿宋" w:cs="仿宋"/>
          <w:sz w:val="32"/>
        </w:rPr>
        <w:t>月</w:t>
      </w:r>
      <w:r>
        <w:rPr>
          <w:rFonts w:hint="eastAsia" w:ascii="仿宋" w:hAnsi="仿宋" w:eastAsia="仿宋" w:cs="仿宋"/>
          <w:sz w:val="32"/>
          <w:lang w:val="en-US" w:eastAsia="zh-CN"/>
        </w:rPr>
        <w:t>28</w:t>
      </w:r>
      <w:r>
        <w:rPr>
          <w:rFonts w:hint="eastAsia" w:ascii="仿宋" w:hAnsi="仿宋" w:eastAsia="仿宋" w:cs="仿宋"/>
          <w:sz w:val="32"/>
        </w:rPr>
        <w:t>日</w:t>
      </w:r>
    </w:p>
    <w:p>
      <w:pPr>
        <w:jc w:val="left"/>
        <w:outlineLvl w:val="9"/>
        <w:rPr>
          <w:rFonts w:hint="eastAsia" w:ascii="仿宋" w:hAnsi="仿宋" w:eastAsia="仿宋" w:cs="仿宋"/>
          <w:sz w:val="32"/>
        </w:rPr>
      </w:pPr>
      <w:bookmarkStart w:id="0" w:name="_GoBack"/>
      <w:bookmarkEnd w:id="0"/>
    </w:p>
    <w:sectPr>
      <w:pgSz w:w="16838" w:h="23811"/>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2566533C"/>
    <w:rsid w:val="093C7535"/>
    <w:rsid w:val="09680B70"/>
    <w:rsid w:val="09992B4F"/>
    <w:rsid w:val="0EA3280F"/>
    <w:rsid w:val="101C3006"/>
    <w:rsid w:val="141C2861"/>
    <w:rsid w:val="15DC2E2C"/>
    <w:rsid w:val="17EB0260"/>
    <w:rsid w:val="19A52923"/>
    <w:rsid w:val="1A42165C"/>
    <w:rsid w:val="1E3F74C2"/>
    <w:rsid w:val="22821F7B"/>
    <w:rsid w:val="23482EF4"/>
    <w:rsid w:val="2566533C"/>
    <w:rsid w:val="258404A8"/>
    <w:rsid w:val="2A903D32"/>
    <w:rsid w:val="2B0261F9"/>
    <w:rsid w:val="2BA4047E"/>
    <w:rsid w:val="3178558B"/>
    <w:rsid w:val="31AC3343"/>
    <w:rsid w:val="33633703"/>
    <w:rsid w:val="34D23635"/>
    <w:rsid w:val="392F071F"/>
    <w:rsid w:val="39A673A1"/>
    <w:rsid w:val="40146BE0"/>
    <w:rsid w:val="440279B4"/>
    <w:rsid w:val="46017F2D"/>
    <w:rsid w:val="46C21A59"/>
    <w:rsid w:val="477B4A20"/>
    <w:rsid w:val="49CD76D0"/>
    <w:rsid w:val="4A8073C0"/>
    <w:rsid w:val="4AA950DC"/>
    <w:rsid w:val="4CC46551"/>
    <w:rsid w:val="4EF86C24"/>
    <w:rsid w:val="4F5819BC"/>
    <w:rsid w:val="51975EFF"/>
    <w:rsid w:val="54587870"/>
    <w:rsid w:val="55CA1DC3"/>
    <w:rsid w:val="57ED449A"/>
    <w:rsid w:val="59992BBB"/>
    <w:rsid w:val="59C04B5B"/>
    <w:rsid w:val="5ACE39FD"/>
    <w:rsid w:val="5BBD5A47"/>
    <w:rsid w:val="5C864F18"/>
    <w:rsid w:val="5CD06C55"/>
    <w:rsid w:val="5E6A095F"/>
    <w:rsid w:val="61DF7322"/>
    <w:rsid w:val="624B3B90"/>
    <w:rsid w:val="69EF748D"/>
    <w:rsid w:val="6DE02450"/>
    <w:rsid w:val="70752840"/>
    <w:rsid w:val="718A79D3"/>
    <w:rsid w:val="71A94A05"/>
    <w:rsid w:val="78FA3947"/>
    <w:rsid w:val="79674B9C"/>
    <w:rsid w:val="7B8C0E3D"/>
    <w:rsid w:val="7CCD4CCD"/>
    <w:rsid w:val="7CED53B8"/>
    <w:rsid w:val="7D364335"/>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1321</Characters>
  <Lines>0</Lines>
  <Paragraphs>0</Paragraphs>
  <TotalTime>0</TotalTime>
  <ScaleCrop>false</ScaleCrop>
  <LinksUpToDate>false</LinksUpToDate>
  <CharactersWithSpaces>1367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wj征地中心</cp:lastModifiedBy>
  <cp:lastPrinted>2024-04-28T05:57:00Z</cp:lastPrinted>
  <dcterms:modified xsi:type="dcterms:W3CDTF">2024-04-28T07:09:14Z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433308FDE7D7409BBF67A054C8E84269_13</vt:lpwstr>
  </property>
</Properties>
</file>