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A6" w:rsidRDefault="00D732B4">
      <w:pPr>
        <w:pStyle w:val="a6"/>
        <w:spacing w:line="360" w:lineRule="auto"/>
        <w:jc w:val="center"/>
        <w:rPr>
          <w:rFonts w:ascii="微软雅黑" w:eastAsia="微软雅黑" w:hAnsi="微软雅黑" w:cs="微软雅黑"/>
          <w:color w:val="333333"/>
          <w:kern w:val="2"/>
          <w:sz w:val="33"/>
          <w:szCs w:val="33"/>
        </w:rPr>
      </w:pPr>
      <w:r>
        <w:rPr>
          <w:rFonts w:ascii="微软雅黑" w:eastAsia="微软雅黑" w:hAnsi="微软雅黑" w:cs="微软雅黑" w:hint="eastAsia"/>
          <w:color w:val="333333"/>
          <w:kern w:val="2"/>
          <w:sz w:val="33"/>
          <w:szCs w:val="33"/>
        </w:rPr>
        <w:t>常州市</w:t>
      </w:r>
      <w:r w:rsidR="00F60D80">
        <w:rPr>
          <w:rFonts w:ascii="微软雅黑" w:eastAsia="微软雅黑" w:hAnsi="微软雅黑" w:cs="微软雅黑" w:hint="eastAsia"/>
          <w:color w:val="333333"/>
          <w:kern w:val="2"/>
          <w:sz w:val="33"/>
          <w:szCs w:val="33"/>
        </w:rPr>
        <w:t>武进区</w:t>
      </w:r>
      <w:r>
        <w:rPr>
          <w:rFonts w:ascii="微软雅黑" w:eastAsia="微软雅黑" w:hAnsi="微软雅黑" w:cs="微软雅黑" w:hint="eastAsia"/>
          <w:color w:val="333333"/>
          <w:kern w:val="2"/>
          <w:sz w:val="33"/>
          <w:szCs w:val="33"/>
        </w:rPr>
        <w:t>教育局2024年上半年教师资格认定体检通知</w:t>
      </w:r>
    </w:p>
    <w:p w:rsidR="00394DA6" w:rsidRDefault="00AB4D01">
      <w:pPr>
        <w:spacing w:line="400" w:lineRule="exact"/>
        <w:rPr>
          <w:rFonts w:ascii="微软雅黑" w:eastAsia="微软雅黑" w:hAnsi="微软雅黑" w:cs="微软雅黑"/>
          <w:color w:val="333333"/>
          <w:szCs w:val="21"/>
        </w:rPr>
      </w:pPr>
      <w:r>
        <w:rPr>
          <w:rFonts w:ascii="微软雅黑" w:eastAsia="微软雅黑" w:hAnsi="微软雅黑" w:cs="微软雅黑" w:hint="eastAsia"/>
          <w:color w:val="333333"/>
          <w:szCs w:val="21"/>
        </w:rPr>
        <w:t>各申请人</w:t>
      </w:r>
      <w:r w:rsidR="00D732B4">
        <w:rPr>
          <w:rFonts w:ascii="微软雅黑" w:eastAsia="微软雅黑" w:hAnsi="微软雅黑" w:cs="微软雅黑" w:hint="eastAsia"/>
          <w:color w:val="333333"/>
          <w:szCs w:val="21"/>
        </w:rPr>
        <w:t xml:space="preserve">：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按我省规定，2024年上半年我市中小学教师资格认定分两</w:t>
      </w:r>
      <w:r w:rsidR="00F60D80">
        <w:rPr>
          <w:rFonts w:ascii="微软雅黑" w:eastAsia="微软雅黑" w:hAnsi="微软雅黑" w:cs="微软雅黑" w:hint="eastAsia"/>
          <w:color w:val="333333"/>
          <w:szCs w:val="21"/>
        </w:rPr>
        <w:t>批进行。现将申请初级中学</w:t>
      </w:r>
      <w:r>
        <w:rPr>
          <w:rFonts w:ascii="微软雅黑" w:eastAsia="微软雅黑" w:hAnsi="微软雅黑" w:cs="微软雅黑" w:hint="eastAsia"/>
          <w:color w:val="333333"/>
          <w:szCs w:val="21"/>
        </w:rPr>
        <w:t>、</w:t>
      </w:r>
      <w:r w:rsidR="00F60D80">
        <w:rPr>
          <w:rFonts w:ascii="微软雅黑" w:eastAsia="微软雅黑" w:hAnsi="微软雅黑" w:cs="微软雅黑" w:hint="eastAsia"/>
          <w:color w:val="333333"/>
          <w:szCs w:val="21"/>
        </w:rPr>
        <w:t>小学及幼儿园</w:t>
      </w:r>
      <w:r>
        <w:rPr>
          <w:rFonts w:ascii="微软雅黑" w:eastAsia="微软雅黑" w:hAnsi="微软雅黑" w:cs="微软雅黑" w:hint="eastAsia"/>
          <w:color w:val="333333"/>
          <w:szCs w:val="21"/>
        </w:rPr>
        <w:t xml:space="preserve">教师资格认定体检有关要求通知如下： </w:t>
      </w:r>
    </w:p>
    <w:p w:rsidR="00394DA6" w:rsidRDefault="00D732B4">
      <w:pPr>
        <w:spacing w:line="400" w:lineRule="exact"/>
        <w:rPr>
          <w:rFonts w:ascii="微软雅黑" w:eastAsia="微软雅黑" w:hAnsi="微软雅黑" w:cs="微软雅黑"/>
          <w:b/>
          <w:bCs/>
          <w:color w:val="333333"/>
          <w:szCs w:val="21"/>
        </w:rPr>
      </w:pPr>
      <w:r>
        <w:rPr>
          <w:rFonts w:ascii="微软雅黑" w:eastAsia="微软雅黑" w:hAnsi="微软雅黑" w:cs="微软雅黑" w:hint="eastAsia"/>
          <w:b/>
          <w:bCs/>
          <w:color w:val="333333"/>
          <w:szCs w:val="21"/>
        </w:rPr>
        <w:t xml:space="preserve">一、体检时间与地点 </w:t>
      </w:r>
    </w:p>
    <w:p w:rsidR="00394DA6" w:rsidRDefault="00D732B4">
      <w:pPr>
        <w:spacing w:line="42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时间：</w:t>
      </w:r>
      <w:r w:rsidR="00F60D80">
        <w:rPr>
          <w:rFonts w:ascii="微软雅黑" w:eastAsia="微软雅黑" w:hAnsi="微软雅黑" w:cs="微软雅黑" w:hint="eastAsia"/>
          <w:color w:val="333333"/>
          <w:szCs w:val="21"/>
        </w:rPr>
        <w:t>第一批教师资格认定的体检时间为</w:t>
      </w:r>
      <w:r>
        <w:rPr>
          <w:rFonts w:ascii="微软雅黑" w:eastAsia="微软雅黑" w:hAnsi="微软雅黑" w:cs="微软雅黑" w:hint="eastAsia"/>
          <w:color w:val="333333"/>
          <w:szCs w:val="21"/>
        </w:rPr>
        <w:t>5月13</w:t>
      </w:r>
      <w:r w:rsidR="005D460C">
        <w:rPr>
          <w:rFonts w:ascii="微软雅黑" w:eastAsia="微软雅黑" w:hAnsi="微软雅黑" w:cs="微软雅黑" w:hint="eastAsia"/>
          <w:color w:val="333333"/>
          <w:szCs w:val="21"/>
        </w:rPr>
        <w:t>日</w:t>
      </w:r>
      <w:r w:rsidR="004C7765">
        <w:rPr>
          <w:rFonts w:ascii="微软雅黑" w:eastAsia="微软雅黑" w:hAnsi="微软雅黑" w:cs="微软雅黑" w:hint="eastAsia"/>
          <w:color w:val="333333"/>
          <w:szCs w:val="21"/>
        </w:rPr>
        <w:t>开始</w:t>
      </w:r>
      <w:r w:rsidR="00F60D80">
        <w:rPr>
          <w:rFonts w:ascii="微软雅黑" w:eastAsia="微软雅黑" w:hAnsi="微软雅黑" w:cs="微软雅黑" w:hint="eastAsia"/>
          <w:color w:val="333333"/>
          <w:szCs w:val="21"/>
        </w:rPr>
        <w:t>，</w:t>
      </w:r>
      <w:r>
        <w:rPr>
          <w:rFonts w:ascii="微软雅黑" w:eastAsia="微软雅黑" w:hAnsi="微软雅黑" w:cs="微软雅黑" w:hint="eastAsia"/>
          <w:color w:val="333333"/>
          <w:szCs w:val="21"/>
        </w:rPr>
        <w:t>第二批教师资格认定的体检时间预计从7月1日开始，每批次的具体体检时间在体检预约时查看。</w:t>
      </w:r>
    </w:p>
    <w:p w:rsidR="00F94B6D" w:rsidRPr="00F94B6D" w:rsidRDefault="00F94B6D" w:rsidP="00F94B6D">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地点：</w:t>
      </w:r>
      <w:r>
        <w:rPr>
          <w:rFonts w:ascii="微软雅黑" w:eastAsia="微软雅黑" w:hAnsi="微软雅黑" w:cs="仿宋_GB2312" w:hint="eastAsia"/>
          <w:szCs w:val="21"/>
        </w:rPr>
        <w:t>武</w:t>
      </w:r>
      <w:r w:rsidRPr="00A1323A">
        <w:rPr>
          <w:rFonts w:ascii="微软雅黑" w:eastAsia="微软雅黑" w:hAnsi="微软雅黑" w:cs="仿宋_GB2312" w:hint="eastAsia"/>
          <w:szCs w:val="21"/>
        </w:rPr>
        <w:t>进人民医院南院</w:t>
      </w:r>
      <w:r>
        <w:rPr>
          <w:rFonts w:ascii="微软雅黑" w:eastAsia="微软雅黑" w:hAnsi="微软雅黑" w:cs="仿宋_GB2312" w:hint="eastAsia"/>
          <w:szCs w:val="21"/>
        </w:rPr>
        <w:t xml:space="preserve">体检中心 </w:t>
      </w:r>
      <w:r w:rsidRPr="00A1323A">
        <w:rPr>
          <w:rFonts w:ascii="微软雅黑" w:eastAsia="微软雅黑" w:hAnsi="微软雅黑" w:cs="仿宋_GB2312" w:hint="eastAsia"/>
          <w:szCs w:val="21"/>
        </w:rPr>
        <w:t>（地址：武进区</w:t>
      </w:r>
      <w:proofErr w:type="gramStart"/>
      <w:r w:rsidRPr="00A1323A">
        <w:rPr>
          <w:rFonts w:ascii="微软雅黑" w:eastAsia="微软雅黑" w:hAnsi="微软雅黑" w:cs="宋体" w:hint="eastAsia"/>
          <w:szCs w:val="21"/>
        </w:rPr>
        <w:t>滆</w:t>
      </w:r>
      <w:proofErr w:type="gramEnd"/>
      <w:r w:rsidRPr="00A1323A">
        <w:rPr>
          <w:rFonts w:ascii="微软雅黑" w:eastAsia="微软雅黑" w:hAnsi="微软雅黑" w:cs="仿宋_GB2312" w:hint="eastAsia"/>
          <w:szCs w:val="21"/>
        </w:rPr>
        <w:t>湖东路</w:t>
      </w:r>
      <w:r w:rsidRPr="00A1323A">
        <w:rPr>
          <w:rFonts w:ascii="微软雅黑" w:eastAsia="微软雅黑" w:hAnsi="微软雅黑" w:cs="仿宋_GB2312"/>
          <w:szCs w:val="21"/>
        </w:rPr>
        <w:t>85</w:t>
      </w:r>
      <w:r w:rsidRPr="00A1323A">
        <w:rPr>
          <w:rFonts w:ascii="微软雅黑" w:eastAsia="微软雅黑" w:hAnsi="微软雅黑" w:cs="仿宋_GB2312" w:hint="eastAsia"/>
          <w:szCs w:val="21"/>
        </w:rPr>
        <w:t>号</w:t>
      </w:r>
      <w:r w:rsidRPr="00A1323A">
        <w:rPr>
          <w:rFonts w:ascii="微软雅黑" w:eastAsia="微软雅黑" w:hAnsi="微软雅黑" w:cs="仿宋_GB2312"/>
          <w:szCs w:val="21"/>
        </w:rPr>
        <w:t>;</w:t>
      </w:r>
      <w:r w:rsidRPr="00A1323A">
        <w:rPr>
          <w:rFonts w:ascii="微软雅黑" w:eastAsia="微软雅黑" w:hAnsi="微软雅黑" w:cs="仿宋_GB2312" w:hint="eastAsia"/>
          <w:szCs w:val="21"/>
        </w:rPr>
        <w:t>联系电话：</w:t>
      </w:r>
      <w:r w:rsidRPr="00A1323A">
        <w:rPr>
          <w:rFonts w:ascii="微软雅黑" w:eastAsia="微软雅黑" w:hAnsi="微软雅黑" w:cs="仿宋_GB2312"/>
          <w:szCs w:val="21"/>
        </w:rPr>
        <w:t>88060258</w:t>
      </w:r>
      <w:r>
        <w:rPr>
          <w:rFonts w:ascii="微软雅黑" w:eastAsia="微软雅黑" w:hAnsi="微软雅黑" w:cs="仿宋_GB2312" w:hint="eastAsia"/>
          <w:szCs w:val="21"/>
        </w:rPr>
        <w:t>），</w:t>
      </w:r>
      <w:bookmarkStart w:id="0" w:name="_GoBack"/>
      <w:bookmarkEnd w:id="0"/>
      <w:r>
        <w:rPr>
          <w:rFonts w:ascii="微软雅黑" w:eastAsia="微软雅黑" w:hAnsi="微软雅黑" w:cs="仿宋_GB2312" w:hint="eastAsia"/>
          <w:szCs w:val="21"/>
        </w:rPr>
        <w:t>体检中心在门诊二楼。</w:t>
      </w:r>
    </w:p>
    <w:p w:rsidR="005375BA" w:rsidRDefault="00F94B6D" w:rsidP="00F94B6D">
      <w:pPr>
        <w:spacing w:line="400" w:lineRule="exact"/>
        <w:ind w:firstLineChars="200" w:firstLine="420"/>
        <w:rPr>
          <w:rFonts w:ascii="微软雅黑" w:eastAsia="微软雅黑" w:hAnsi="微软雅黑" w:cs="微软雅黑" w:hint="eastAsia"/>
          <w:color w:val="333333"/>
          <w:szCs w:val="21"/>
        </w:rPr>
      </w:pPr>
      <w:r>
        <w:rPr>
          <w:rFonts w:ascii="微软雅黑" w:eastAsia="微软雅黑" w:hAnsi="微软雅黑" w:cs="微软雅黑" w:hint="eastAsia"/>
          <w:color w:val="333333"/>
          <w:szCs w:val="21"/>
        </w:rPr>
        <w:t>在服务台报到、收费处交费。</w:t>
      </w:r>
    </w:p>
    <w:p w:rsidR="00394DA6" w:rsidRDefault="005375BA" w:rsidP="00F94B6D">
      <w:pPr>
        <w:spacing w:line="400" w:lineRule="exact"/>
        <w:ind w:firstLineChars="200" w:firstLine="420"/>
        <w:rPr>
          <w:rFonts w:ascii="微软雅黑" w:eastAsia="微软雅黑" w:hAnsi="微软雅黑" w:cs="微软雅黑"/>
          <w:color w:val="333333"/>
          <w:szCs w:val="21"/>
        </w:rPr>
      </w:pPr>
      <w:r w:rsidRPr="00575F64">
        <w:rPr>
          <w:rFonts w:ascii="微软雅黑" w:eastAsia="微软雅黑" w:hAnsi="微软雅黑" w:cs="微软雅黑" w:hint="eastAsia"/>
          <w:color w:val="FF0000"/>
          <w:szCs w:val="21"/>
        </w:rPr>
        <w:t>常州市幼儿师范学校2024年应届毕业的申请人的体检另行安排，听学校通知</w:t>
      </w:r>
      <w:r w:rsidRPr="00575F64">
        <w:rPr>
          <w:rFonts w:ascii="微软雅黑" w:eastAsia="微软雅黑" w:hAnsi="微软雅黑" w:cs="微软雅黑" w:hint="eastAsia"/>
          <w:color w:val="FF0000"/>
          <w:szCs w:val="21"/>
        </w:rPr>
        <w:t>。</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已经参加2024年常州市各教育行政部门组织的新教师入职体检的人员，</w:t>
      </w:r>
      <w:proofErr w:type="gramStart"/>
      <w:r>
        <w:rPr>
          <w:rFonts w:ascii="微软雅黑" w:eastAsia="微软雅黑" w:hAnsi="微软雅黑" w:cs="微软雅黑" w:hint="eastAsia"/>
          <w:color w:val="333333"/>
          <w:szCs w:val="21"/>
        </w:rPr>
        <w:t>凭相关</w:t>
      </w:r>
      <w:proofErr w:type="gramEnd"/>
      <w:r>
        <w:rPr>
          <w:rFonts w:ascii="微软雅黑" w:eastAsia="微软雅黑" w:hAnsi="微软雅黑" w:cs="微软雅黑" w:hint="eastAsia"/>
          <w:color w:val="333333"/>
          <w:szCs w:val="21"/>
        </w:rPr>
        <w:t>教育行政部门提供的体检合格证明，可免予重复体检。具体事宜可向相关教育行政部门咨询。</w:t>
      </w:r>
    </w:p>
    <w:p w:rsidR="00394DA6" w:rsidRDefault="00D732B4">
      <w:pPr>
        <w:spacing w:line="400" w:lineRule="exact"/>
        <w:rPr>
          <w:rFonts w:ascii="微软雅黑" w:eastAsia="微软雅黑" w:hAnsi="微软雅黑" w:cs="微软雅黑"/>
          <w:color w:val="333333"/>
          <w:szCs w:val="21"/>
        </w:rPr>
      </w:pPr>
      <w:r>
        <w:rPr>
          <w:rFonts w:ascii="微软雅黑" w:eastAsia="微软雅黑" w:hAnsi="微软雅黑" w:cs="微软雅黑" w:hint="eastAsia"/>
          <w:b/>
          <w:bCs/>
          <w:color w:val="333333"/>
          <w:szCs w:val="21"/>
        </w:rPr>
        <w:t>二、体检对象</w:t>
      </w:r>
      <w:r>
        <w:rPr>
          <w:rFonts w:ascii="微软雅黑" w:eastAsia="微软雅黑" w:hAnsi="微软雅黑" w:cs="微软雅黑" w:hint="eastAsia"/>
          <w:color w:val="333333"/>
          <w:szCs w:val="21"/>
        </w:rPr>
        <w:t xml:space="preserve">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在“苏服办”APP上完成2024年各批次教师资格认定材料申报并审核通过的申请人可参加相应认定批次的体检。 </w:t>
      </w:r>
    </w:p>
    <w:p w:rsidR="00394DA6" w:rsidRDefault="00D732B4">
      <w:pPr>
        <w:spacing w:line="400" w:lineRule="exact"/>
        <w:rPr>
          <w:rFonts w:ascii="微软雅黑" w:eastAsia="微软雅黑" w:hAnsi="微软雅黑" w:cs="微软雅黑"/>
          <w:b/>
          <w:bCs/>
          <w:color w:val="333333"/>
          <w:szCs w:val="21"/>
        </w:rPr>
      </w:pPr>
      <w:r>
        <w:rPr>
          <w:rFonts w:ascii="微软雅黑" w:eastAsia="微软雅黑" w:hAnsi="微软雅黑" w:cs="微软雅黑" w:hint="eastAsia"/>
          <w:b/>
          <w:bCs/>
          <w:color w:val="333333"/>
          <w:szCs w:val="21"/>
        </w:rPr>
        <w:t xml:space="preserve">三、体检项目 </w:t>
      </w:r>
    </w:p>
    <w:p w:rsidR="00F94B6D" w:rsidRDefault="00F94B6D" w:rsidP="00F94B6D">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color w:val="333333"/>
          <w:szCs w:val="21"/>
        </w:rPr>
        <w:t xml:space="preserve">1. </w:t>
      </w:r>
      <w:r>
        <w:rPr>
          <w:rFonts w:ascii="微软雅黑" w:eastAsia="微软雅黑" w:hAnsi="微软雅黑" w:cs="微软雅黑" w:hint="eastAsia"/>
          <w:color w:val="333333"/>
          <w:szCs w:val="21"/>
        </w:rPr>
        <w:t>临床：内科、外科、眼科、五官科、测血压；</w:t>
      </w:r>
      <w:r>
        <w:rPr>
          <w:rFonts w:ascii="微软雅黑" w:eastAsia="微软雅黑" w:hAnsi="微软雅黑" w:cs="微软雅黑"/>
          <w:color w:val="333333"/>
          <w:szCs w:val="21"/>
        </w:rPr>
        <w:t xml:space="preserve">2. </w:t>
      </w:r>
      <w:r>
        <w:rPr>
          <w:rFonts w:ascii="微软雅黑" w:eastAsia="微软雅黑" w:hAnsi="微软雅黑" w:cs="微软雅黑" w:hint="eastAsia"/>
          <w:color w:val="333333"/>
          <w:szCs w:val="21"/>
        </w:rPr>
        <w:t>心电图；</w:t>
      </w:r>
      <w:r>
        <w:rPr>
          <w:rFonts w:ascii="微软雅黑" w:eastAsia="微软雅黑" w:hAnsi="微软雅黑" w:cs="微软雅黑"/>
          <w:color w:val="333333"/>
          <w:szCs w:val="21"/>
        </w:rPr>
        <w:t xml:space="preserve">3. </w:t>
      </w:r>
      <w:r>
        <w:rPr>
          <w:rFonts w:ascii="微软雅黑" w:eastAsia="微软雅黑" w:hAnsi="微软雅黑" w:cs="微软雅黑" w:hint="eastAsia"/>
          <w:color w:val="333333"/>
          <w:szCs w:val="21"/>
        </w:rPr>
        <w:t>肝功能；</w:t>
      </w:r>
      <w:r>
        <w:rPr>
          <w:rFonts w:ascii="微软雅黑" w:eastAsia="微软雅黑" w:hAnsi="微软雅黑" w:cs="微软雅黑"/>
          <w:color w:val="333333"/>
          <w:szCs w:val="21"/>
        </w:rPr>
        <w:t xml:space="preserve">4. </w:t>
      </w:r>
      <w:r>
        <w:rPr>
          <w:rFonts w:ascii="微软雅黑" w:eastAsia="微软雅黑" w:hAnsi="微软雅黑" w:cs="微软雅黑" w:hint="eastAsia"/>
          <w:color w:val="333333"/>
          <w:szCs w:val="21"/>
        </w:rPr>
        <w:t>血糖；</w:t>
      </w:r>
    </w:p>
    <w:p w:rsidR="00F94B6D" w:rsidRDefault="00F94B6D" w:rsidP="00F94B6D">
      <w:pPr>
        <w:spacing w:line="400" w:lineRule="exact"/>
        <w:rPr>
          <w:rFonts w:ascii="微软雅黑" w:eastAsia="微软雅黑" w:hAnsi="微软雅黑" w:cs="微软雅黑"/>
          <w:color w:val="333333"/>
          <w:szCs w:val="21"/>
        </w:rPr>
      </w:pPr>
      <w:r>
        <w:rPr>
          <w:rFonts w:ascii="微软雅黑" w:eastAsia="微软雅黑" w:hAnsi="微软雅黑" w:cs="微软雅黑"/>
          <w:color w:val="333333"/>
          <w:szCs w:val="21"/>
        </w:rPr>
        <w:t>5.</w:t>
      </w:r>
      <w:r>
        <w:rPr>
          <w:rFonts w:ascii="微软雅黑" w:eastAsia="微软雅黑" w:hAnsi="微软雅黑" w:cs="微软雅黑" w:hint="eastAsia"/>
          <w:color w:val="333333"/>
          <w:szCs w:val="21"/>
        </w:rPr>
        <w:t>肾功能；</w:t>
      </w:r>
      <w:r>
        <w:rPr>
          <w:rFonts w:ascii="微软雅黑" w:eastAsia="微软雅黑" w:hAnsi="微软雅黑" w:cs="微软雅黑"/>
          <w:color w:val="333333"/>
          <w:szCs w:val="21"/>
        </w:rPr>
        <w:t>6. B</w:t>
      </w:r>
      <w:r>
        <w:rPr>
          <w:rFonts w:ascii="微软雅黑" w:eastAsia="微软雅黑" w:hAnsi="微软雅黑" w:cs="微软雅黑" w:hint="eastAsia"/>
          <w:color w:val="333333"/>
          <w:szCs w:val="21"/>
        </w:rPr>
        <w:t>超；</w:t>
      </w:r>
      <w:r>
        <w:rPr>
          <w:rFonts w:ascii="微软雅黑" w:eastAsia="微软雅黑" w:hAnsi="微软雅黑" w:cs="微软雅黑"/>
          <w:color w:val="333333"/>
          <w:szCs w:val="21"/>
        </w:rPr>
        <w:t xml:space="preserve">7. </w:t>
      </w:r>
      <w:r>
        <w:rPr>
          <w:rFonts w:ascii="微软雅黑" w:eastAsia="微软雅黑" w:hAnsi="微软雅黑" w:cs="微软雅黑" w:hint="eastAsia"/>
          <w:color w:val="333333"/>
          <w:szCs w:val="21"/>
        </w:rPr>
        <w:t>胸片；</w:t>
      </w:r>
      <w:r>
        <w:rPr>
          <w:rFonts w:ascii="微软雅黑" w:eastAsia="微软雅黑" w:hAnsi="微软雅黑" w:cs="微软雅黑"/>
          <w:color w:val="333333"/>
          <w:szCs w:val="21"/>
        </w:rPr>
        <w:t xml:space="preserve">8. </w:t>
      </w:r>
      <w:r>
        <w:rPr>
          <w:rFonts w:ascii="微软雅黑" w:eastAsia="微软雅黑" w:hAnsi="微软雅黑" w:cs="微软雅黑" w:hint="eastAsia"/>
          <w:color w:val="333333"/>
          <w:szCs w:val="21"/>
        </w:rPr>
        <w:t>尿常规；</w:t>
      </w:r>
      <w:r>
        <w:rPr>
          <w:rFonts w:ascii="微软雅黑" w:eastAsia="微软雅黑" w:hAnsi="微软雅黑" w:cs="微软雅黑"/>
          <w:color w:val="333333"/>
          <w:szCs w:val="21"/>
        </w:rPr>
        <w:t xml:space="preserve">9. </w:t>
      </w:r>
      <w:r>
        <w:rPr>
          <w:rFonts w:ascii="微软雅黑" w:eastAsia="微软雅黑" w:hAnsi="微软雅黑" w:cs="微软雅黑" w:hint="eastAsia"/>
          <w:color w:val="333333"/>
          <w:szCs w:val="21"/>
        </w:rPr>
        <w:t>血常规。10.幼师增加项目。</w:t>
      </w:r>
    </w:p>
    <w:p w:rsidR="00394DA6" w:rsidRDefault="00D732B4">
      <w:pPr>
        <w:spacing w:line="400" w:lineRule="exact"/>
        <w:rPr>
          <w:rFonts w:ascii="微软雅黑" w:eastAsia="微软雅黑" w:hAnsi="微软雅黑" w:cs="微软雅黑"/>
          <w:color w:val="333333"/>
          <w:szCs w:val="21"/>
        </w:rPr>
      </w:pPr>
      <w:r>
        <w:rPr>
          <w:rFonts w:ascii="微软雅黑" w:eastAsia="微软雅黑" w:hAnsi="微软雅黑" w:cs="微软雅黑" w:hint="eastAsia"/>
          <w:b/>
          <w:bCs/>
          <w:color w:val="333333"/>
          <w:szCs w:val="21"/>
        </w:rPr>
        <w:t>四、体检要求</w:t>
      </w:r>
      <w:r>
        <w:rPr>
          <w:rFonts w:ascii="微软雅黑" w:eastAsia="微软雅黑" w:hAnsi="微软雅黑" w:cs="微软雅黑" w:hint="eastAsia"/>
          <w:color w:val="333333"/>
          <w:szCs w:val="21"/>
        </w:rPr>
        <w:t xml:space="preserve"> </w:t>
      </w:r>
    </w:p>
    <w:p w:rsidR="00E109B9" w:rsidRDefault="00D732B4" w:rsidP="00E109B9">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（一）准备工作：请带好身份证原件和《江苏省</w:t>
      </w:r>
      <w:r w:rsidR="00F94B6D">
        <w:rPr>
          <w:rFonts w:ascii="微软雅黑" w:eastAsia="微软雅黑" w:hAnsi="微软雅黑" w:cs="微软雅黑" w:hint="eastAsia"/>
          <w:color w:val="333333"/>
          <w:szCs w:val="21"/>
        </w:rPr>
        <w:t>中小</w:t>
      </w:r>
      <w:r>
        <w:rPr>
          <w:rFonts w:ascii="微软雅黑" w:eastAsia="微软雅黑" w:hAnsi="微软雅黑" w:cs="微软雅黑" w:hint="eastAsia"/>
          <w:color w:val="333333"/>
          <w:szCs w:val="21"/>
        </w:rPr>
        <w:t>教师资格申请人员体检表》（详见认定公告附件</w:t>
      </w:r>
      <w:r w:rsidR="00E109B9">
        <w:rPr>
          <w:rFonts w:ascii="微软雅黑" w:eastAsia="微软雅黑" w:hAnsi="微软雅黑" w:cs="微软雅黑" w:hint="eastAsia"/>
          <w:color w:val="333333"/>
          <w:szCs w:val="21"/>
        </w:rPr>
        <w:t>2</w:t>
      </w:r>
      <w:r>
        <w:rPr>
          <w:rFonts w:ascii="微软雅黑" w:eastAsia="微软雅黑" w:hAnsi="微软雅黑" w:cs="微软雅黑" w:hint="eastAsia"/>
          <w:color w:val="333333"/>
          <w:szCs w:val="21"/>
        </w:rPr>
        <w:t>，A4纸双面打印）</w:t>
      </w:r>
      <w:r w:rsidR="00E109B9">
        <w:rPr>
          <w:rFonts w:ascii="微软雅黑" w:eastAsia="微软雅黑" w:hAnsi="微软雅黑" w:cs="微软雅黑" w:hint="eastAsia"/>
          <w:color w:val="333333"/>
          <w:szCs w:val="21"/>
        </w:rPr>
        <w:t>或《江苏省幼儿园教师资格申请人员体检表》（详见认定公告附件3，A4纸双面打印）</w:t>
      </w:r>
      <w:r>
        <w:rPr>
          <w:rFonts w:ascii="微软雅黑" w:eastAsia="微软雅黑" w:hAnsi="微软雅黑" w:cs="微软雅黑" w:hint="eastAsia"/>
          <w:color w:val="333333"/>
          <w:szCs w:val="21"/>
        </w:rPr>
        <w:t xml:space="preserve">。在体检表的右上角编号栏填写网上申请统一报名号，填写姓名、性别、年龄、婚否、民族、籍贯、现住所、联系电话、既往病史，并粘贴好照片，在体检报到处领取体检单（含B超单、心电图单、化验单）， </w:t>
      </w:r>
      <w:r w:rsidR="00E109B9">
        <w:rPr>
          <w:rFonts w:ascii="微软雅黑" w:eastAsia="微软雅黑" w:hAnsi="微软雅黑" w:cs="微软雅黑" w:hint="eastAsia"/>
          <w:color w:val="333333"/>
          <w:szCs w:val="21"/>
        </w:rPr>
        <w:t>收费处缴费（中小学教师资格体检费为</w:t>
      </w:r>
      <w:r w:rsidR="00E109B9">
        <w:rPr>
          <w:rFonts w:ascii="微软雅黑" w:eastAsia="微软雅黑" w:hAnsi="微软雅黑" w:cs="微软雅黑"/>
          <w:color w:val="333333"/>
          <w:szCs w:val="21"/>
        </w:rPr>
        <w:t>280</w:t>
      </w:r>
      <w:r w:rsidR="00E109B9">
        <w:rPr>
          <w:rFonts w:ascii="微软雅黑" w:eastAsia="微软雅黑" w:hAnsi="微软雅黑" w:cs="微软雅黑" w:hint="eastAsia"/>
          <w:color w:val="333333"/>
          <w:szCs w:val="21"/>
        </w:rPr>
        <w:t>元</w:t>
      </w:r>
      <w:r w:rsidR="00E109B9">
        <w:rPr>
          <w:rFonts w:ascii="微软雅黑" w:eastAsia="微软雅黑" w:hAnsi="微软雅黑" w:cs="微软雅黑"/>
          <w:color w:val="333333"/>
          <w:szCs w:val="21"/>
        </w:rPr>
        <w:t>/</w:t>
      </w:r>
      <w:r w:rsidR="00E109B9">
        <w:rPr>
          <w:rFonts w:ascii="微软雅黑" w:eastAsia="微软雅黑" w:hAnsi="微软雅黑" w:cs="微软雅黑" w:hint="eastAsia"/>
          <w:color w:val="333333"/>
          <w:szCs w:val="21"/>
        </w:rPr>
        <w:t>人</w:t>
      </w:r>
      <w:r w:rsidR="00E109B9">
        <w:rPr>
          <w:rFonts w:ascii="微软雅黑" w:eastAsia="微软雅黑" w:hAnsi="微软雅黑" w:hint="eastAsia"/>
          <w:szCs w:val="21"/>
        </w:rPr>
        <w:t>，男幼师为320元/人，女幼师为340元/人，</w:t>
      </w:r>
      <w:r w:rsidR="00E109B9">
        <w:rPr>
          <w:rFonts w:ascii="微软雅黑" w:eastAsia="微软雅黑" w:hAnsi="微软雅黑" w:cs="微软雅黑" w:hint="eastAsia"/>
          <w:color w:val="333333"/>
          <w:szCs w:val="21"/>
        </w:rPr>
        <w:t>由体检医院按物价部门核定的收费标准收取）。</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（二）体检人员听从医院体检中心工作人员的引导和安排，做好各项检查。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（三）可灵活机动完成体检项目，先在人少的体检项目处体检，直至做完所有体检项目。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（四）体检结束后应把体检表留在体检中心交表处，体检表作为终审材料之一，不需要领回。</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lastRenderedPageBreak/>
        <w:t xml:space="preserve">（五）未在各认定批次指定时间内按要求参加体检的人员，视为自动放弃。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b/>
          <w:bCs/>
          <w:color w:val="333333"/>
          <w:szCs w:val="21"/>
        </w:rPr>
        <w:t> 五、注意事项</w:t>
      </w:r>
      <w:r>
        <w:rPr>
          <w:rFonts w:ascii="微软雅黑" w:eastAsia="微软雅黑" w:hAnsi="微软雅黑" w:cs="微软雅黑" w:hint="eastAsia"/>
          <w:color w:val="333333"/>
          <w:szCs w:val="21"/>
        </w:rPr>
        <w:t xml:space="preserve">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一）体检表未按要求填写和粘贴照片者不得体检。妊娠期申请人可暂免检孕妇不宜的体检项目，在其他可检测项目合格的情况下，由主检医生在体检表上签署妊娠情况说明，并附上妊娠反应为阳性的检测报告或围产检查档案等证明材料。材料齐全后，可以先进行认定，但证书暂缓发放。一年内补做未检项目，合格后发放教师资格证书。（</w:t>
      </w:r>
      <w:proofErr w:type="gramStart"/>
      <w:r>
        <w:rPr>
          <w:rFonts w:ascii="微软雅黑" w:eastAsia="微软雅黑" w:hAnsi="微软雅黑" w:cs="微软雅黑" w:hint="eastAsia"/>
          <w:color w:val="333333"/>
          <w:szCs w:val="21"/>
        </w:rPr>
        <w:t>不含备孕人员</w:t>
      </w:r>
      <w:proofErr w:type="gramEnd"/>
      <w:r>
        <w:rPr>
          <w:rFonts w:ascii="微软雅黑" w:eastAsia="微软雅黑" w:hAnsi="微软雅黑" w:cs="微软雅黑" w:hint="eastAsia"/>
          <w:color w:val="333333"/>
          <w:szCs w:val="21"/>
        </w:rPr>
        <w:t xml:space="preserve">）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（二）须自觉遵守纪律，维护秩序，</w:t>
      </w:r>
      <w:proofErr w:type="gramStart"/>
      <w:r>
        <w:rPr>
          <w:rFonts w:ascii="微软雅黑" w:eastAsia="微软雅黑" w:hAnsi="微软雅黑" w:cs="微软雅黑" w:hint="eastAsia"/>
          <w:color w:val="333333"/>
          <w:szCs w:val="21"/>
        </w:rPr>
        <w:t>不</w:t>
      </w:r>
      <w:proofErr w:type="gramEnd"/>
      <w:r>
        <w:rPr>
          <w:rFonts w:ascii="微软雅黑" w:eastAsia="微软雅黑" w:hAnsi="微软雅黑" w:cs="微软雅黑" w:hint="eastAsia"/>
          <w:color w:val="333333"/>
          <w:szCs w:val="21"/>
        </w:rPr>
        <w:t>随地扔垃圾，</w:t>
      </w:r>
      <w:proofErr w:type="gramStart"/>
      <w:r>
        <w:rPr>
          <w:rFonts w:ascii="微软雅黑" w:eastAsia="微软雅黑" w:hAnsi="微软雅黑" w:cs="微软雅黑" w:hint="eastAsia"/>
          <w:color w:val="333333"/>
          <w:szCs w:val="21"/>
        </w:rPr>
        <w:t>不</w:t>
      </w:r>
      <w:proofErr w:type="gramEnd"/>
      <w:r>
        <w:rPr>
          <w:rFonts w:ascii="微软雅黑" w:eastAsia="微软雅黑" w:hAnsi="微软雅黑" w:cs="微软雅黑" w:hint="eastAsia"/>
          <w:color w:val="333333"/>
          <w:szCs w:val="21"/>
        </w:rPr>
        <w:t xml:space="preserve">高声喧哗，不损坏公物。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（三）体检隔天晚上10点以后禁食，体检当天早上抽血、B超两项做完后才能进食（医院提供早餐）。 </w:t>
      </w:r>
    </w:p>
    <w:p w:rsidR="00394DA6" w:rsidRDefault="00D732B4">
      <w:pPr>
        <w:spacing w:line="400" w:lineRule="exact"/>
        <w:ind w:firstLineChars="200" w:firstLine="420"/>
        <w:rPr>
          <w:rFonts w:ascii="微软雅黑" w:eastAsia="微软雅黑" w:hAnsi="微软雅黑" w:cs="微软雅黑"/>
          <w:b/>
          <w:bCs/>
          <w:color w:val="333333"/>
          <w:szCs w:val="21"/>
        </w:rPr>
      </w:pPr>
      <w:r>
        <w:rPr>
          <w:rFonts w:ascii="微软雅黑" w:eastAsia="微软雅黑" w:hAnsi="微软雅黑" w:cs="微软雅黑" w:hint="eastAsia"/>
          <w:b/>
          <w:bCs/>
          <w:color w:val="333333"/>
          <w:szCs w:val="21"/>
        </w:rPr>
        <w:t xml:space="preserve">六、相关政策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（一）体检项目、办法、程序和标准严格按江苏省教育厅《关于做好教师资格认定体检工作的通知》（</w:t>
      </w:r>
      <w:proofErr w:type="gramStart"/>
      <w:r>
        <w:rPr>
          <w:rFonts w:ascii="微软雅黑" w:eastAsia="微软雅黑" w:hAnsi="微软雅黑" w:cs="微软雅黑" w:hint="eastAsia"/>
          <w:color w:val="333333"/>
          <w:szCs w:val="21"/>
        </w:rPr>
        <w:t>苏教师</w:t>
      </w:r>
      <w:proofErr w:type="gramEnd"/>
      <w:r>
        <w:rPr>
          <w:rFonts w:ascii="微软雅黑" w:eastAsia="微软雅黑" w:hAnsi="微软雅黑" w:cs="微软雅黑" w:hint="eastAsia"/>
          <w:color w:val="333333"/>
          <w:szCs w:val="21"/>
        </w:rPr>
        <w:t xml:space="preserve">〔2002〕59号）和《省教育厅关于申请教师资格认定人员体检取消乙肝项目检测的通知》（苏教人〔2010〕14号）文件要求进行。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（二）申请教师资格的人员，均应进行体检。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（三）体检后申请人如对体检结论有异议，提出复查要求，经主检医师同意，</w:t>
      </w:r>
      <w:proofErr w:type="gramStart"/>
      <w:r>
        <w:rPr>
          <w:rFonts w:ascii="微软雅黑" w:eastAsia="微软雅黑" w:hAnsi="微软雅黑" w:cs="微软雅黑" w:hint="eastAsia"/>
          <w:color w:val="333333"/>
          <w:szCs w:val="21"/>
        </w:rPr>
        <w:t>报教师</w:t>
      </w:r>
      <w:proofErr w:type="gramEnd"/>
      <w:r>
        <w:rPr>
          <w:rFonts w:ascii="微软雅黑" w:eastAsia="微软雅黑" w:hAnsi="微软雅黑" w:cs="微软雅黑" w:hint="eastAsia"/>
          <w:color w:val="333333"/>
          <w:szCs w:val="21"/>
        </w:rPr>
        <w:t xml:space="preserve">资格认定机构批准后，可予复查。复查应使用原体检表，原则上只限于单科检查，最多复检一次。体检结论以复查后的结论为准。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四）教师资格认定机构负责对体检表进行审查，如发现有作弊行为，取消申请资格；如有缺漏项目及结论不确切、不清楚的情况，应通知申请人和指定医院及时补查。申请人故意不参加体检造成项目缺漏，该项目视同不合格处理。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（五）未参加教师资格认定机构组织的体检，其擅自体检的结论一律不予认可。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（六）体检表“既往病史”一栏，申请人应如实填写。如有隐瞒病情，不符合认定条件者取消教师资格，按弄虚作假、骗取教师资格处理，撤销其教师资格。 </w:t>
      </w:r>
    </w:p>
    <w:p w:rsidR="00394DA6" w:rsidRDefault="00D732B4">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（七）体检表由教师资格认定机构归档保存，不退还本人。再次申请教师资格者必须重新体检。 </w:t>
      </w:r>
    </w:p>
    <w:p w:rsidR="00394DA6" w:rsidRDefault="00394DA6">
      <w:pPr>
        <w:spacing w:line="400" w:lineRule="exact"/>
        <w:ind w:firstLineChars="200" w:firstLine="420"/>
        <w:rPr>
          <w:rFonts w:ascii="微软雅黑" w:eastAsia="微软雅黑" w:hAnsi="微软雅黑" w:cs="微软雅黑"/>
          <w:color w:val="333333"/>
          <w:szCs w:val="21"/>
        </w:rPr>
      </w:pPr>
    </w:p>
    <w:p w:rsidR="00394DA6" w:rsidRDefault="00394DA6"/>
    <w:sectPr w:rsidR="00394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EA2" w:rsidRDefault="00EC1EA2" w:rsidP="00F60D80">
      <w:r>
        <w:separator/>
      </w:r>
    </w:p>
  </w:endnote>
  <w:endnote w:type="continuationSeparator" w:id="0">
    <w:p w:rsidR="00EC1EA2" w:rsidRDefault="00EC1EA2" w:rsidP="00F6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EA2" w:rsidRDefault="00EC1EA2" w:rsidP="00F60D80">
      <w:r>
        <w:separator/>
      </w:r>
    </w:p>
  </w:footnote>
  <w:footnote w:type="continuationSeparator" w:id="0">
    <w:p w:rsidR="00EC1EA2" w:rsidRDefault="00EC1EA2" w:rsidP="00F60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NDk5OWZmMDEwYzBjN2ExMDU0YTdmMjE4MWMyZjkifQ=="/>
  </w:docVars>
  <w:rsids>
    <w:rsidRoot w:val="00F879FC"/>
    <w:rsid w:val="00016136"/>
    <w:rsid w:val="000316D4"/>
    <w:rsid w:val="000B4336"/>
    <w:rsid w:val="000B49D3"/>
    <w:rsid w:val="000F0CD6"/>
    <w:rsid w:val="00145906"/>
    <w:rsid w:val="00186283"/>
    <w:rsid w:val="001D6366"/>
    <w:rsid w:val="001E1A93"/>
    <w:rsid w:val="002422E0"/>
    <w:rsid w:val="00394DA6"/>
    <w:rsid w:val="003E7FB8"/>
    <w:rsid w:val="00455D04"/>
    <w:rsid w:val="00471031"/>
    <w:rsid w:val="004B6A0D"/>
    <w:rsid w:val="004C7765"/>
    <w:rsid w:val="004E17D9"/>
    <w:rsid w:val="005375BA"/>
    <w:rsid w:val="00543ABB"/>
    <w:rsid w:val="00575F64"/>
    <w:rsid w:val="005815A6"/>
    <w:rsid w:val="00587090"/>
    <w:rsid w:val="005D460C"/>
    <w:rsid w:val="005E2EC9"/>
    <w:rsid w:val="006200CB"/>
    <w:rsid w:val="006F074A"/>
    <w:rsid w:val="00720075"/>
    <w:rsid w:val="00774222"/>
    <w:rsid w:val="00781E34"/>
    <w:rsid w:val="007F5143"/>
    <w:rsid w:val="00851F07"/>
    <w:rsid w:val="00895EF7"/>
    <w:rsid w:val="008F330C"/>
    <w:rsid w:val="009E2F77"/>
    <w:rsid w:val="00AA34B5"/>
    <w:rsid w:val="00AB4D01"/>
    <w:rsid w:val="00B05DC8"/>
    <w:rsid w:val="00B73AAC"/>
    <w:rsid w:val="00B930F6"/>
    <w:rsid w:val="00BD3F6C"/>
    <w:rsid w:val="00C84417"/>
    <w:rsid w:val="00CE2171"/>
    <w:rsid w:val="00D732B4"/>
    <w:rsid w:val="00E109B9"/>
    <w:rsid w:val="00E30D4C"/>
    <w:rsid w:val="00E90618"/>
    <w:rsid w:val="00EC1EA2"/>
    <w:rsid w:val="00F23572"/>
    <w:rsid w:val="00F36B0A"/>
    <w:rsid w:val="00F60D80"/>
    <w:rsid w:val="00F879FC"/>
    <w:rsid w:val="00F94B6D"/>
    <w:rsid w:val="00FB6AB8"/>
    <w:rsid w:val="00FC04CE"/>
    <w:rsid w:val="0DDA7292"/>
    <w:rsid w:val="19863081"/>
    <w:rsid w:val="2B655E39"/>
    <w:rsid w:val="45120AE5"/>
    <w:rsid w:val="459534C4"/>
    <w:rsid w:val="4B8212B2"/>
    <w:rsid w:val="6934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252</Words>
  <Characters>1437</Characters>
  <Application>Microsoft Office Word</Application>
  <DocSecurity>0</DocSecurity>
  <Lines>11</Lines>
  <Paragraphs>3</Paragraphs>
  <ScaleCrop>false</ScaleCrop>
  <Company>微软中国</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马浩大</cp:lastModifiedBy>
  <cp:revision>75</cp:revision>
  <cp:lastPrinted>2022-04-14T06:45:00Z</cp:lastPrinted>
  <dcterms:created xsi:type="dcterms:W3CDTF">2022-04-14T02:50:00Z</dcterms:created>
  <dcterms:modified xsi:type="dcterms:W3CDTF">2024-04-07T08:50:00Z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B0D192F2CBA94C8B8D2900D2B3EA2316</vt:lpwstr>
  </property>
</Properties>
</file>