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4D7F09" w:rsidRDefault="00015A82">
      <w:pPr>
        <w:spacing w:line="600" w:lineRule="exact"/>
        <w:jc w:val="center"/>
        <w:rPr>
          <w:rFonts w:ascii="方正小标宋简体" w:eastAsia="方正小标宋简体" w:hAnsi="仿宋_GB2312" w:cs="仿宋_GB2312"/>
          <w:sz w:val="36"/>
          <w:szCs w:val="36"/>
        </w:rPr>
      </w:pPr>
      <w:r w:rsidRPr="00015A82">
        <w:rPr>
          <w:rFonts w:ascii="方正小标宋简体" w:eastAsia="方正小标宋简体" w:hAnsi="仿宋_GB2312" w:cs="仿宋_GB2312" w:hint="eastAsia"/>
          <w:sz w:val="36"/>
          <w:szCs w:val="36"/>
        </w:rPr>
        <w:t>常州心连心校车服务有限公司关于2023年度校车</w:t>
      </w:r>
    </w:p>
    <w:p w:rsidR="008A3141" w:rsidRDefault="00015A82">
      <w:pPr>
        <w:spacing w:line="600" w:lineRule="exact"/>
        <w:jc w:val="center"/>
        <w:rPr>
          <w:rFonts w:ascii="仿宋_GB2312" w:eastAsia="仿宋_GB2312" w:hAnsi="仿宋_GB2312" w:cs="仿宋_GB2312"/>
          <w:sz w:val="36"/>
          <w:szCs w:val="36"/>
        </w:rPr>
      </w:pPr>
      <w:r w:rsidRPr="00015A82">
        <w:rPr>
          <w:rFonts w:ascii="方正小标宋简体" w:eastAsia="方正小标宋简体" w:hAnsi="仿宋_GB2312" w:cs="仿宋_GB2312" w:hint="eastAsia"/>
          <w:sz w:val="36"/>
          <w:szCs w:val="36"/>
        </w:rPr>
        <w:t>车组考核情况的报告</w:t>
      </w:r>
    </w:p>
    <w:p w:rsidR="005B3015" w:rsidRDefault="005B3015">
      <w:pPr>
        <w:spacing w:line="580" w:lineRule="exact"/>
        <w:ind w:firstLineChars="200" w:firstLine="640"/>
        <w:rPr>
          <w:rFonts w:ascii="仿宋" w:eastAsia="仿宋" w:hAnsi="仿宋" w:cs="仿宋_GB2312"/>
          <w:sz w:val="32"/>
          <w:szCs w:val="32"/>
        </w:rPr>
      </w:pPr>
    </w:p>
    <w:p w:rsidR="008A3141" w:rsidRDefault="00B4658E">
      <w:pPr>
        <w:spacing w:line="58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2023年根据日常的管理情况和春秋两学期的半年度考核结果对我公司管理下的36个车组,36个驾驶员按规定程序进行了年度考核工作，其中存在1个违章，结合学校考核和公司考核两部分情况，得出各车组的考核成绩，并对考核成绩进行了为期7天的公示，现将考核情况报告如下：</w:t>
      </w:r>
    </w:p>
    <w:p w:rsidR="008A3141" w:rsidRDefault="00B4658E">
      <w:pPr>
        <w:spacing w:line="58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一、综合考核评定情况</w:t>
      </w:r>
    </w:p>
    <w:p w:rsidR="008A3141" w:rsidRDefault="00B4658E">
      <w:pPr>
        <w:spacing w:line="58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1、考核成绩在90分（含）以上，被评为优秀的车组共</w:t>
      </w:r>
      <w:r w:rsidR="005B3015">
        <w:rPr>
          <w:rFonts w:ascii="仿宋" w:eastAsia="仿宋" w:hAnsi="仿宋" w:cs="仿宋_GB2312" w:hint="eastAsia"/>
          <w:sz w:val="32"/>
          <w:szCs w:val="32"/>
        </w:rPr>
        <w:t>33</w:t>
      </w:r>
      <w:r>
        <w:rPr>
          <w:rFonts w:ascii="仿宋" w:eastAsia="仿宋" w:hAnsi="仿宋" w:cs="仿宋_GB2312" w:hint="eastAsia"/>
          <w:sz w:val="32"/>
          <w:szCs w:val="32"/>
        </w:rPr>
        <w:t>个，按考核成绩从高到低排序如下：</w:t>
      </w:r>
    </w:p>
    <w:tbl>
      <w:tblPr>
        <w:tblW w:w="8215" w:type="dxa"/>
        <w:tblInd w:w="1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20"/>
        <w:gridCol w:w="1468"/>
        <w:gridCol w:w="1545"/>
        <w:gridCol w:w="1305"/>
        <w:gridCol w:w="1166"/>
        <w:gridCol w:w="919"/>
        <w:gridCol w:w="1092"/>
      </w:tblGrid>
      <w:tr w:rsidR="008A3141">
        <w:trPr>
          <w:trHeight w:val="90"/>
        </w:trPr>
        <w:tc>
          <w:tcPr>
            <w:tcW w:w="720" w:type="dxa"/>
            <w:vAlign w:val="center"/>
          </w:tcPr>
          <w:p w:rsidR="008A3141" w:rsidRDefault="00B4658E">
            <w:pPr>
              <w:spacing w:line="36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序号</w:t>
            </w:r>
          </w:p>
        </w:tc>
        <w:tc>
          <w:tcPr>
            <w:tcW w:w="1468" w:type="dxa"/>
            <w:vAlign w:val="center"/>
          </w:tcPr>
          <w:p w:rsidR="008A3141" w:rsidRDefault="00B4658E">
            <w:pPr>
              <w:spacing w:line="36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所属</w:t>
            </w:r>
          </w:p>
          <w:p w:rsidR="008A3141" w:rsidRDefault="00B4658E">
            <w:pPr>
              <w:spacing w:line="36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乡镇</w:t>
            </w:r>
          </w:p>
        </w:tc>
        <w:tc>
          <w:tcPr>
            <w:tcW w:w="1545" w:type="dxa"/>
            <w:vAlign w:val="center"/>
          </w:tcPr>
          <w:p w:rsidR="008A3141" w:rsidRDefault="00B4658E">
            <w:pPr>
              <w:spacing w:line="36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车组车号</w:t>
            </w:r>
          </w:p>
        </w:tc>
        <w:tc>
          <w:tcPr>
            <w:tcW w:w="1305" w:type="dxa"/>
            <w:vAlign w:val="center"/>
          </w:tcPr>
          <w:p w:rsidR="008A3141" w:rsidRDefault="00B4658E">
            <w:pPr>
              <w:spacing w:line="36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司机</w:t>
            </w:r>
          </w:p>
        </w:tc>
        <w:tc>
          <w:tcPr>
            <w:tcW w:w="1166" w:type="dxa"/>
            <w:vAlign w:val="center"/>
          </w:tcPr>
          <w:p w:rsidR="008A3141" w:rsidRDefault="00B4658E">
            <w:pPr>
              <w:spacing w:line="36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全年综合评分</w:t>
            </w:r>
          </w:p>
        </w:tc>
        <w:tc>
          <w:tcPr>
            <w:tcW w:w="919" w:type="dxa"/>
            <w:vAlign w:val="center"/>
          </w:tcPr>
          <w:p w:rsidR="008A3141" w:rsidRDefault="00B4658E">
            <w:pPr>
              <w:spacing w:line="36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评定</w:t>
            </w:r>
          </w:p>
          <w:p w:rsidR="008A3141" w:rsidRDefault="00B4658E">
            <w:pPr>
              <w:spacing w:line="36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等级</w:t>
            </w:r>
          </w:p>
        </w:tc>
        <w:tc>
          <w:tcPr>
            <w:tcW w:w="1092" w:type="dxa"/>
            <w:vAlign w:val="center"/>
          </w:tcPr>
          <w:p w:rsidR="008A3141" w:rsidRDefault="00B4658E">
            <w:pPr>
              <w:spacing w:line="36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排名</w:t>
            </w:r>
          </w:p>
        </w:tc>
      </w:tr>
      <w:tr w:rsidR="008A3141">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1</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湖塘镇</w:t>
            </w:r>
          </w:p>
        </w:tc>
        <w:tc>
          <w:tcPr>
            <w:tcW w:w="1545" w:type="dxa"/>
            <w:vAlign w:val="center"/>
          </w:tcPr>
          <w:p w:rsidR="008A3141" w:rsidRDefault="00B4658E">
            <w:pPr>
              <w:spacing w:line="580" w:lineRule="exact"/>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苏DEQ667</w:t>
            </w:r>
          </w:p>
        </w:tc>
        <w:tc>
          <w:tcPr>
            <w:tcW w:w="1305" w:type="dxa"/>
            <w:vAlign w:val="center"/>
          </w:tcPr>
          <w:p w:rsidR="008A3141" w:rsidRDefault="00B4658E">
            <w:pPr>
              <w:spacing w:line="580" w:lineRule="exact"/>
              <w:jc w:val="center"/>
              <w:rPr>
                <w:rFonts w:ascii="仿宋_GB2312" w:eastAsia="仿宋_GB2312" w:hAnsi="仿宋_GB2312" w:cs="仿宋_GB2312"/>
                <w:bCs/>
                <w:sz w:val="30"/>
                <w:szCs w:val="30"/>
              </w:rPr>
            </w:pPr>
            <w:proofErr w:type="gramStart"/>
            <w:r>
              <w:rPr>
                <w:rFonts w:ascii="仿宋_GB2312" w:eastAsia="仿宋_GB2312" w:hAnsi="仿宋_GB2312" w:cs="仿宋_GB2312" w:hint="eastAsia"/>
                <w:bCs/>
                <w:sz w:val="30"/>
                <w:szCs w:val="30"/>
              </w:rPr>
              <w:t>韩佳宏</w:t>
            </w:r>
            <w:proofErr w:type="gramEnd"/>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99.5</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vAlign w:val="center"/>
          </w:tcPr>
          <w:p w:rsidR="008A3141" w:rsidRDefault="00B4658E">
            <w:pPr>
              <w:widowControl/>
              <w:spacing w:line="580" w:lineRule="exact"/>
              <w:jc w:val="center"/>
              <w:textAlignment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1</w:t>
            </w:r>
          </w:p>
        </w:tc>
      </w:tr>
      <w:tr w:rsidR="008A3141">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2</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湖塘镇</w:t>
            </w:r>
          </w:p>
        </w:tc>
        <w:tc>
          <w:tcPr>
            <w:tcW w:w="154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苏DXX879</w:t>
            </w:r>
          </w:p>
        </w:tc>
        <w:tc>
          <w:tcPr>
            <w:tcW w:w="130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朱春华</w:t>
            </w:r>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99.5</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vAlign w:val="center"/>
          </w:tcPr>
          <w:p w:rsidR="008A3141" w:rsidRDefault="00B4658E">
            <w:pPr>
              <w:widowControl/>
              <w:spacing w:line="580" w:lineRule="exact"/>
              <w:jc w:val="center"/>
              <w:textAlignment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1</w:t>
            </w:r>
          </w:p>
        </w:tc>
      </w:tr>
      <w:tr w:rsidR="008A3141">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3</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湖塘镇</w:t>
            </w:r>
          </w:p>
        </w:tc>
        <w:tc>
          <w:tcPr>
            <w:tcW w:w="1545"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苏DER307</w:t>
            </w:r>
          </w:p>
        </w:tc>
        <w:tc>
          <w:tcPr>
            <w:tcW w:w="1305"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冯雪华</w:t>
            </w:r>
          </w:p>
        </w:tc>
        <w:tc>
          <w:tcPr>
            <w:tcW w:w="1166" w:type="dxa"/>
            <w:vAlign w:val="center"/>
          </w:tcPr>
          <w:p w:rsidR="008A3141" w:rsidRDefault="00B4658E">
            <w:pPr>
              <w:spacing w:line="580" w:lineRule="exact"/>
              <w:jc w:val="center"/>
              <w:rPr>
                <w:rFonts w:ascii="仿宋_GB2312" w:eastAsia="仿宋_GB2312" w:hAnsi="仿宋_GB2312" w:cs="仿宋_GB2312"/>
                <w:color w:val="000000"/>
                <w:sz w:val="30"/>
                <w:szCs w:val="30"/>
              </w:rPr>
            </w:pPr>
            <w:r>
              <w:rPr>
                <w:rFonts w:ascii="仿宋_GB2312" w:eastAsia="仿宋_GB2312" w:hAnsi="仿宋_GB2312" w:cs="仿宋_GB2312" w:hint="eastAsia"/>
                <w:color w:val="000000"/>
                <w:sz w:val="30"/>
                <w:szCs w:val="30"/>
              </w:rPr>
              <w:t>99.5</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vAlign w:val="center"/>
          </w:tcPr>
          <w:p w:rsidR="008A3141" w:rsidRDefault="00B4658E">
            <w:pPr>
              <w:widowControl/>
              <w:spacing w:line="580" w:lineRule="exact"/>
              <w:jc w:val="center"/>
              <w:textAlignment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1</w:t>
            </w:r>
          </w:p>
        </w:tc>
      </w:tr>
      <w:tr w:rsidR="008A3141">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4</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湖塘镇</w:t>
            </w:r>
          </w:p>
        </w:tc>
        <w:tc>
          <w:tcPr>
            <w:tcW w:w="154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苏DXX978</w:t>
            </w:r>
          </w:p>
        </w:tc>
        <w:tc>
          <w:tcPr>
            <w:tcW w:w="130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贺晓萍</w:t>
            </w:r>
          </w:p>
        </w:tc>
        <w:tc>
          <w:tcPr>
            <w:tcW w:w="1166" w:type="dxa"/>
            <w:vAlign w:val="center"/>
          </w:tcPr>
          <w:p w:rsidR="008A3141" w:rsidRDefault="00B4658E">
            <w:pPr>
              <w:spacing w:line="580" w:lineRule="exact"/>
              <w:jc w:val="center"/>
              <w:rPr>
                <w:rFonts w:ascii="仿宋_GB2312" w:eastAsia="仿宋_GB2312" w:hAnsi="仿宋_GB2312" w:cs="仿宋_GB2312"/>
                <w:color w:val="000000"/>
                <w:sz w:val="30"/>
                <w:szCs w:val="30"/>
              </w:rPr>
            </w:pPr>
            <w:r>
              <w:rPr>
                <w:rFonts w:ascii="仿宋_GB2312" w:eastAsia="仿宋_GB2312" w:hAnsi="仿宋_GB2312" w:cs="仿宋_GB2312" w:hint="eastAsia"/>
                <w:color w:val="000000"/>
                <w:sz w:val="30"/>
                <w:szCs w:val="30"/>
              </w:rPr>
              <w:t>99.5</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vAlign w:val="center"/>
          </w:tcPr>
          <w:p w:rsidR="008A3141" w:rsidRDefault="00B4658E">
            <w:pPr>
              <w:widowControl/>
              <w:spacing w:line="580" w:lineRule="exact"/>
              <w:jc w:val="center"/>
              <w:textAlignment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1</w:t>
            </w:r>
          </w:p>
        </w:tc>
      </w:tr>
      <w:tr w:rsidR="008A3141">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5</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4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苏DXX398</w:t>
            </w:r>
          </w:p>
        </w:tc>
        <w:tc>
          <w:tcPr>
            <w:tcW w:w="130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夏卫东</w:t>
            </w:r>
          </w:p>
        </w:tc>
        <w:tc>
          <w:tcPr>
            <w:tcW w:w="1166" w:type="dxa"/>
            <w:vAlign w:val="center"/>
          </w:tcPr>
          <w:p w:rsidR="008A3141" w:rsidRDefault="00B4658E" w:rsidP="005B3015">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99</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vAlign w:val="center"/>
          </w:tcPr>
          <w:p w:rsidR="008A3141" w:rsidRDefault="00B4658E">
            <w:pPr>
              <w:widowControl/>
              <w:spacing w:line="580" w:lineRule="exact"/>
              <w:jc w:val="center"/>
              <w:textAlignment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1</w:t>
            </w:r>
          </w:p>
        </w:tc>
      </w:tr>
      <w:tr w:rsidR="008A3141">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6</w:t>
            </w:r>
          </w:p>
        </w:tc>
        <w:tc>
          <w:tcPr>
            <w:tcW w:w="1468" w:type="dxa"/>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kern w:val="0"/>
                <w:sz w:val="30"/>
                <w:szCs w:val="30"/>
              </w:rPr>
              <w:t>洛阳镇</w:t>
            </w:r>
          </w:p>
        </w:tc>
        <w:tc>
          <w:tcPr>
            <w:tcW w:w="1545" w:type="dxa"/>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bCs/>
                <w:sz w:val="30"/>
                <w:szCs w:val="30"/>
              </w:rPr>
              <w:t>苏</w:t>
            </w:r>
            <w:r>
              <w:rPr>
                <w:rFonts w:ascii="仿宋_GB2312" w:eastAsia="仿宋_GB2312" w:hAnsi="仿宋_GB2312" w:cs="仿宋_GB2312" w:hint="eastAsia"/>
                <w:bCs/>
                <w:sz w:val="30"/>
                <w:szCs w:val="30"/>
              </w:rPr>
              <w:lastRenderedPageBreak/>
              <w:t>DEQ725</w:t>
            </w:r>
          </w:p>
        </w:tc>
        <w:tc>
          <w:tcPr>
            <w:tcW w:w="1305" w:type="dxa"/>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lastRenderedPageBreak/>
              <w:t>吴敏茹</w:t>
            </w:r>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99</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vAlign w:val="center"/>
          </w:tcPr>
          <w:p w:rsidR="008A3141" w:rsidRDefault="00B4658E">
            <w:pPr>
              <w:widowControl/>
              <w:spacing w:line="580" w:lineRule="exact"/>
              <w:jc w:val="center"/>
              <w:textAlignment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6</w:t>
            </w:r>
          </w:p>
        </w:tc>
      </w:tr>
      <w:tr w:rsidR="008A3141">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7</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4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苏DEQ668</w:t>
            </w:r>
          </w:p>
        </w:tc>
        <w:tc>
          <w:tcPr>
            <w:tcW w:w="1305" w:type="dxa"/>
            <w:vAlign w:val="center"/>
          </w:tcPr>
          <w:p w:rsidR="008A3141" w:rsidRDefault="00B4658E">
            <w:pPr>
              <w:spacing w:line="580" w:lineRule="exact"/>
              <w:jc w:val="center"/>
              <w:rPr>
                <w:rFonts w:ascii="仿宋_GB2312" w:eastAsia="仿宋_GB2312" w:hAnsi="仿宋_GB2312" w:cs="仿宋_GB2312"/>
                <w:bCs/>
                <w:sz w:val="30"/>
                <w:szCs w:val="30"/>
              </w:rPr>
            </w:pPr>
            <w:proofErr w:type="gramStart"/>
            <w:r>
              <w:rPr>
                <w:rFonts w:ascii="仿宋_GB2312" w:eastAsia="仿宋_GB2312" w:hAnsi="仿宋_GB2312" w:cs="仿宋_GB2312" w:hint="eastAsia"/>
                <w:bCs/>
                <w:sz w:val="30"/>
                <w:szCs w:val="30"/>
              </w:rPr>
              <w:t>周钟清</w:t>
            </w:r>
            <w:proofErr w:type="gramEnd"/>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99</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vAlign w:val="center"/>
          </w:tcPr>
          <w:p w:rsidR="008A3141" w:rsidRDefault="00B4658E">
            <w:pPr>
              <w:widowControl/>
              <w:spacing w:line="580" w:lineRule="exact"/>
              <w:jc w:val="center"/>
              <w:textAlignment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6</w:t>
            </w:r>
          </w:p>
        </w:tc>
      </w:tr>
      <w:tr w:rsidR="008A3141">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8</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4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苏DXX060</w:t>
            </w:r>
          </w:p>
        </w:tc>
        <w:tc>
          <w:tcPr>
            <w:tcW w:w="130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黄晓宏</w:t>
            </w:r>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99</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vAlign w:val="center"/>
          </w:tcPr>
          <w:p w:rsidR="008A3141" w:rsidRDefault="00B4658E">
            <w:pPr>
              <w:widowControl/>
              <w:spacing w:line="580" w:lineRule="exact"/>
              <w:jc w:val="center"/>
              <w:textAlignment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6</w:t>
            </w:r>
          </w:p>
        </w:tc>
      </w:tr>
      <w:tr w:rsidR="008A3141">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9</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4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苏DEP555</w:t>
            </w:r>
          </w:p>
        </w:tc>
        <w:tc>
          <w:tcPr>
            <w:tcW w:w="130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李文法</w:t>
            </w:r>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99</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vAlign w:val="center"/>
          </w:tcPr>
          <w:p w:rsidR="008A3141" w:rsidRDefault="00B4658E">
            <w:pPr>
              <w:widowControl/>
              <w:spacing w:line="580" w:lineRule="exact"/>
              <w:jc w:val="center"/>
              <w:textAlignment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6</w:t>
            </w:r>
          </w:p>
        </w:tc>
      </w:tr>
      <w:tr w:rsidR="008A3141">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10</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湖塘镇</w:t>
            </w:r>
          </w:p>
        </w:tc>
        <w:tc>
          <w:tcPr>
            <w:tcW w:w="154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苏DEQ667</w:t>
            </w:r>
          </w:p>
        </w:tc>
        <w:tc>
          <w:tcPr>
            <w:tcW w:w="130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刘维娟</w:t>
            </w:r>
          </w:p>
        </w:tc>
        <w:tc>
          <w:tcPr>
            <w:tcW w:w="1166" w:type="dxa"/>
            <w:vAlign w:val="center"/>
          </w:tcPr>
          <w:p w:rsidR="008A3141" w:rsidRDefault="00B4658E">
            <w:pPr>
              <w:spacing w:line="580" w:lineRule="exact"/>
              <w:jc w:val="center"/>
              <w:rPr>
                <w:rFonts w:ascii="仿宋_GB2312" w:eastAsia="仿宋_GB2312" w:hAnsi="仿宋_GB2312" w:cs="仿宋_GB2312"/>
                <w:color w:val="000000"/>
                <w:sz w:val="30"/>
                <w:szCs w:val="30"/>
              </w:rPr>
            </w:pPr>
            <w:r>
              <w:rPr>
                <w:rFonts w:ascii="仿宋_GB2312" w:eastAsia="仿宋_GB2312" w:hAnsi="仿宋_GB2312" w:cs="仿宋_GB2312" w:hint="eastAsia"/>
                <w:color w:val="000000"/>
                <w:sz w:val="30"/>
                <w:szCs w:val="30"/>
              </w:rPr>
              <w:t>99</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vAlign w:val="center"/>
          </w:tcPr>
          <w:p w:rsidR="008A3141" w:rsidRDefault="00B4658E">
            <w:pPr>
              <w:widowControl/>
              <w:spacing w:line="580" w:lineRule="exact"/>
              <w:jc w:val="center"/>
              <w:textAlignment w:val="center"/>
              <w:rPr>
                <w:rFonts w:ascii="仿宋_GB2312" w:eastAsia="仿宋_GB2312" w:hAnsi="仿宋_GB2312" w:cs="仿宋_GB2312"/>
                <w:bCs/>
                <w:color w:val="000000"/>
                <w:kern w:val="0"/>
                <w:sz w:val="30"/>
                <w:szCs w:val="30"/>
              </w:rPr>
            </w:pPr>
            <w:r>
              <w:rPr>
                <w:rFonts w:ascii="仿宋_GB2312" w:eastAsia="仿宋_GB2312" w:hAnsi="仿宋_GB2312" w:cs="仿宋_GB2312" w:hint="eastAsia"/>
                <w:bCs/>
                <w:color w:val="000000"/>
                <w:kern w:val="0"/>
                <w:sz w:val="30"/>
                <w:szCs w:val="30"/>
              </w:rPr>
              <w:t>6</w:t>
            </w:r>
          </w:p>
        </w:tc>
      </w:tr>
      <w:tr w:rsidR="008A3141">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11</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湖塘镇</w:t>
            </w:r>
          </w:p>
        </w:tc>
        <w:tc>
          <w:tcPr>
            <w:tcW w:w="154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苏DEQ813</w:t>
            </w:r>
          </w:p>
        </w:tc>
        <w:tc>
          <w:tcPr>
            <w:tcW w:w="130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郑立</w:t>
            </w:r>
          </w:p>
        </w:tc>
        <w:tc>
          <w:tcPr>
            <w:tcW w:w="1166" w:type="dxa"/>
            <w:vAlign w:val="center"/>
          </w:tcPr>
          <w:p w:rsidR="008A3141" w:rsidRDefault="00B4658E">
            <w:pPr>
              <w:spacing w:line="580" w:lineRule="exact"/>
              <w:jc w:val="center"/>
              <w:rPr>
                <w:rFonts w:ascii="仿宋_GB2312" w:eastAsia="仿宋_GB2312" w:hAnsi="仿宋_GB2312" w:cs="仿宋_GB2312"/>
                <w:color w:val="000000"/>
                <w:sz w:val="30"/>
                <w:szCs w:val="30"/>
              </w:rPr>
            </w:pPr>
            <w:r>
              <w:rPr>
                <w:rFonts w:ascii="仿宋_GB2312" w:eastAsia="仿宋_GB2312" w:hAnsi="仿宋_GB2312" w:cs="仿宋_GB2312" w:hint="eastAsia"/>
                <w:color w:val="000000"/>
                <w:sz w:val="30"/>
                <w:szCs w:val="30"/>
              </w:rPr>
              <w:t>98.5</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vAlign w:val="center"/>
          </w:tcPr>
          <w:p w:rsidR="008A3141" w:rsidRDefault="00B4658E">
            <w:pPr>
              <w:widowControl/>
              <w:spacing w:line="580" w:lineRule="exact"/>
              <w:jc w:val="center"/>
              <w:textAlignment w:val="center"/>
              <w:rPr>
                <w:rFonts w:ascii="仿宋_GB2312" w:eastAsia="仿宋_GB2312" w:hAnsi="仿宋_GB2312" w:cs="仿宋_GB2312"/>
                <w:bCs/>
                <w:color w:val="000000"/>
                <w:kern w:val="0"/>
                <w:sz w:val="30"/>
                <w:szCs w:val="30"/>
              </w:rPr>
            </w:pPr>
            <w:r>
              <w:rPr>
                <w:rFonts w:ascii="仿宋_GB2312" w:eastAsia="仿宋_GB2312" w:hAnsi="仿宋_GB2312" w:cs="仿宋_GB2312" w:hint="eastAsia"/>
                <w:bCs/>
                <w:color w:val="000000"/>
                <w:kern w:val="0"/>
                <w:sz w:val="30"/>
                <w:szCs w:val="30"/>
              </w:rPr>
              <w:t>11</w:t>
            </w:r>
          </w:p>
        </w:tc>
      </w:tr>
      <w:tr w:rsidR="008A3141">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12</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4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苏DXX997</w:t>
            </w:r>
          </w:p>
        </w:tc>
        <w:tc>
          <w:tcPr>
            <w:tcW w:w="130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傅娇艳</w:t>
            </w:r>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98.5</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vAlign w:val="center"/>
          </w:tcPr>
          <w:p w:rsidR="008A3141" w:rsidRDefault="00B4658E">
            <w:pPr>
              <w:widowControl/>
              <w:spacing w:line="580" w:lineRule="exact"/>
              <w:jc w:val="center"/>
              <w:textAlignment w:val="center"/>
              <w:rPr>
                <w:rFonts w:ascii="仿宋_GB2312" w:eastAsia="仿宋_GB2312" w:hAnsi="仿宋_GB2312" w:cs="仿宋_GB2312"/>
                <w:bCs/>
                <w:color w:val="000000"/>
                <w:kern w:val="0"/>
                <w:sz w:val="30"/>
                <w:szCs w:val="30"/>
              </w:rPr>
            </w:pPr>
            <w:r>
              <w:rPr>
                <w:rFonts w:ascii="仿宋_GB2312" w:eastAsia="仿宋_GB2312" w:hAnsi="仿宋_GB2312" w:cs="仿宋_GB2312" w:hint="eastAsia"/>
                <w:bCs/>
                <w:color w:val="000000"/>
                <w:kern w:val="0"/>
                <w:sz w:val="30"/>
                <w:szCs w:val="30"/>
              </w:rPr>
              <w:t>11</w:t>
            </w:r>
          </w:p>
        </w:tc>
      </w:tr>
      <w:tr w:rsidR="008A3141">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13</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4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苏DEQ090</w:t>
            </w:r>
          </w:p>
        </w:tc>
        <w:tc>
          <w:tcPr>
            <w:tcW w:w="130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谢卫国</w:t>
            </w:r>
          </w:p>
        </w:tc>
        <w:tc>
          <w:tcPr>
            <w:tcW w:w="1166" w:type="dxa"/>
            <w:vAlign w:val="center"/>
          </w:tcPr>
          <w:p w:rsidR="008A3141" w:rsidRDefault="00B4658E">
            <w:pPr>
              <w:spacing w:line="580" w:lineRule="exact"/>
              <w:jc w:val="center"/>
              <w:rPr>
                <w:rFonts w:ascii="仿宋_GB2312" w:eastAsia="仿宋_GB2312" w:hAnsi="仿宋_GB2312" w:cs="仿宋_GB2312"/>
                <w:color w:val="000000"/>
                <w:sz w:val="30"/>
                <w:szCs w:val="30"/>
              </w:rPr>
            </w:pPr>
            <w:r>
              <w:rPr>
                <w:rFonts w:ascii="仿宋_GB2312" w:eastAsia="仿宋_GB2312" w:hAnsi="仿宋_GB2312" w:cs="仿宋_GB2312" w:hint="eastAsia"/>
                <w:sz w:val="30"/>
                <w:szCs w:val="30"/>
              </w:rPr>
              <w:t>98.5</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vAlign w:val="center"/>
          </w:tcPr>
          <w:p w:rsidR="008A3141" w:rsidRDefault="00B4658E">
            <w:pPr>
              <w:widowControl/>
              <w:spacing w:line="580" w:lineRule="exact"/>
              <w:jc w:val="center"/>
              <w:textAlignment w:val="center"/>
              <w:rPr>
                <w:rFonts w:ascii="仿宋_GB2312" w:eastAsia="仿宋_GB2312" w:hAnsi="仿宋_GB2312" w:cs="仿宋_GB2312"/>
                <w:bCs/>
                <w:color w:val="000000"/>
                <w:kern w:val="0"/>
                <w:sz w:val="30"/>
                <w:szCs w:val="30"/>
              </w:rPr>
            </w:pPr>
            <w:r>
              <w:rPr>
                <w:rFonts w:ascii="仿宋_GB2312" w:eastAsia="仿宋_GB2312" w:hAnsi="仿宋_GB2312" w:cs="仿宋_GB2312" w:hint="eastAsia"/>
                <w:bCs/>
                <w:color w:val="000000"/>
                <w:kern w:val="0"/>
                <w:sz w:val="30"/>
                <w:szCs w:val="30"/>
              </w:rPr>
              <w:t>11</w:t>
            </w:r>
          </w:p>
        </w:tc>
      </w:tr>
      <w:tr w:rsidR="008A3141">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14</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湖塘镇</w:t>
            </w:r>
          </w:p>
        </w:tc>
        <w:tc>
          <w:tcPr>
            <w:tcW w:w="154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苏DES567</w:t>
            </w:r>
          </w:p>
        </w:tc>
        <w:tc>
          <w:tcPr>
            <w:tcW w:w="130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臧晏莉</w:t>
            </w:r>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98.5</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vAlign w:val="center"/>
          </w:tcPr>
          <w:p w:rsidR="008A3141" w:rsidRDefault="00B4658E">
            <w:pPr>
              <w:widowControl/>
              <w:spacing w:line="580" w:lineRule="exact"/>
              <w:jc w:val="center"/>
              <w:textAlignment w:val="center"/>
              <w:rPr>
                <w:rFonts w:ascii="仿宋_GB2312" w:eastAsia="仿宋_GB2312" w:hAnsi="仿宋_GB2312" w:cs="仿宋_GB2312"/>
                <w:bCs/>
                <w:color w:val="000000"/>
                <w:kern w:val="0"/>
                <w:sz w:val="30"/>
                <w:szCs w:val="30"/>
              </w:rPr>
            </w:pPr>
            <w:r>
              <w:rPr>
                <w:rFonts w:ascii="仿宋_GB2312" w:eastAsia="仿宋_GB2312" w:hAnsi="仿宋_GB2312" w:cs="仿宋_GB2312" w:hint="eastAsia"/>
                <w:bCs/>
                <w:color w:val="000000"/>
                <w:kern w:val="0"/>
                <w:sz w:val="30"/>
                <w:szCs w:val="30"/>
              </w:rPr>
              <w:t>11</w:t>
            </w:r>
          </w:p>
        </w:tc>
      </w:tr>
      <w:tr w:rsidR="008A3141">
        <w:trPr>
          <w:trHeight w:val="465"/>
        </w:trPr>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15</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4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苏DEQ918</w:t>
            </w:r>
          </w:p>
        </w:tc>
        <w:tc>
          <w:tcPr>
            <w:tcW w:w="1305" w:type="dxa"/>
            <w:vAlign w:val="center"/>
          </w:tcPr>
          <w:p w:rsidR="008A3141" w:rsidRDefault="00B4658E">
            <w:pPr>
              <w:spacing w:line="580" w:lineRule="exact"/>
              <w:jc w:val="center"/>
              <w:rPr>
                <w:rFonts w:ascii="仿宋_GB2312" w:eastAsia="仿宋_GB2312" w:hAnsi="仿宋_GB2312" w:cs="仿宋_GB2312"/>
                <w:bCs/>
                <w:sz w:val="30"/>
                <w:szCs w:val="30"/>
              </w:rPr>
            </w:pPr>
            <w:proofErr w:type="gramStart"/>
            <w:r>
              <w:rPr>
                <w:rFonts w:ascii="仿宋_GB2312" w:eastAsia="仿宋_GB2312" w:hAnsi="仿宋_GB2312" w:cs="仿宋_GB2312" w:hint="eastAsia"/>
                <w:bCs/>
                <w:sz w:val="30"/>
                <w:szCs w:val="30"/>
              </w:rPr>
              <w:t>曹振惠</w:t>
            </w:r>
            <w:proofErr w:type="gramEnd"/>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98.5</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vAlign w:val="center"/>
          </w:tcPr>
          <w:p w:rsidR="008A3141" w:rsidRDefault="00B4658E">
            <w:pPr>
              <w:widowControl/>
              <w:spacing w:line="580" w:lineRule="exact"/>
              <w:jc w:val="center"/>
              <w:textAlignment w:val="center"/>
              <w:rPr>
                <w:rFonts w:ascii="仿宋_GB2312" w:eastAsia="仿宋_GB2312" w:hAnsi="仿宋_GB2312" w:cs="仿宋_GB2312"/>
                <w:bCs/>
                <w:color w:val="000000"/>
                <w:kern w:val="0"/>
                <w:sz w:val="30"/>
                <w:szCs w:val="30"/>
              </w:rPr>
            </w:pPr>
            <w:r>
              <w:rPr>
                <w:rFonts w:ascii="仿宋_GB2312" w:eastAsia="仿宋_GB2312" w:hAnsi="仿宋_GB2312" w:cs="仿宋_GB2312" w:hint="eastAsia"/>
                <w:bCs/>
                <w:color w:val="000000"/>
                <w:kern w:val="0"/>
                <w:sz w:val="30"/>
                <w:szCs w:val="30"/>
              </w:rPr>
              <w:t>11</w:t>
            </w:r>
          </w:p>
        </w:tc>
      </w:tr>
      <w:tr w:rsidR="008A3141">
        <w:trPr>
          <w:trHeight w:val="465"/>
        </w:trPr>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16</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4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苏DEQ752</w:t>
            </w:r>
          </w:p>
        </w:tc>
        <w:tc>
          <w:tcPr>
            <w:tcW w:w="130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毛国良</w:t>
            </w:r>
          </w:p>
        </w:tc>
        <w:tc>
          <w:tcPr>
            <w:tcW w:w="1166" w:type="dxa"/>
            <w:vAlign w:val="center"/>
          </w:tcPr>
          <w:p w:rsidR="008A3141" w:rsidRDefault="00B4658E">
            <w:pPr>
              <w:spacing w:line="580" w:lineRule="exact"/>
              <w:jc w:val="center"/>
              <w:rPr>
                <w:rFonts w:ascii="仿宋_GB2312" w:eastAsia="仿宋_GB2312" w:hAnsi="仿宋_GB2312" w:cs="仿宋_GB2312"/>
                <w:color w:val="000000"/>
                <w:sz w:val="30"/>
                <w:szCs w:val="30"/>
              </w:rPr>
            </w:pPr>
            <w:r>
              <w:rPr>
                <w:rFonts w:ascii="仿宋_GB2312" w:eastAsia="仿宋_GB2312" w:hAnsi="仿宋_GB2312" w:cs="仿宋_GB2312" w:hint="eastAsia"/>
                <w:sz w:val="30"/>
                <w:szCs w:val="30"/>
              </w:rPr>
              <w:t>98.5</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vAlign w:val="center"/>
          </w:tcPr>
          <w:p w:rsidR="008A3141" w:rsidRDefault="00B4658E">
            <w:pPr>
              <w:widowControl/>
              <w:spacing w:line="580" w:lineRule="exact"/>
              <w:jc w:val="center"/>
              <w:textAlignment w:val="center"/>
              <w:rPr>
                <w:rFonts w:ascii="仿宋_GB2312" w:eastAsia="仿宋_GB2312" w:hAnsi="仿宋_GB2312" w:cs="仿宋_GB2312"/>
                <w:bCs/>
                <w:sz w:val="30"/>
                <w:szCs w:val="30"/>
              </w:rPr>
            </w:pPr>
            <w:r>
              <w:rPr>
                <w:rFonts w:ascii="仿宋_GB2312" w:eastAsia="仿宋_GB2312" w:hAnsi="仿宋_GB2312" w:cs="仿宋_GB2312" w:hint="eastAsia"/>
                <w:bCs/>
                <w:color w:val="000000"/>
                <w:kern w:val="0"/>
                <w:sz w:val="30"/>
                <w:szCs w:val="30"/>
              </w:rPr>
              <w:t>11</w:t>
            </w:r>
          </w:p>
        </w:tc>
      </w:tr>
      <w:tr w:rsidR="008A3141">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17</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湖塘镇</w:t>
            </w:r>
          </w:p>
        </w:tc>
        <w:tc>
          <w:tcPr>
            <w:tcW w:w="1545"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苏DEQ598</w:t>
            </w:r>
          </w:p>
        </w:tc>
        <w:tc>
          <w:tcPr>
            <w:tcW w:w="1305"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白如刚</w:t>
            </w:r>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98.5</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vAlign w:val="center"/>
          </w:tcPr>
          <w:p w:rsidR="008A3141" w:rsidRDefault="00B4658E">
            <w:pPr>
              <w:widowControl/>
              <w:spacing w:line="580" w:lineRule="exact"/>
              <w:jc w:val="center"/>
              <w:textAlignment w:val="center"/>
              <w:rPr>
                <w:rFonts w:ascii="仿宋_GB2312" w:eastAsia="仿宋_GB2312" w:hAnsi="仿宋_GB2312" w:cs="仿宋_GB2312"/>
                <w:bCs/>
                <w:sz w:val="30"/>
                <w:szCs w:val="30"/>
              </w:rPr>
            </w:pPr>
            <w:r>
              <w:rPr>
                <w:rFonts w:ascii="仿宋_GB2312" w:eastAsia="仿宋_GB2312" w:hAnsi="仿宋_GB2312" w:cs="仿宋_GB2312" w:hint="eastAsia"/>
                <w:bCs/>
                <w:color w:val="000000"/>
                <w:kern w:val="0"/>
                <w:sz w:val="30"/>
                <w:szCs w:val="30"/>
              </w:rPr>
              <w:t>11</w:t>
            </w:r>
          </w:p>
        </w:tc>
      </w:tr>
      <w:tr w:rsidR="008A3141">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lastRenderedPageBreak/>
              <w:t>18</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4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苏DXX168</w:t>
            </w:r>
          </w:p>
        </w:tc>
        <w:tc>
          <w:tcPr>
            <w:tcW w:w="130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黄伟荣</w:t>
            </w:r>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98.5</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vAlign w:val="center"/>
          </w:tcPr>
          <w:p w:rsidR="008A3141" w:rsidRDefault="00B4658E">
            <w:pPr>
              <w:widowControl/>
              <w:spacing w:line="580" w:lineRule="exact"/>
              <w:jc w:val="center"/>
              <w:textAlignment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11</w:t>
            </w:r>
          </w:p>
        </w:tc>
      </w:tr>
      <w:tr w:rsidR="008A3141">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19</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4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苏DEQ770</w:t>
            </w:r>
          </w:p>
        </w:tc>
        <w:tc>
          <w:tcPr>
            <w:tcW w:w="1305" w:type="dxa"/>
            <w:vAlign w:val="center"/>
          </w:tcPr>
          <w:p w:rsidR="008A3141" w:rsidRDefault="00B4658E">
            <w:pPr>
              <w:spacing w:line="580" w:lineRule="exact"/>
              <w:jc w:val="center"/>
              <w:rPr>
                <w:rFonts w:ascii="仿宋_GB2312" w:eastAsia="仿宋_GB2312" w:hAnsi="仿宋_GB2312" w:cs="仿宋_GB2312"/>
                <w:bCs/>
                <w:sz w:val="30"/>
                <w:szCs w:val="30"/>
              </w:rPr>
            </w:pPr>
            <w:proofErr w:type="gramStart"/>
            <w:r>
              <w:rPr>
                <w:rFonts w:ascii="仿宋_GB2312" w:eastAsia="仿宋_GB2312" w:hAnsi="仿宋_GB2312" w:cs="仿宋_GB2312" w:hint="eastAsia"/>
                <w:bCs/>
                <w:sz w:val="30"/>
                <w:szCs w:val="30"/>
              </w:rPr>
              <w:t>秦仁龙</w:t>
            </w:r>
            <w:proofErr w:type="gramEnd"/>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98</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vAlign w:val="center"/>
          </w:tcPr>
          <w:p w:rsidR="008A3141" w:rsidRDefault="00B4658E">
            <w:pPr>
              <w:widowControl/>
              <w:spacing w:line="580" w:lineRule="exact"/>
              <w:jc w:val="center"/>
              <w:textAlignment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19</w:t>
            </w:r>
          </w:p>
        </w:tc>
      </w:tr>
      <w:tr w:rsidR="008A3141">
        <w:trPr>
          <w:trHeight w:val="90"/>
        </w:trPr>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20</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湖塘镇</w:t>
            </w:r>
          </w:p>
        </w:tc>
        <w:tc>
          <w:tcPr>
            <w:tcW w:w="154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苏DES517</w:t>
            </w:r>
          </w:p>
        </w:tc>
        <w:tc>
          <w:tcPr>
            <w:tcW w:w="130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胡宝生</w:t>
            </w:r>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98</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19</w:t>
            </w:r>
          </w:p>
        </w:tc>
      </w:tr>
      <w:tr w:rsidR="008A3141">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21</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45"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苏DEQ935</w:t>
            </w:r>
          </w:p>
        </w:tc>
        <w:tc>
          <w:tcPr>
            <w:tcW w:w="1305"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sz w:val="30"/>
                <w:szCs w:val="30"/>
              </w:rPr>
              <w:t>曹国法</w:t>
            </w:r>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98</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19</w:t>
            </w:r>
          </w:p>
        </w:tc>
      </w:tr>
      <w:tr w:rsidR="008A3141">
        <w:trPr>
          <w:trHeight w:val="335"/>
        </w:trPr>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22</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4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苏DEQ307</w:t>
            </w:r>
          </w:p>
        </w:tc>
        <w:tc>
          <w:tcPr>
            <w:tcW w:w="130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黄丽萍</w:t>
            </w:r>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98</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19</w:t>
            </w:r>
          </w:p>
        </w:tc>
      </w:tr>
      <w:tr w:rsidR="008A3141">
        <w:trPr>
          <w:trHeight w:val="465"/>
        </w:trPr>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23</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45"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苏DXX628</w:t>
            </w:r>
          </w:p>
        </w:tc>
        <w:tc>
          <w:tcPr>
            <w:tcW w:w="1305"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顾燕明</w:t>
            </w:r>
          </w:p>
        </w:tc>
        <w:tc>
          <w:tcPr>
            <w:tcW w:w="1166" w:type="dxa"/>
            <w:vAlign w:val="center"/>
          </w:tcPr>
          <w:p w:rsidR="008A3141" w:rsidRDefault="00B4658E">
            <w:pPr>
              <w:spacing w:line="580" w:lineRule="exact"/>
              <w:jc w:val="center"/>
              <w:rPr>
                <w:rFonts w:ascii="仿宋_GB2312" w:eastAsia="仿宋_GB2312" w:hAnsi="仿宋_GB2312" w:cs="仿宋_GB2312"/>
                <w:color w:val="000000"/>
                <w:sz w:val="30"/>
                <w:szCs w:val="30"/>
              </w:rPr>
            </w:pPr>
            <w:r>
              <w:rPr>
                <w:rFonts w:ascii="仿宋_GB2312" w:eastAsia="仿宋_GB2312" w:hAnsi="仿宋_GB2312" w:cs="仿宋_GB2312" w:hint="eastAsia"/>
                <w:sz w:val="30"/>
                <w:szCs w:val="30"/>
              </w:rPr>
              <w:t>98</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tcPr>
          <w:p w:rsidR="008A3141" w:rsidRDefault="00B4658E">
            <w:pPr>
              <w:spacing w:line="580" w:lineRule="exact"/>
              <w:jc w:val="center"/>
              <w:rPr>
                <w:rFonts w:ascii="仿宋_GB2312" w:eastAsia="仿宋_GB2312" w:hAnsi="仿宋_GB2312" w:cs="仿宋_GB2312"/>
                <w:bCs/>
                <w:color w:val="000000"/>
                <w:sz w:val="30"/>
                <w:szCs w:val="30"/>
              </w:rPr>
            </w:pPr>
            <w:r>
              <w:rPr>
                <w:rFonts w:ascii="仿宋_GB2312" w:eastAsia="仿宋_GB2312" w:hAnsi="仿宋_GB2312" w:cs="仿宋_GB2312" w:hint="eastAsia"/>
                <w:bCs/>
                <w:sz w:val="30"/>
                <w:szCs w:val="30"/>
              </w:rPr>
              <w:t>19</w:t>
            </w:r>
          </w:p>
        </w:tc>
      </w:tr>
      <w:tr w:rsidR="008A3141">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24</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45"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苏DXX218</w:t>
            </w:r>
          </w:p>
        </w:tc>
        <w:tc>
          <w:tcPr>
            <w:tcW w:w="1305"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虞晓炯</w:t>
            </w:r>
          </w:p>
        </w:tc>
        <w:tc>
          <w:tcPr>
            <w:tcW w:w="1166" w:type="dxa"/>
            <w:vAlign w:val="center"/>
          </w:tcPr>
          <w:p w:rsidR="008A3141" w:rsidRDefault="00B4658E">
            <w:pPr>
              <w:spacing w:line="580" w:lineRule="exact"/>
              <w:jc w:val="center"/>
              <w:rPr>
                <w:rFonts w:ascii="仿宋_GB2312" w:eastAsia="仿宋_GB2312" w:hAnsi="仿宋_GB2312" w:cs="仿宋_GB2312"/>
                <w:color w:val="000000"/>
                <w:sz w:val="30"/>
                <w:szCs w:val="30"/>
              </w:rPr>
            </w:pPr>
            <w:r>
              <w:rPr>
                <w:rFonts w:ascii="仿宋_GB2312" w:eastAsia="仿宋_GB2312" w:hAnsi="仿宋_GB2312" w:cs="仿宋_GB2312" w:hint="eastAsia"/>
                <w:color w:val="000000"/>
                <w:sz w:val="30"/>
                <w:szCs w:val="30"/>
              </w:rPr>
              <w:t>98</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tcPr>
          <w:p w:rsidR="008A3141" w:rsidRDefault="00B4658E">
            <w:pPr>
              <w:spacing w:line="580" w:lineRule="exact"/>
              <w:ind w:firstLineChars="100" w:firstLine="300"/>
              <w:rPr>
                <w:rFonts w:ascii="仿宋_GB2312" w:eastAsia="仿宋_GB2312" w:hAnsi="仿宋_GB2312" w:cs="仿宋_GB2312"/>
                <w:kern w:val="0"/>
                <w:sz w:val="30"/>
                <w:szCs w:val="30"/>
              </w:rPr>
            </w:pPr>
            <w:r>
              <w:rPr>
                <w:rFonts w:ascii="仿宋_GB2312" w:eastAsia="仿宋_GB2312" w:hAnsi="仿宋_GB2312" w:cs="仿宋_GB2312" w:hint="eastAsia"/>
                <w:bCs/>
                <w:sz w:val="30"/>
                <w:szCs w:val="30"/>
              </w:rPr>
              <w:t>19</w:t>
            </w:r>
          </w:p>
        </w:tc>
      </w:tr>
      <w:tr w:rsidR="008A3141">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25</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4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苏DEN753</w:t>
            </w:r>
          </w:p>
        </w:tc>
        <w:tc>
          <w:tcPr>
            <w:tcW w:w="130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黄金海</w:t>
            </w:r>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color w:val="000000"/>
                <w:sz w:val="30"/>
                <w:szCs w:val="30"/>
              </w:rPr>
              <w:t>98</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bCs/>
                <w:sz w:val="30"/>
                <w:szCs w:val="30"/>
              </w:rPr>
              <w:t>19</w:t>
            </w:r>
          </w:p>
        </w:tc>
      </w:tr>
      <w:tr w:rsidR="008A3141">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26</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4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苏DEQ329</w:t>
            </w:r>
          </w:p>
        </w:tc>
        <w:tc>
          <w:tcPr>
            <w:tcW w:w="130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刘瑞英</w:t>
            </w:r>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98</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bCs/>
                <w:sz w:val="30"/>
                <w:szCs w:val="30"/>
              </w:rPr>
              <w:t>19</w:t>
            </w:r>
          </w:p>
        </w:tc>
      </w:tr>
      <w:tr w:rsidR="008A3141">
        <w:trPr>
          <w:trHeight w:val="90"/>
        </w:trPr>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27</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4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苏DEQ823</w:t>
            </w:r>
          </w:p>
        </w:tc>
        <w:tc>
          <w:tcPr>
            <w:tcW w:w="130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张建兴</w:t>
            </w:r>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97.5</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27</w:t>
            </w:r>
          </w:p>
        </w:tc>
      </w:tr>
      <w:tr w:rsidR="008A3141">
        <w:trPr>
          <w:trHeight w:val="525"/>
        </w:trPr>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28</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45"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苏DXX020</w:t>
            </w:r>
          </w:p>
        </w:tc>
        <w:tc>
          <w:tcPr>
            <w:tcW w:w="1305"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虞建平</w:t>
            </w:r>
          </w:p>
        </w:tc>
        <w:tc>
          <w:tcPr>
            <w:tcW w:w="1166" w:type="dxa"/>
            <w:vAlign w:val="center"/>
          </w:tcPr>
          <w:p w:rsidR="008A3141" w:rsidRDefault="00B4658E">
            <w:pPr>
              <w:spacing w:line="580" w:lineRule="exact"/>
              <w:jc w:val="center"/>
              <w:rPr>
                <w:rFonts w:ascii="仿宋_GB2312" w:eastAsia="仿宋_GB2312" w:hAnsi="仿宋_GB2312" w:cs="仿宋_GB2312"/>
                <w:color w:val="000000"/>
                <w:sz w:val="30"/>
                <w:szCs w:val="30"/>
              </w:rPr>
            </w:pPr>
            <w:r>
              <w:rPr>
                <w:rFonts w:ascii="仿宋_GB2312" w:eastAsia="仿宋_GB2312" w:hAnsi="仿宋_GB2312" w:cs="仿宋_GB2312" w:hint="eastAsia"/>
                <w:color w:val="000000"/>
                <w:sz w:val="30"/>
                <w:szCs w:val="30"/>
              </w:rPr>
              <w:t>97.5</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bCs/>
                <w:sz w:val="30"/>
                <w:szCs w:val="30"/>
              </w:rPr>
              <w:t>27</w:t>
            </w:r>
          </w:p>
        </w:tc>
      </w:tr>
      <w:tr w:rsidR="008A3141">
        <w:trPr>
          <w:trHeight w:val="525"/>
        </w:trPr>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29</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45"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w:t>
            </w:r>
            <w:r>
              <w:rPr>
                <w:rFonts w:ascii="仿宋_GB2312" w:eastAsia="仿宋_GB2312" w:hAnsi="仿宋_GB2312" w:cs="仿宋_GB2312" w:hint="eastAsia"/>
                <w:bCs/>
                <w:sz w:val="30"/>
                <w:szCs w:val="30"/>
              </w:rPr>
              <w:lastRenderedPageBreak/>
              <w:t>DER682</w:t>
            </w:r>
          </w:p>
        </w:tc>
        <w:tc>
          <w:tcPr>
            <w:tcW w:w="1305"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lastRenderedPageBreak/>
              <w:t>徐永明</w:t>
            </w:r>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color w:val="000000"/>
                <w:sz w:val="30"/>
                <w:szCs w:val="30"/>
              </w:rPr>
              <w:t>97.5</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27</w:t>
            </w:r>
          </w:p>
        </w:tc>
      </w:tr>
      <w:tr w:rsidR="008A3141">
        <w:tc>
          <w:tcPr>
            <w:tcW w:w="72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 xml:space="preserve">30 </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4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苏DEQ309</w:t>
            </w:r>
          </w:p>
        </w:tc>
        <w:tc>
          <w:tcPr>
            <w:tcW w:w="1305" w:type="dxa"/>
            <w:vAlign w:val="center"/>
          </w:tcPr>
          <w:p w:rsidR="008A3141" w:rsidRDefault="00B4658E">
            <w:pPr>
              <w:spacing w:line="580" w:lineRule="exact"/>
              <w:jc w:val="center"/>
              <w:rPr>
                <w:rFonts w:ascii="仿宋_GB2312" w:eastAsia="仿宋_GB2312" w:hAnsi="仿宋_GB2312" w:cs="仿宋_GB2312"/>
                <w:bCs/>
                <w:sz w:val="30"/>
                <w:szCs w:val="30"/>
              </w:rPr>
            </w:pPr>
            <w:proofErr w:type="gramStart"/>
            <w:r>
              <w:rPr>
                <w:rFonts w:ascii="仿宋_GB2312" w:eastAsia="仿宋_GB2312" w:hAnsi="仿宋_GB2312" w:cs="仿宋_GB2312" w:hint="eastAsia"/>
                <w:bCs/>
                <w:sz w:val="30"/>
                <w:szCs w:val="30"/>
              </w:rPr>
              <w:t>虞雅壁</w:t>
            </w:r>
            <w:proofErr w:type="gramEnd"/>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97.5</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bCs/>
                <w:sz w:val="30"/>
                <w:szCs w:val="30"/>
              </w:rPr>
              <w:t>27</w:t>
            </w:r>
          </w:p>
        </w:tc>
      </w:tr>
      <w:tr w:rsidR="008A3141">
        <w:tc>
          <w:tcPr>
            <w:tcW w:w="720" w:type="dxa"/>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kern w:val="0"/>
                <w:sz w:val="30"/>
                <w:szCs w:val="30"/>
              </w:rPr>
              <w:t>31</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45"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苏DER317</w:t>
            </w:r>
          </w:p>
        </w:tc>
        <w:tc>
          <w:tcPr>
            <w:tcW w:w="1305" w:type="dxa"/>
          </w:tcPr>
          <w:p w:rsidR="008A3141" w:rsidRDefault="00B4658E">
            <w:pPr>
              <w:spacing w:line="580" w:lineRule="exact"/>
              <w:jc w:val="center"/>
              <w:rPr>
                <w:rFonts w:ascii="仿宋_GB2312" w:eastAsia="仿宋_GB2312" w:hAnsi="仿宋_GB2312" w:cs="仿宋_GB2312"/>
                <w:bCs/>
                <w:sz w:val="30"/>
                <w:szCs w:val="30"/>
              </w:rPr>
            </w:pPr>
            <w:proofErr w:type="gramStart"/>
            <w:r>
              <w:rPr>
                <w:rFonts w:ascii="仿宋_GB2312" w:eastAsia="仿宋_GB2312" w:hAnsi="仿宋_GB2312" w:cs="仿宋_GB2312" w:hint="eastAsia"/>
                <w:bCs/>
                <w:sz w:val="30"/>
                <w:szCs w:val="30"/>
              </w:rPr>
              <w:t>钱琪南</w:t>
            </w:r>
            <w:proofErr w:type="gramEnd"/>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97.5</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27</w:t>
            </w:r>
          </w:p>
        </w:tc>
      </w:tr>
      <w:tr w:rsidR="008A3141">
        <w:tc>
          <w:tcPr>
            <w:tcW w:w="720" w:type="dxa"/>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kern w:val="0"/>
                <w:sz w:val="30"/>
                <w:szCs w:val="30"/>
              </w:rPr>
              <w:t>32</w:t>
            </w:r>
          </w:p>
        </w:tc>
        <w:tc>
          <w:tcPr>
            <w:tcW w:w="1468"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45"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苏DEQ873</w:t>
            </w:r>
          </w:p>
        </w:tc>
        <w:tc>
          <w:tcPr>
            <w:tcW w:w="1305"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sz w:val="30"/>
                <w:szCs w:val="30"/>
              </w:rPr>
              <w:t>朱宏伟</w:t>
            </w:r>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97.5</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bCs/>
                <w:sz w:val="30"/>
                <w:szCs w:val="30"/>
              </w:rPr>
              <w:t>27</w:t>
            </w:r>
          </w:p>
        </w:tc>
      </w:tr>
      <w:tr w:rsidR="008A3141">
        <w:trPr>
          <w:trHeight w:val="355"/>
        </w:trPr>
        <w:tc>
          <w:tcPr>
            <w:tcW w:w="720" w:type="dxa"/>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kern w:val="0"/>
                <w:sz w:val="30"/>
                <w:szCs w:val="30"/>
              </w:rPr>
              <w:t>33</w:t>
            </w:r>
          </w:p>
        </w:tc>
        <w:tc>
          <w:tcPr>
            <w:tcW w:w="1468" w:type="dxa"/>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kern w:val="0"/>
                <w:sz w:val="30"/>
                <w:szCs w:val="30"/>
              </w:rPr>
              <w:t>洛阳镇</w:t>
            </w:r>
          </w:p>
        </w:tc>
        <w:tc>
          <w:tcPr>
            <w:tcW w:w="1545" w:type="dxa"/>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bCs/>
                <w:sz w:val="30"/>
                <w:szCs w:val="30"/>
              </w:rPr>
              <w:t>苏DER319</w:t>
            </w:r>
          </w:p>
        </w:tc>
        <w:tc>
          <w:tcPr>
            <w:tcW w:w="1305" w:type="dxa"/>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黄雄</w:t>
            </w:r>
          </w:p>
        </w:tc>
        <w:tc>
          <w:tcPr>
            <w:tcW w:w="116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97.5</w:t>
            </w:r>
          </w:p>
        </w:tc>
        <w:tc>
          <w:tcPr>
            <w:tcW w:w="91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1092"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27</w:t>
            </w:r>
          </w:p>
        </w:tc>
      </w:tr>
    </w:tbl>
    <w:p w:rsidR="008A3141" w:rsidRDefault="008A3141">
      <w:pPr>
        <w:spacing w:line="580" w:lineRule="exact"/>
        <w:rPr>
          <w:rFonts w:ascii="仿宋" w:eastAsia="仿宋" w:hAnsi="仿宋" w:cs="仿宋_GB2312"/>
          <w:sz w:val="32"/>
          <w:szCs w:val="32"/>
        </w:rPr>
      </w:pPr>
    </w:p>
    <w:p w:rsidR="008A3141" w:rsidRDefault="00B4658E">
      <w:pPr>
        <w:numPr>
          <w:ilvl w:val="0"/>
          <w:numId w:val="1"/>
        </w:numPr>
        <w:spacing w:line="58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考核成绩在90-70分以下的车组被评为合格为2辆。</w:t>
      </w:r>
    </w:p>
    <w:tbl>
      <w:tblPr>
        <w:tblStyle w:val="a7"/>
        <w:tblpPr w:leftFromText="180" w:rightFromText="180" w:vertAnchor="text" w:horzAnchor="page" w:tblpX="2100" w:tblpY="215"/>
        <w:tblOverlap w:val="never"/>
        <w:tblW w:w="8188" w:type="dxa"/>
        <w:tblLayout w:type="fixed"/>
        <w:tblLook w:val="04A0" w:firstRow="1" w:lastRow="0" w:firstColumn="1" w:lastColumn="0" w:noHBand="0" w:noVBand="1"/>
      </w:tblPr>
      <w:tblGrid>
        <w:gridCol w:w="745"/>
        <w:gridCol w:w="1470"/>
        <w:gridCol w:w="1560"/>
        <w:gridCol w:w="1275"/>
        <w:gridCol w:w="1036"/>
        <w:gridCol w:w="1049"/>
        <w:gridCol w:w="1053"/>
      </w:tblGrid>
      <w:tr w:rsidR="008A3141">
        <w:trPr>
          <w:trHeight w:val="893"/>
        </w:trPr>
        <w:tc>
          <w:tcPr>
            <w:tcW w:w="745" w:type="dxa"/>
            <w:vAlign w:val="center"/>
          </w:tcPr>
          <w:p w:rsidR="008A3141" w:rsidRDefault="00B4658E">
            <w:pPr>
              <w:spacing w:line="36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序号</w:t>
            </w:r>
          </w:p>
        </w:tc>
        <w:tc>
          <w:tcPr>
            <w:tcW w:w="1470" w:type="dxa"/>
            <w:vAlign w:val="center"/>
          </w:tcPr>
          <w:p w:rsidR="008A3141" w:rsidRDefault="00B4658E">
            <w:pPr>
              <w:spacing w:line="36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所属</w:t>
            </w:r>
          </w:p>
          <w:p w:rsidR="008A3141" w:rsidRDefault="00B4658E">
            <w:pPr>
              <w:spacing w:line="36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乡镇</w:t>
            </w:r>
          </w:p>
        </w:tc>
        <w:tc>
          <w:tcPr>
            <w:tcW w:w="1560" w:type="dxa"/>
            <w:vAlign w:val="center"/>
          </w:tcPr>
          <w:p w:rsidR="008A3141" w:rsidRDefault="00B4658E">
            <w:pPr>
              <w:spacing w:line="36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车组车号</w:t>
            </w:r>
          </w:p>
        </w:tc>
        <w:tc>
          <w:tcPr>
            <w:tcW w:w="1275" w:type="dxa"/>
            <w:vAlign w:val="center"/>
          </w:tcPr>
          <w:p w:rsidR="008A3141" w:rsidRDefault="00B4658E">
            <w:pPr>
              <w:spacing w:line="36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司机</w:t>
            </w:r>
          </w:p>
        </w:tc>
        <w:tc>
          <w:tcPr>
            <w:tcW w:w="1036" w:type="dxa"/>
            <w:vAlign w:val="center"/>
          </w:tcPr>
          <w:p w:rsidR="008A3141" w:rsidRDefault="00B4658E">
            <w:pPr>
              <w:spacing w:line="36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全年综合</w:t>
            </w:r>
          </w:p>
          <w:p w:rsidR="008A3141" w:rsidRDefault="00B4658E">
            <w:pPr>
              <w:spacing w:line="36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评分</w:t>
            </w:r>
          </w:p>
        </w:tc>
        <w:tc>
          <w:tcPr>
            <w:tcW w:w="1049" w:type="dxa"/>
            <w:vAlign w:val="center"/>
          </w:tcPr>
          <w:p w:rsidR="008A3141" w:rsidRDefault="00B4658E">
            <w:pPr>
              <w:spacing w:line="36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评定</w:t>
            </w:r>
          </w:p>
          <w:p w:rsidR="008A3141" w:rsidRDefault="00B4658E">
            <w:pPr>
              <w:spacing w:line="36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等级</w:t>
            </w:r>
          </w:p>
        </w:tc>
        <w:tc>
          <w:tcPr>
            <w:tcW w:w="1053" w:type="dxa"/>
            <w:vAlign w:val="center"/>
          </w:tcPr>
          <w:p w:rsidR="008A3141" w:rsidRDefault="00015A82">
            <w:pPr>
              <w:spacing w:line="36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排名</w:t>
            </w:r>
          </w:p>
        </w:tc>
      </w:tr>
      <w:tr w:rsidR="008A3141">
        <w:trPr>
          <w:trHeight w:val="825"/>
        </w:trPr>
        <w:tc>
          <w:tcPr>
            <w:tcW w:w="745" w:type="dxa"/>
          </w:tcPr>
          <w:p w:rsidR="008A3141" w:rsidRDefault="00015A82">
            <w:pPr>
              <w:spacing w:line="60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1</w:t>
            </w:r>
          </w:p>
        </w:tc>
        <w:tc>
          <w:tcPr>
            <w:tcW w:w="147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洛阳镇</w:t>
            </w:r>
          </w:p>
        </w:tc>
        <w:tc>
          <w:tcPr>
            <w:tcW w:w="1560"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苏DER320</w:t>
            </w:r>
          </w:p>
        </w:tc>
        <w:tc>
          <w:tcPr>
            <w:tcW w:w="1275" w:type="dxa"/>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陈晓</w:t>
            </w:r>
          </w:p>
        </w:tc>
        <w:tc>
          <w:tcPr>
            <w:tcW w:w="103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80</w:t>
            </w:r>
          </w:p>
        </w:tc>
        <w:tc>
          <w:tcPr>
            <w:tcW w:w="104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合格</w:t>
            </w:r>
          </w:p>
        </w:tc>
        <w:tc>
          <w:tcPr>
            <w:tcW w:w="1053" w:type="dxa"/>
            <w:vAlign w:val="center"/>
          </w:tcPr>
          <w:p w:rsidR="008A3141" w:rsidRDefault="00B4658E" w:rsidP="00015A82">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3</w:t>
            </w:r>
            <w:r w:rsidR="00015A82">
              <w:rPr>
                <w:rFonts w:ascii="仿宋_GB2312" w:eastAsia="仿宋_GB2312" w:hAnsi="仿宋_GB2312" w:cs="仿宋_GB2312" w:hint="eastAsia"/>
                <w:kern w:val="0"/>
                <w:sz w:val="30"/>
                <w:szCs w:val="30"/>
              </w:rPr>
              <w:t>4</w:t>
            </w:r>
          </w:p>
        </w:tc>
      </w:tr>
      <w:tr w:rsidR="008A3141">
        <w:trPr>
          <w:trHeight w:val="825"/>
        </w:trPr>
        <w:tc>
          <w:tcPr>
            <w:tcW w:w="745" w:type="dxa"/>
          </w:tcPr>
          <w:p w:rsidR="008A3141" w:rsidRDefault="00015A82">
            <w:pPr>
              <w:spacing w:line="60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2</w:t>
            </w:r>
          </w:p>
        </w:tc>
        <w:tc>
          <w:tcPr>
            <w:tcW w:w="147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湖塘镇</w:t>
            </w:r>
          </w:p>
        </w:tc>
        <w:tc>
          <w:tcPr>
            <w:tcW w:w="1560"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苏DEQ751</w:t>
            </w:r>
          </w:p>
        </w:tc>
        <w:tc>
          <w:tcPr>
            <w:tcW w:w="1275" w:type="dxa"/>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余桂娟</w:t>
            </w:r>
          </w:p>
        </w:tc>
        <w:tc>
          <w:tcPr>
            <w:tcW w:w="1036"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70</w:t>
            </w:r>
          </w:p>
        </w:tc>
        <w:tc>
          <w:tcPr>
            <w:tcW w:w="1049"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合格</w:t>
            </w:r>
          </w:p>
        </w:tc>
        <w:tc>
          <w:tcPr>
            <w:tcW w:w="1053" w:type="dxa"/>
            <w:vAlign w:val="center"/>
          </w:tcPr>
          <w:p w:rsidR="008A3141" w:rsidRDefault="00B4658E" w:rsidP="00015A82">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3</w:t>
            </w:r>
            <w:r w:rsidR="00015A82">
              <w:rPr>
                <w:rFonts w:ascii="仿宋_GB2312" w:eastAsia="仿宋_GB2312" w:hAnsi="仿宋_GB2312" w:cs="仿宋_GB2312" w:hint="eastAsia"/>
                <w:kern w:val="0"/>
                <w:sz w:val="30"/>
                <w:szCs w:val="30"/>
              </w:rPr>
              <w:t>5</w:t>
            </w:r>
          </w:p>
        </w:tc>
      </w:tr>
    </w:tbl>
    <w:p w:rsidR="008A3141" w:rsidRPr="005B3015" w:rsidRDefault="00B4658E" w:rsidP="005B3015">
      <w:pPr>
        <w:pStyle w:val="a8"/>
        <w:numPr>
          <w:ilvl w:val="0"/>
          <w:numId w:val="1"/>
        </w:numPr>
        <w:spacing w:line="600" w:lineRule="exact"/>
        <w:ind w:firstLineChars="0"/>
        <w:rPr>
          <w:rFonts w:ascii="仿宋" w:eastAsia="仿宋" w:hAnsi="仿宋" w:cs="仿宋_GB2312"/>
          <w:sz w:val="32"/>
          <w:szCs w:val="32"/>
        </w:rPr>
      </w:pPr>
      <w:r w:rsidRPr="005B3015">
        <w:rPr>
          <w:rFonts w:ascii="仿宋" w:eastAsia="仿宋" w:hAnsi="仿宋" w:cs="仿宋_GB2312" w:hint="eastAsia"/>
          <w:sz w:val="32"/>
          <w:szCs w:val="32"/>
        </w:rPr>
        <w:t>考核成绩在70分以下，被评为不合格车组共0个。</w:t>
      </w:r>
    </w:p>
    <w:p w:rsidR="005B3015" w:rsidRPr="005B3015" w:rsidRDefault="005B3015" w:rsidP="005B3015">
      <w:pPr>
        <w:pStyle w:val="a8"/>
        <w:numPr>
          <w:ilvl w:val="0"/>
          <w:numId w:val="1"/>
        </w:numPr>
        <w:spacing w:line="600" w:lineRule="exact"/>
        <w:ind w:firstLineChars="0"/>
        <w:rPr>
          <w:rFonts w:ascii="仿宋" w:eastAsia="仿宋" w:hAnsi="仿宋" w:cs="仿宋_GB2312"/>
          <w:sz w:val="32"/>
          <w:szCs w:val="32"/>
        </w:rPr>
      </w:pPr>
      <w:r>
        <w:rPr>
          <w:rFonts w:ascii="仿宋" w:eastAsia="仿宋" w:hAnsi="仿宋" w:cs="仿宋_GB2312" w:hint="eastAsia"/>
          <w:sz w:val="32"/>
          <w:szCs w:val="32"/>
        </w:rPr>
        <w:t>其他：</w:t>
      </w:r>
      <w:proofErr w:type="gramStart"/>
      <w:r>
        <w:rPr>
          <w:rFonts w:ascii="仿宋" w:eastAsia="仿宋" w:hAnsi="仿宋" w:cs="仿宋_GB2312" w:hint="eastAsia"/>
          <w:sz w:val="32"/>
          <w:szCs w:val="32"/>
        </w:rPr>
        <w:t>1辆车</w:t>
      </w:r>
      <w:r w:rsidRPr="005B3015">
        <w:rPr>
          <w:rFonts w:ascii="仿宋" w:eastAsia="仿宋" w:hAnsi="仿宋" w:cs="仿宋_GB2312" w:hint="eastAsia"/>
          <w:sz w:val="32"/>
          <w:szCs w:val="32"/>
        </w:rPr>
        <w:t>苏</w:t>
      </w:r>
      <w:proofErr w:type="gramEnd"/>
      <w:r w:rsidRPr="005B3015">
        <w:rPr>
          <w:rFonts w:ascii="仿宋" w:eastAsia="仿宋" w:hAnsi="仿宋" w:cs="仿宋_GB2312" w:hint="eastAsia"/>
          <w:sz w:val="32"/>
          <w:szCs w:val="32"/>
        </w:rPr>
        <w:t>DEU017</w:t>
      </w:r>
      <w:r>
        <w:rPr>
          <w:rFonts w:ascii="仿宋" w:eastAsia="仿宋" w:hAnsi="仿宋" w:cs="仿宋_GB2312" w:hint="eastAsia"/>
          <w:sz w:val="32"/>
          <w:szCs w:val="32"/>
        </w:rPr>
        <w:t>为备份车，不参与考核。</w:t>
      </w:r>
    </w:p>
    <w:p w:rsidR="008A3141" w:rsidRDefault="00B4658E">
      <w:pPr>
        <w:spacing w:line="600" w:lineRule="exact"/>
        <w:rPr>
          <w:rFonts w:ascii="仿宋" w:eastAsia="仿宋" w:hAnsi="仿宋" w:cs="仿宋_GB2312"/>
          <w:sz w:val="32"/>
          <w:szCs w:val="32"/>
        </w:rPr>
      </w:pPr>
      <w:r>
        <w:rPr>
          <w:rFonts w:ascii="仿宋" w:eastAsia="仿宋" w:hAnsi="仿宋" w:cs="仿宋_GB2312" w:hint="eastAsia"/>
          <w:sz w:val="32"/>
          <w:szCs w:val="32"/>
        </w:rPr>
        <w:t>二、申请奖励</w:t>
      </w:r>
    </w:p>
    <w:p w:rsidR="008A3141" w:rsidRDefault="00B4658E">
      <w:pPr>
        <w:spacing w:line="58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按照考核成绩优秀以上和从高到低排序，</w:t>
      </w:r>
      <w:proofErr w:type="gramStart"/>
      <w:r>
        <w:rPr>
          <w:rFonts w:ascii="仿宋" w:eastAsia="仿宋" w:hAnsi="仿宋" w:cs="仿宋_GB2312" w:hint="eastAsia"/>
          <w:sz w:val="32"/>
          <w:szCs w:val="32"/>
        </w:rPr>
        <w:t>取车辆</w:t>
      </w:r>
      <w:proofErr w:type="gramEnd"/>
      <w:r>
        <w:rPr>
          <w:rFonts w:ascii="仿宋" w:eastAsia="仿宋" w:hAnsi="仿宋" w:cs="仿宋_GB2312" w:hint="eastAsia"/>
          <w:sz w:val="32"/>
          <w:szCs w:val="32"/>
        </w:rPr>
        <w:t>总数的10%，以下几辆车组在2023年期间无违章，驾驶车辆安全、认真负责，车辆内部整洁等，按规定申请给予5000元的奖</w:t>
      </w:r>
      <w:r>
        <w:rPr>
          <w:rFonts w:ascii="仿宋" w:eastAsia="仿宋" w:hAnsi="仿宋" w:cs="仿宋_GB2312" w:hint="eastAsia"/>
          <w:sz w:val="32"/>
          <w:szCs w:val="32"/>
        </w:rPr>
        <w:lastRenderedPageBreak/>
        <w:t>励，共</w:t>
      </w:r>
      <w:r w:rsidR="005B3015">
        <w:rPr>
          <w:rFonts w:ascii="仿宋" w:eastAsia="仿宋" w:hAnsi="仿宋" w:cs="仿宋_GB2312" w:hint="eastAsia"/>
          <w:sz w:val="32"/>
          <w:szCs w:val="32"/>
        </w:rPr>
        <w:t>4</w:t>
      </w:r>
      <w:r>
        <w:rPr>
          <w:rFonts w:ascii="仿宋" w:eastAsia="仿宋" w:hAnsi="仿宋" w:cs="仿宋_GB2312" w:hint="eastAsia"/>
          <w:sz w:val="32"/>
          <w:szCs w:val="32"/>
        </w:rPr>
        <w:t>个车组，名单如下：</w:t>
      </w:r>
    </w:p>
    <w:tbl>
      <w:tblPr>
        <w:tblpPr w:leftFromText="180" w:rightFromText="180" w:vertAnchor="text" w:horzAnchor="margin" w:tblpY="346"/>
        <w:tblW w:w="84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3"/>
        <w:gridCol w:w="1440"/>
        <w:gridCol w:w="1485"/>
        <w:gridCol w:w="1200"/>
        <w:gridCol w:w="1455"/>
        <w:gridCol w:w="1067"/>
        <w:gridCol w:w="853"/>
      </w:tblGrid>
      <w:tr w:rsidR="008A3141">
        <w:trPr>
          <w:trHeight w:val="880"/>
        </w:trPr>
        <w:tc>
          <w:tcPr>
            <w:tcW w:w="913"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序号</w:t>
            </w:r>
          </w:p>
        </w:tc>
        <w:tc>
          <w:tcPr>
            <w:tcW w:w="1440"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所属乡镇</w:t>
            </w:r>
          </w:p>
        </w:tc>
        <w:tc>
          <w:tcPr>
            <w:tcW w:w="1485"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车组车号</w:t>
            </w:r>
          </w:p>
        </w:tc>
        <w:tc>
          <w:tcPr>
            <w:tcW w:w="1200"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司机</w:t>
            </w:r>
          </w:p>
        </w:tc>
        <w:tc>
          <w:tcPr>
            <w:tcW w:w="1455"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全年</w:t>
            </w:r>
          </w:p>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综合评分</w:t>
            </w:r>
          </w:p>
        </w:tc>
        <w:tc>
          <w:tcPr>
            <w:tcW w:w="1067"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评定等级</w:t>
            </w:r>
          </w:p>
        </w:tc>
        <w:tc>
          <w:tcPr>
            <w:tcW w:w="853"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排名</w:t>
            </w:r>
          </w:p>
        </w:tc>
      </w:tr>
      <w:tr w:rsidR="008A3141">
        <w:trPr>
          <w:trHeight w:val="520"/>
        </w:trPr>
        <w:tc>
          <w:tcPr>
            <w:tcW w:w="913"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1</w:t>
            </w:r>
          </w:p>
        </w:tc>
        <w:tc>
          <w:tcPr>
            <w:tcW w:w="144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湖塘镇</w:t>
            </w:r>
          </w:p>
        </w:tc>
        <w:tc>
          <w:tcPr>
            <w:tcW w:w="1485" w:type="dxa"/>
            <w:vAlign w:val="center"/>
          </w:tcPr>
          <w:p w:rsidR="008A3141" w:rsidRDefault="00B4658E">
            <w:pPr>
              <w:spacing w:line="580" w:lineRule="exact"/>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苏DEQ667</w:t>
            </w:r>
          </w:p>
        </w:tc>
        <w:tc>
          <w:tcPr>
            <w:tcW w:w="1200" w:type="dxa"/>
            <w:vAlign w:val="center"/>
          </w:tcPr>
          <w:p w:rsidR="008A3141" w:rsidRDefault="00B4658E">
            <w:pPr>
              <w:spacing w:line="580" w:lineRule="exact"/>
              <w:jc w:val="center"/>
              <w:rPr>
                <w:rFonts w:ascii="仿宋_GB2312" w:eastAsia="仿宋_GB2312" w:hAnsi="仿宋_GB2312" w:cs="仿宋_GB2312"/>
                <w:bCs/>
                <w:sz w:val="30"/>
                <w:szCs w:val="30"/>
              </w:rPr>
            </w:pPr>
            <w:proofErr w:type="gramStart"/>
            <w:r>
              <w:rPr>
                <w:rFonts w:ascii="仿宋_GB2312" w:eastAsia="仿宋_GB2312" w:hAnsi="仿宋_GB2312" w:cs="仿宋_GB2312" w:hint="eastAsia"/>
                <w:bCs/>
                <w:sz w:val="30"/>
                <w:szCs w:val="30"/>
              </w:rPr>
              <w:t>韩佳宏</w:t>
            </w:r>
            <w:proofErr w:type="gramEnd"/>
          </w:p>
        </w:tc>
        <w:tc>
          <w:tcPr>
            <w:tcW w:w="1455"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99.5</w:t>
            </w:r>
          </w:p>
        </w:tc>
        <w:tc>
          <w:tcPr>
            <w:tcW w:w="1067"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853" w:type="dxa"/>
            <w:vAlign w:val="center"/>
          </w:tcPr>
          <w:p w:rsidR="008A3141" w:rsidRDefault="00B4658E">
            <w:pPr>
              <w:widowControl/>
              <w:spacing w:line="580" w:lineRule="exact"/>
              <w:jc w:val="center"/>
              <w:textAlignment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1</w:t>
            </w:r>
          </w:p>
        </w:tc>
      </w:tr>
      <w:tr w:rsidR="008A3141">
        <w:trPr>
          <w:trHeight w:val="495"/>
        </w:trPr>
        <w:tc>
          <w:tcPr>
            <w:tcW w:w="913"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2</w:t>
            </w:r>
          </w:p>
        </w:tc>
        <w:tc>
          <w:tcPr>
            <w:tcW w:w="144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湖塘镇</w:t>
            </w:r>
          </w:p>
        </w:tc>
        <w:tc>
          <w:tcPr>
            <w:tcW w:w="148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苏DXX879</w:t>
            </w:r>
          </w:p>
        </w:tc>
        <w:tc>
          <w:tcPr>
            <w:tcW w:w="1200"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朱春华</w:t>
            </w:r>
          </w:p>
        </w:tc>
        <w:tc>
          <w:tcPr>
            <w:tcW w:w="1455" w:type="dxa"/>
            <w:vAlign w:val="center"/>
          </w:tcPr>
          <w:p w:rsidR="008A3141" w:rsidRDefault="00B4658E">
            <w:pPr>
              <w:spacing w:line="580" w:lineRule="exact"/>
              <w:jc w:val="center"/>
              <w:rPr>
                <w:rFonts w:ascii="仿宋_GB2312" w:eastAsia="仿宋_GB2312" w:hAnsi="仿宋_GB2312" w:cs="仿宋_GB2312"/>
                <w:sz w:val="30"/>
                <w:szCs w:val="30"/>
              </w:rPr>
            </w:pPr>
            <w:r>
              <w:rPr>
                <w:rFonts w:ascii="仿宋_GB2312" w:eastAsia="仿宋_GB2312" w:hAnsi="仿宋_GB2312" w:cs="仿宋_GB2312" w:hint="eastAsia"/>
                <w:sz w:val="30"/>
                <w:szCs w:val="30"/>
              </w:rPr>
              <w:t>99.5</w:t>
            </w:r>
          </w:p>
        </w:tc>
        <w:tc>
          <w:tcPr>
            <w:tcW w:w="1067"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853" w:type="dxa"/>
            <w:vAlign w:val="center"/>
          </w:tcPr>
          <w:p w:rsidR="008A3141" w:rsidRDefault="00B4658E">
            <w:pPr>
              <w:widowControl/>
              <w:spacing w:line="580" w:lineRule="exact"/>
              <w:jc w:val="center"/>
              <w:textAlignment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1</w:t>
            </w:r>
          </w:p>
        </w:tc>
      </w:tr>
      <w:tr w:rsidR="008A3141">
        <w:trPr>
          <w:trHeight w:val="450"/>
        </w:trPr>
        <w:tc>
          <w:tcPr>
            <w:tcW w:w="913"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3</w:t>
            </w:r>
          </w:p>
        </w:tc>
        <w:tc>
          <w:tcPr>
            <w:tcW w:w="144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湖塘镇</w:t>
            </w:r>
          </w:p>
        </w:tc>
        <w:tc>
          <w:tcPr>
            <w:tcW w:w="1485"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苏DER307</w:t>
            </w:r>
          </w:p>
        </w:tc>
        <w:tc>
          <w:tcPr>
            <w:tcW w:w="1200" w:type="dxa"/>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冯雪华</w:t>
            </w:r>
          </w:p>
        </w:tc>
        <w:tc>
          <w:tcPr>
            <w:tcW w:w="1455" w:type="dxa"/>
            <w:vAlign w:val="center"/>
          </w:tcPr>
          <w:p w:rsidR="008A3141" w:rsidRDefault="00B4658E">
            <w:pPr>
              <w:spacing w:line="580" w:lineRule="exact"/>
              <w:jc w:val="center"/>
              <w:rPr>
                <w:rFonts w:ascii="仿宋_GB2312" w:eastAsia="仿宋_GB2312" w:hAnsi="仿宋_GB2312" w:cs="仿宋_GB2312"/>
                <w:color w:val="000000"/>
                <w:sz w:val="30"/>
                <w:szCs w:val="30"/>
              </w:rPr>
            </w:pPr>
            <w:r>
              <w:rPr>
                <w:rFonts w:ascii="仿宋_GB2312" w:eastAsia="仿宋_GB2312" w:hAnsi="仿宋_GB2312" w:cs="仿宋_GB2312" w:hint="eastAsia"/>
                <w:color w:val="000000"/>
                <w:sz w:val="30"/>
                <w:szCs w:val="30"/>
              </w:rPr>
              <w:t>99.5</w:t>
            </w:r>
          </w:p>
        </w:tc>
        <w:tc>
          <w:tcPr>
            <w:tcW w:w="1067"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853" w:type="dxa"/>
            <w:vAlign w:val="center"/>
          </w:tcPr>
          <w:p w:rsidR="008A3141" w:rsidRDefault="00B4658E">
            <w:pPr>
              <w:widowControl/>
              <w:spacing w:line="580" w:lineRule="exact"/>
              <w:jc w:val="center"/>
              <w:textAlignment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1</w:t>
            </w:r>
          </w:p>
        </w:tc>
      </w:tr>
      <w:tr w:rsidR="008A3141">
        <w:trPr>
          <w:trHeight w:val="495"/>
        </w:trPr>
        <w:tc>
          <w:tcPr>
            <w:tcW w:w="913"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4</w:t>
            </w:r>
          </w:p>
        </w:tc>
        <w:tc>
          <w:tcPr>
            <w:tcW w:w="1440" w:type="dxa"/>
          </w:tcPr>
          <w:p w:rsidR="008A3141" w:rsidRDefault="00B4658E">
            <w:pPr>
              <w:spacing w:line="580" w:lineRule="exact"/>
              <w:jc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湖塘镇</w:t>
            </w:r>
          </w:p>
        </w:tc>
        <w:tc>
          <w:tcPr>
            <w:tcW w:w="1485"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苏DXX978</w:t>
            </w:r>
          </w:p>
        </w:tc>
        <w:tc>
          <w:tcPr>
            <w:tcW w:w="1200" w:type="dxa"/>
            <w:vAlign w:val="center"/>
          </w:tcPr>
          <w:p w:rsidR="008A3141" w:rsidRDefault="00B4658E">
            <w:pPr>
              <w:spacing w:line="580" w:lineRule="exact"/>
              <w:jc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贺晓萍</w:t>
            </w:r>
          </w:p>
        </w:tc>
        <w:tc>
          <w:tcPr>
            <w:tcW w:w="1455" w:type="dxa"/>
            <w:vAlign w:val="center"/>
          </w:tcPr>
          <w:p w:rsidR="008A3141" w:rsidRDefault="00B4658E">
            <w:pPr>
              <w:spacing w:line="580" w:lineRule="exact"/>
              <w:jc w:val="center"/>
              <w:rPr>
                <w:rFonts w:ascii="仿宋_GB2312" w:eastAsia="仿宋_GB2312" w:hAnsi="仿宋_GB2312" w:cs="仿宋_GB2312"/>
                <w:color w:val="000000"/>
                <w:sz w:val="30"/>
                <w:szCs w:val="30"/>
              </w:rPr>
            </w:pPr>
            <w:r>
              <w:rPr>
                <w:rFonts w:ascii="仿宋_GB2312" w:eastAsia="仿宋_GB2312" w:hAnsi="仿宋_GB2312" w:cs="仿宋_GB2312" w:hint="eastAsia"/>
                <w:color w:val="000000"/>
                <w:sz w:val="30"/>
                <w:szCs w:val="30"/>
              </w:rPr>
              <w:t>99.5</w:t>
            </w:r>
          </w:p>
        </w:tc>
        <w:tc>
          <w:tcPr>
            <w:tcW w:w="1067" w:type="dxa"/>
            <w:vAlign w:val="center"/>
          </w:tcPr>
          <w:p w:rsidR="008A3141" w:rsidRDefault="00B4658E">
            <w:pPr>
              <w:widowControl/>
              <w:spacing w:line="580" w:lineRule="exact"/>
              <w:jc w:val="center"/>
              <w:textAlignment w:val="center"/>
              <w:rPr>
                <w:rFonts w:ascii="仿宋_GB2312" w:eastAsia="仿宋_GB2312" w:hAnsi="仿宋_GB2312" w:cs="仿宋_GB2312"/>
                <w:kern w:val="0"/>
                <w:sz w:val="30"/>
                <w:szCs w:val="30"/>
              </w:rPr>
            </w:pPr>
            <w:r>
              <w:rPr>
                <w:rFonts w:ascii="仿宋_GB2312" w:eastAsia="仿宋_GB2312" w:hAnsi="仿宋_GB2312" w:cs="仿宋_GB2312" w:hint="eastAsia"/>
                <w:kern w:val="0"/>
                <w:sz w:val="30"/>
                <w:szCs w:val="30"/>
              </w:rPr>
              <w:t>优秀</w:t>
            </w:r>
          </w:p>
        </w:tc>
        <w:tc>
          <w:tcPr>
            <w:tcW w:w="853" w:type="dxa"/>
            <w:vAlign w:val="center"/>
          </w:tcPr>
          <w:p w:rsidR="008A3141" w:rsidRDefault="00B4658E">
            <w:pPr>
              <w:widowControl/>
              <w:spacing w:line="580" w:lineRule="exact"/>
              <w:jc w:val="center"/>
              <w:textAlignment w:val="center"/>
              <w:rPr>
                <w:rFonts w:ascii="仿宋_GB2312" w:eastAsia="仿宋_GB2312" w:hAnsi="仿宋_GB2312" w:cs="仿宋_GB2312"/>
                <w:bCs/>
                <w:sz w:val="30"/>
                <w:szCs w:val="30"/>
              </w:rPr>
            </w:pPr>
            <w:r>
              <w:rPr>
                <w:rFonts w:ascii="仿宋_GB2312" w:eastAsia="仿宋_GB2312" w:hAnsi="仿宋_GB2312" w:cs="仿宋_GB2312" w:hint="eastAsia"/>
                <w:bCs/>
                <w:sz w:val="30"/>
                <w:szCs w:val="30"/>
              </w:rPr>
              <w:t>1</w:t>
            </w:r>
          </w:p>
        </w:tc>
      </w:tr>
      <w:tr w:rsidR="008A3141">
        <w:trPr>
          <w:trHeight w:val="535"/>
        </w:trPr>
        <w:tc>
          <w:tcPr>
            <w:tcW w:w="913" w:type="dxa"/>
          </w:tcPr>
          <w:p w:rsidR="008A3141" w:rsidRDefault="008A3141">
            <w:pPr>
              <w:spacing w:line="580" w:lineRule="exact"/>
              <w:jc w:val="center"/>
              <w:rPr>
                <w:rFonts w:ascii="仿宋_GB2312" w:eastAsia="仿宋_GB2312" w:hAnsi="仿宋_GB2312" w:cs="仿宋_GB2312"/>
                <w:kern w:val="0"/>
                <w:sz w:val="30"/>
                <w:szCs w:val="30"/>
              </w:rPr>
            </w:pPr>
          </w:p>
        </w:tc>
        <w:tc>
          <w:tcPr>
            <w:tcW w:w="1440" w:type="dxa"/>
          </w:tcPr>
          <w:p w:rsidR="008A3141" w:rsidRDefault="008A3141">
            <w:pPr>
              <w:spacing w:line="580" w:lineRule="exact"/>
              <w:jc w:val="center"/>
              <w:rPr>
                <w:rFonts w:ascii="仿宋_GB2312" w:eastAsia="仿宋_GB2312" w:hAnsi="仿宋_GB2312" w:cs="仿宋_GB2312"/>
                <w:kern w:val="0"/>
                <w:sz w:val="30"/>
                <w:szCs w:val="30"/>
              </w:rPr>
            </w:pPr>
          </w:p>
        </w:tc>
        <w:tc>
          <w:tcPr>
            <w:tcW w:w="1485" w:type="dxa"/>
            <w:vAlign w:val="center"/>
          </w:tcPr>
          <w:p w:rsidR="008A3141" w:rsidRDefault="008A3141">
            <w:pPr>
              <w:spacing w:line="580" w:lineRule="exact"/>
              <w:jc w:val="center"/>
              <w:rPr>
                <w:rFonts w:ascii="仿宋_GB2312" w:eastAsia="仿宋_GB2312" w:hAnsi="仿宋_GB2312" w:cs="仿宋_GB2312"/>
                <w:bCs/>
                <w:sz w:val="30"/>
                <w:szCs w:val="30"/>
              </w:rPr>
            </w:pPr>
          </w:p>
        </w:tc>
        <w:tc>
          <w:tcPr>
            <w:tcW w:w="1200" w:type="dxa"/>
            <w:vAlign w:val="center"/>
          </w:tcPr>
          <w:p w:rsidR="008A3141" w:rsidRDefault="008A3141">
            <w:pPr>
              <w:spacing w:line="580" w:lineRule="exact"/>
              <w:jc w:val="center"/>
              <w:rPr>
                <w:rFonts w:ascii="仿宋_GB2312" w:eastAsia="仿宋_GB2312" w:hAnsi="仿宋_GB2312" w:cs="仿宋_GB2312"/>
                <w:bCs/>
                <w:sz w:val="30"/>
                <w:szCs w:val="30"/>
              </w:rPr>
            </w:pPr>
          </w:p>
        </w:tc>
        <w:tc>
          <w:tcPr>
            <w:tcW w:w="1455" w:type="dxa"/>
            <w:vAlign w:val="center"/>
          </w:tcPr>
          <w:p w:rsidR="008A3141" w:rsidRDefault="008A3141">
            <w:pPr>
              <w:spacing w:line="580" w:lineRule="exact"/>
              <w:jc w:val="center"/>
              <w:rPr>
                <w:rFonts w:ascii="仿宋_GB2312" w:eastAsia="仿宋_GB2312" w:hAnsi="仿宋_GB2312" w:cs="仿宋_GB2312"/>
                <w:sz w:val="30"/>
                <w:szCs w:val="30"/>
              </w:rPr>
            </w:pPr>
          </w:p>
        </w:tc>
        <w:tc>
          <w:tcPr>
            <w:tcW w:w="1067" w:type="dxa"/>
            <w:vAlign w:val="center"/>
          </w:tcPr>
          <w:p w:rsidR="008A3141" w:rsidRDefault="008A3141">
            <w:pPr>
              <w:widowControl/>
              <w:spacing w:line="580" w:lineRule="exact"/>
              <w:jc w:val="center"/>
              <w:textAlignment w:val="center"/>
              <w:rPr>
                <w:rFonts w:ascii="仿宋_GB2312" w:eastAsia="仿宋_GB2312" w:hAnsi="仿宋_GB2312" w:cs="仿宋_GB2312"/>
                <w:kern w:val="0"/>
                <w:sz w:val="30"/>
                <w:szCs w:val="30"/>
              </w:rPr>
            </w:pPr>
          </w:p>
        </w:tc>
        <w:tc>
          <w:tcPr>
            <w:tcW w:w="853" w:type="dxa"/>
            <w:vAlign w:val="center"/>
          </w:tcPr>
          <w:p w:rsidR="008A3141" w:rsidRDefault="008A3141">
            <w:pPr>
              <w:widowControl/>
              <w:spacing w:line="580" w:lineRule="exact"/>
              <w:jc w:val="center"/>
              <w:textAlignment w:val="center"/>
              <w:rPr>
                <w:rFonts w:ascii="仿宋_GB2312" w:eastAsia="仿宋_GB2312" w:hAnsi="仿宋_GB2312" w:cs="仿宋_GB2312"/>
                <w:bCs/>
                <w:sz w:val="30"/>
                <w:szCs w:val="30"/>
              </w:rPr>
            </w:pPr>
          </w:p>
        </w:tc>
      </w:tr>
    </w:tbl>
    <w:p w:rsidR="008A3141" w:rsidRDefault="008A3141">
      <w:pPr>
        <w:spacing w:line="580" w:lineRule="exact"/>
        <w:ind w:firstLineChars="200" w:firstLine="640"/>
        <w:rPr>
          <w:rFonts w:ascii="仿宋" w:eastAsia="仿宋" w:hAnsi="仿宋" w:cs="仿宋_GB2312"/>
          <w:sz w:val="32"/>
          <w:szCs w:val="32"/>
        </w:rPr>
      </w:pPr>
    </w:p>
    <w:p w:rsidR="008A3141" w:rsidRDefault="00B4658E" w:rsidP="00015A82">
      <w:pPr>
        <w:spacing w:line="54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三、申请处罚</w:t>
      </w:r>
    </w:p>
    <w:p w:rsidR="008A3141" w:rsidRDefault="00B4658E" w:rsidP="00015A82">
      <w:pPr>
        <w:spacing w:line="540" w:lineRule="exact"/>
        <w:ind w:firstLineChars="200" w:firstLine="640"/>
        <w:rPr>
          <w:rFonts w:ascii="仿宋" w:eastAsia="仿宋" w:hAnsi="仿宋" w:cs="仿宋_GB2312"/>
          <w:sz w:val="32"/>
          <w:szCs w:val="32"/>
        </w:rPr>
      </w:pPr>
      <w:proofErr w:type="gramStart"/>
      <w:r>
        <w:rPr>
          <w:rFonts w:ascii="仿宋" w:eastAsia="仿宋" w:hAnsi="仿宋" w:cs="仿宋_GB2312" w:hint="eastAsia"/>
          <w:sz w:val="32"/>
          <w:szCs w:val="32"/>
        </w:rPr>
        <w:t>无考核</w:t>
      </w:r>
      <w:proofErr w:type="gramEnd"/>
      <w:r>
        <w:rPr>
          <w:rFonts w:ascii="仿宋" w:eastAsia="仿宋" w:hAnsi="仿宋" w:cs="仿宋_GB2312" w:hint="eastAsia"/>
          <w:sz w:val="32"/>
          <w:szCs w:val="32"/>
        </w:rPr>
        <w:t>成绩在70分以下不合格的车组，故不涉及处罚。</w:t>
      </w:r>
    </w:p>
    <w:p w:rsidR="008A3141" w:rsidRDefault="00B4658E" w:rsidP="00015A82">
      <w:pPr>
        <w:spacing w:line="54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四、考核情况：</w:t>
      </w:r>
    </w:p>
    <w:p w:rsidR="008A3141" w:rsidRDefault="00B4658E" w:rsidP="00015A82">
      <w:pPr>
        <w:spacing w:line="54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（一）好的方面：</w:t>
      </w:r>
    </w:p>
    <w:p w:rsidR="008A3141" w:rsidRDefault="00B4658E" w:rsidP="00015A82">
      <w:pPr>
        <w:spacing w:line="54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1、绝大部分校车车组的车主、驾驶员和照管人员在我校车服务公司的监督和管理下，</w:t>
      </w:r>
      <w:r>
        <w:rPr>
          <w:rFonts w:ascii="仿宋" w:eastAsia="仿宋" w:hAnsi="仿宋" w:cs="仿宋_GB2312" w:hint="eastAsia"/>
          <w:sz w:val="32"/>
          <w:szCs w:val="32"/>
          <w:shd w:val="clear" w:color="auto" w:fill="FCFCFC"/>
        </w:rPr>
        <w:t>服从公司统一管理，服从学校统一安排，遵守《国家道路交通安全法》、《校车安全管理条例》等法律法规和《心连心公司校车安全管理规定》的要求，遵守学校规章制度，坚守工作岗位、按时按线路出车，能做到热情服务、周到细致，并</w:t>
      </w:r>
      <w:r>
        <w:rPr>
          <w:rFonts w:ascii="仿宋" w:eastAsia="仿宋" w:hAnsi="仿宋" w:cs="仿宋_GB2312" w:hint="eastAsia"/>
          <w:sz w:val="32"/>
          <w:szCs w:val="32"/>
        </w:rPr>
        <w:t>各负其职、尽心尽力地做好乘车学生的接送服务工作。</w:t>
      </w:r>
    </w:p>
    <w:p w:rsidR="008A3141" w:rsidRDefault="00B4658E" w:rsidP="00015A82">
      <w:pPr>
        <w:spacing w:line="54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lastRenderedPageBreak/>
        <w:t>2、服从上级部门要求及公司安排，每月定期进行校车安全性能检查，参加各管理部门组织的安全教育培训和安全教育会议。</w:t>
      </w:r>
    </w:p>
    <w:p w:rsidR="008A3141" w:rsidRDefault="00B4658E" w:rsidP="00015A82">
      <w:pPr>
        <w:spacing w:line="54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3、协助学校、交警、交管、公司等各管理部门对校车行驶线路的安全隐患进行系统性排查和整治。</w:t>
      </w:r>
    </w:p>
    <w:p w:rsidR="008A3141" w:rsidRDefault="00B4658E" w:rsidP="00015A82">
      <w:pPr>
        <w:spacing w:line="54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4、按规定线路行驶和停靠，严格遵守学生上下车的安全规定要求。</w:t>
      </w:r>
    </w:p>
    <w:p w:rsidR="008A3141" w:rsidRDefault="00B4658E" w:rsidP="00015A82">
      <w:pPr>
        <w:spacing w:line="54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5、严格执行与学校之间的学生上下车点名交接制度，照管人员能认真履行职责，细心做好随车照管乘车学生的服务工作，获得学校、学生和家长的普遍满意和一致好评。一年来无校车责任事故和学生伤亡的事件发生。</w:t>
      </w:r>
    </w:p>
    <w:p w:rsidR="008A3141" w:rsidRDefault="00B4658E" w:rsidP="00015A82">
      <w:pPr>
        <w:spacing w:line="54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（二）存在问题：</w:t>
      </w:r>
    </w:p>
    <w:p w:rsidR="008A3141" w:rsidRDefault="00B4658E" w:rsidP="00015A82">
      <w:pPr>
        <w:spacing w:line="54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1、1辆车组有违章行为。</w:t>
      </w:r>
    </w:p>
    <w:p w:rsidR="008A3141" w:rsidRDefault="00B4658E" w:rsidP="00015A82">
      <w:pPr>
        <w:spacing w:line="54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2、部分车组人员开车时接电话。</w:t>
      </w:r>
    </w:p>
    <w:p w:rsidR="008A3141" w:rsidRDefault="00B4658E" w:rsidP="00015A82">
      <w:pPr>
        <w:spacing w:line="54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3、部分车辆车上药箱东西过期。</w:t>
      </w:r>
    </w:p>
    <w:p w:rsidR="008A3141" w:rsidRDefault="00B4658E" w:rsidP="00015A82">
      <w:pPr>
        <w:spacing w:line="54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（三）有关改进措施：</w:t>
      </w:r>
    </w:p>
    <w:p w:rsidR="008A3141" w:rsidRDefault="00B4658E">
      <w:pPr>
        <w:spacing w:line="580" w:lineRule="exact"/>
        <w:ind w:firstLineChars="200" w:firstLine="640"/>
        <w:rPr>
          <w:rFonts w:ascii="仿宋" w:eastAsia="仿宋" w:hAnsi="仿宋" w:cs="仿宋_GB2312"/>
          <w:sz w:val="32"/>
          <w:szCs w:val="32"/>
        </w:rPr>
      </w:pPr>
      <w:r>
        <w:rPr>
          <w:rFonts w:ascii="仿宋" w:eastAsia="仿宋" w:hAnsi="仿宋" w:cs="仿宋_GB2312" w:hint="eastAsia"/>
          <w:sz w:val="32"/>
          <w:szCs w:val="32"/>
        </w:rPr>
        <w:t>1、严格执行《道路交通法》、《校车安全管理条例》及《公司安全管理制度》的要求，加大对各车组运行安全的巡查暗访力度，加强各车组的安全教育和常规管理。</w:t>
      </w:r>
    </w:p>
    <w:p w:rsidR="008A3141" w:rsidRDefault="00697A17">
      <w:pPr>
        <w:spacing w:line="580" w:lineRule="exact"/>
        <w:ind w:firstLineChars="200" w:firstLine="640"/>
        <w:rPr>
          <w:rFonts w:ascii="仿宋" w:eastAsia="仿宋" w:hAnsi="仿宋" w:cs="仿宋_GB2312"/>
          <w:sz w:val="32"/>
          <w:szCs w:val="32"/>
        </w:rPr>
      </w:pPr>
      <w:r>
        <w:rPr>
          <w:rFonts w:ascii="仿宋" w:eastAsia="仿宋" w:hAnsi="仿宋" w:cs="仿宋_GB2312" w:hint="eastAsia"/>
          <w:noProof/>
          <w:sz w:val="32"/>
          <w:szCs w:val="32"/>
        </w:rPr>
        <w:drawing>
          <wp:anchor distT="0" distB="0" distL="114300" distR="114300" simplePos="0" relativeHeight="251658240" behindDoc="1" locked="0" layoutInCell="1" allowOverlap="0" wp14:anchorId="36F0491D" wp14:editId="3B31A1A5">
            <wp:simplePos x="0" y="0"/>
            <wp:positionH relativeFrom="column">
              <wp:posOffset>3028950</wp:posOffset>
            </wp:positionH>
            <wp:positionV relativeFrom="paragraph">
              <wp:posOffset>923925</wp:posOffset>
            </wp:positionV>
            <wp:extent cx="1581150" cy="1581150"/>
            <wp:effectExtent l="0" t="0" r="0" b="0"/>
            <wp:wrapNone/>
            <wp:docPr id="1" name="图片 1" descr="2024-01-30 20:48:22.0830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2024-01-30 20:48:22.083000"/>
                    <pic:cNvPicPr>
                      <a:picLocks noChangeAspect="1"/>
                    </pic:cNvPicPr>
                  </pic:nvPicPr>
                  <pic:blipFill>
                    <a:blip r:embed="rId6"/>
                    <a:stretch>
                      <a:fillRect/>
                    </a:stretch>
                  </pic:blipFill>
                  <pic:spPr>
                    <a:xfrm>
                      <a:off x="0" y="0"/>
                      <a:ext cx="1581150" cy="1581150"/>
                    </a:xfrm>
                    <a:prstGeom prst="rect">
                      <a:avLst/>
                    </a:prstGeom>
                  </pic:spPr>
                </pic:pic>
              </a:graphicData>
            </a:graphic>
            <wp14:sizeRelH relativeFrom="margin">
              <wp14:pctWidth>0</wp14:pctWidth>
            </wp14:sizeRelH>
            <wp14:sizeRelV relativeFrom="margin">
              <wp14:pctHeight>0</wp14:pctHeight>
            </wp14:sizeRelV>
          </wp:anchor>
        </w:drawing>
      </w:r>
      <w:r w:rsidR="00B4658E">
        <w:rPr>
          <w:rFonts w:ascii="仿宋" w:eastAsia="仿宋" w:hAnsi="仿宋" w:cs="仿宋_GB2312" w:hint="eastAsia"/>
          <w:sz w:val="32"/>
          <w:szCs w:val="32"/>
        </w:rPr>
        <w:t>2、加大对人（校车驾驶人、照管人员)、车(校车）、路（校车行经线路）安全隐患的排查和整治工作，对安全隐患的整改过程进行积极跟踪落实。</w:t>
      </w:r>
    </w:p>
    <w:p w:rsidR="00EF6F22" w:rsidRDefault="00B4658E">
      <w:pPr>
        <w:spacing w:line="600" w:lineRule="exact"/>
        <w:rPr>
          <w:rFonts w:ascii="仿宋" w:eastAsia="仿宋" w:hAnsi="仿宋" w:cs="仿宋_GB2312" w:hint="eastAsia"/>
          <w:sz w:val="32"/>
          <w:szCs w:val="32"/>
        </w:rPr>
      </w:pPr>
      <w:r>
        <w:rPr>
          <w:rFonts w:ascii="仿宋_GB2312" w:eastAsia="仿宋_GB2312" w:hAnsi="仿宋_GB2312" w:cs="仿宋_GB2312" w:hint="eastAsia"/>
          <w:sz w:val="30"/>
          <w:szCs w:val="30"/>
        </w:rPr>
        <w:t xml:space="preserve">                    </w:t>
      </w:r>
      <w:r>
        <w:rPr>
          <w:rFonts w:ascii="仿宋" w:eastAsia="仿宋" w:hAnsi="仿宋" w:cs="仿宋_GB2312" w:hint="eastAsia"/>
          <w:sz w:val="32"/>
          <w:szCs w:val="32"/>
        </w:rPr>
        <w:t xml:space="preserve">  </w:t>
      </w:r>
      <w:bookmarkStart w:id="0" w:name="_GoBack"/>
      <w:bookmarkEnd w:id="0"/>
    </w:p>
    <w:p w:rsidR="008A3141" w:rsidRDefault="00B4658E">
      <w:pPr>
        <w:spacing w:line="600" w:lineRule="exact"/>
        <w:ind w:firstLineChars="1200" w:firstLine="3840"/>
        <w:rPr>
          <w:rFonts w:ascii="仿宋" w:eastAsia="仿宋" w:hAnsi="仿宋" w:cs="仿宋_GB2312"/>
          <w:sz w:val="32"/>
          <w:szCs w:val="32"/>
        </w:rPr>
      </w:pPr>
      <w:r>
        <w:rPr>
          <w:rFonts w:ascii="仿宋" w:eastAsia="仿宋" w:hAnsi="仿宋" w:cs="仿宋_GB2312" w:hint="eastAsia"/>
          <w:sz w:val="32"/>
          <w:szCs w:val="32"/>
        </w:rPr>
        <w:t xml:space="preserve">常州心连心校车服务有限公司     </w:t>
      </w:r>
    </w:p>
    <w:p w:rsidR="008A3141" w:rsidRDefault="00B4658E">
      <w:pPr>
        <w:spacing w:line="600" w:lineRule="exact"/>
        <w:rPr>
          <w:rFonts w:ascii="仿宋_GB2312" w:eastAsia="仿宋" w:hAnsi="仿宋_GB2312" w:cs="仿宋_GB2312"/>
          <w:sz w:val="30"/>
          <w:szCs w:val="30"/>
        </w:rPr>
      </w:pPr>
      <w:r>
        <w:rPr>
          <w:rFonts w:ascii="仿宋" w:eastAsia="仿宋" w:hAnsi="仿宋" w:cs="仿宋_GB2312" w:hint="eastAsia"/>
          <w:sz w:val="32"/>
          <w:szCs w:val="32"/>
        </w:rPr>
        <w:t xml:space="preserve">                       </w:t>
      </w:r>
      <w:r w:rsidR="00EF6F22">
        <w:rPr>
          <w:rFonts w:ascii="仿宋" w:eastAsia="仿宋" w:hAnsi="仿宋" w:cs="仿宋_GB2312" w:hint="eastAsia"/>
          <w:sz w:val="32"/>
          <w:szCs w:val="32"/>
        </w:rPr>
        <w:t xml:space="preserve">      </w:t>
      </w:r>
      <w:r>
        <w:rPr>
          <w:rFonts w:ascii="仿宋" w:eastAsia="仿宋" w:hAnsi="仿宋" w:cs="仿宋_GB2312" w:hint="eastAsia"/>
          <w:sz w:val="32"/>
          <w:szCs w:val="32"/>
        </w:rPr>
        <w:t xml:space="preserve"> 2024年1月15日</w:t>
      </w:r>
    </w:p>
    <w:sectPr w:rsidR="008A3141">
      <w:pgSz w:w="11906" w:h="16838"/>
      <w:pgMar w:top="1440" w:right="1800" w:bottom="1440" w:left="1800" w:header="851" w:footer="992" w:gutter="0"/>
      <w:cols w:space="425"/>
      <w:docGrid w:type="lines" w:linePitch="312"/>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方正小标宋简体">
    <w:panose1 w:val="02010601030101010101"/>
    <w:charset w:val="86"/>
    <w:family w:val="auto"/>
    <w:pitch w:val="variable"/>
    <w:sig w:usb0="00000001" w:usb1="080E0000" w:usb2="00000010" w:usb3="00000000" w:csb0="00040000" w:csb1="00000000"/>
  </w:font>
  <w:font w:name="仿宋_GB2312">
    <w:panose1 w:val="02010609030101010101"/>
    <w:charset w:val="86"/>
    <w:family w:val="modern"/>
    <w:pitch w:val="fixed"/>
    <w:sig w:usb0="00000001" w:usb1="080E0000" w:usb2="00000010" w:usb3="00000000" w:csb0="00040000" w:csb1="00000000"/>
  </w:font>
  <w:font w:name="仿宋">
    <w:panose1 w:val="02010609060101010101"/>
    <w:charset w:val="86"/>
    <w:family w:val="modern"/>
    <w:pitch w:val="fixed"/>
    <w:sig w:usb0="800002BF" w:usb1="38CF7CFA" w:usb2="00000016" w:usb3="00000000" w:csb0="00040001" w:csb1="00000000"/>
  </w:font>
  <w:font w:name="Cambria">
    <w:panose1 w:val="02040503050406030204"/>
    <w:charset w:val="00"/>
    <w:family w:val="roman"/>
    <w:pitch w:val="variable"/>
    <w:sig w:usb0="E00006FF" w:usb1="420024FF" w:usb2="02000000" w:usb3="00000000" w:csb0="0000019F" w:csb1="00000000"/>
  </w:font>
  <w:font w:name="Calibri">
    <w:panose1 w:val="020F0502020204030204"/>
    <w:charset w:val="00"/>
    <w:family w:val="swiss"/>
    <w:pitch w:val="variable"/>
    <w:sig w:usb0="E4002EFF" w:usb1="C000247B" w:usb2="00000009" w:usb3="00000000" w:csb0="000001F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1B205871"/>
    <w:multiLevelType w:val="singleLevel"/>
    <w:tmpl w:val="1B205871"/>
    <w:lvl w:ilvl="0">
      <w:start w:val="2"/>
      <w:numFmt w:val="decimal"/>
      <w:suff w:val="nothing"/>
      <w:lvlText w:val="%1、"/>
      <w:lvlJc w:val="left"/>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bordersDoNotSurroundHeader/>
  <w:bordersDoNotSurroundFooter/>
  <w:proofState w:spelling="clean" w:grammar="clean"/>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A3141"/>
    <w:rsid w:val="00015A82"/>
    <w:rsid w:val="00031F57"/>
    <w:rsid w:val="004D7F09"/>
    <w:rsid w:val="005B3015"/>
    <w:rsid w:val="00697A17"/>
    <w:rsid w:val="008A3141"/>
    <w:rsid w:val="00B4658E"/>
    <w:rsid w:val="00BA069F"/>
    <w:rsid w:val="00EF6F22"/>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5C9B045F"/>
  <w15:docId w15:val="{821364DB-5BC8-418F-A5C3-B9B3AFE6F40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宋体" w:hAnsi="Times New Roman" w:cs="Times New Roman"/>
        <w:lang w:val="en-US" w:eastAsia="zh-CN" w:bidi="ar-SA"/>
      </w:rPr>
    </w:rPrDefault>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uiPriority="0" w:qFormat="1"/>
    <w:lsdException w:name="footer"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unhideWhenUsed="1" w:qFormat="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unhideWhenUsed="1"/>
    <w:lsdException w:name="No Spacing" w:semiHidden="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pPr>
      <w:widowControl w:val="0"/>
      <w:jc w:val="both"/>
    </w:pPr>
    <w:rPr>
      <w:kern w:val="2"/>
      <w:sz w:val="21"/>
      <w:szCs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footer"/>
    <w:basedOn w:val="a"/>
    <w:link w:val="a4"/>
    <w:uiPriority w:val="99"/>
    <w:unhideWhenUsed/>
    <w:qFormat/>
    <w:pPr>
      <w:tabs>
        <w:tab w:val="center" w:pos="4153"/>
        <w:tab w:val="right" w:pos="8306"/>
      </w:tabs>
      <w:snapToGrid w:val="0"/>
      <w:jc w:val="left"/>
    </w:pPr>
    <w:rPr>
      <w:sz w:val="18"/>
      <w:szCs w:val="18"/>
    </w:rPr>
  </w:style>
  <w:style w:type="paragraph" w:styleId="a5">
    <w:name w:val="header"/>
    <w:basedOn w:val="a"/>
    <w:link w:val="a6"/>
    <w:qFormat/>
    <w:pPr>
      <w:pBdr>
        <w:bottom w:val="single" w:sz="6" w:space="1" w:color="auto"/>
      </w:pBdr>
      <w:tabs>
        <w:tab w:val="center" w:pos="4153"/>
        <w:tab w:val="right" w:pos="8306"/>
      </w:tabs>
      <w:snapToGrid w:val="0"/>
      <w:jc w:val="center"/>
    </w:pPr>
    <w:rPr>
      <w:sz w:val="18"/>
      <w:szCs w:val="18"/>
    </w:rPr>
  </w:style>
  <w:style w:type="table" w:styleId="a7">
    <w:name w:val="Table Grid"/>
    <w:basedOn w:val="a1"/>
    <w:uiPriority w:val="59"/>
    <w:pPr>
      <w:widowControl w:val="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6">
    <w:name w:val="页眉 字符"/>
    <w:basedOn w:val="a0"/>
    <w:link w:val="a5"/>
    <w:qFormat/>
    <w:rPr>
      <w:rFonts w:ascii="Times New Roman" w:eastAsia="宋体" w:hAnsi="Times New Roman" w:cs="Times New Roman"/>
      <w:sz w:val="18"/>
      <w:szCs w:val="18"/>
    </w:rPr>
  </w:style>
  <w:style w:type="character" w:customStyle="1" w:styleId="a4">
    <w:name w:val="页脚 字符"/>
    <w:basedOn w:val="a0"/>
    <w:link w:val="a3"/>
    <w:uiPriority w:val="99"/>
    <w:semiHidden/>
    <w:qFormat/>
    <w:rPr>
      <w:rFonts w:ascii="Times New Roman" w:eastAsia="宋体" w:hAnsi="Times New Roman" w:cs="Times New Roman"/>
      <w:sz w:val="18"/>
      <w:szCs w:val="18"/>
    </w:rPr>
  </w:style>
  <w:style w:type="paragraph" w:customStyle="1" w:styleId="1">
    <w:name w:val="列出段落1"/>
    <w:basedOn w:val="a"/>
    <w:uiPriority w:val="99"/>
    <w:unhideWhenUsed/>
    <w:pPr>
      <w:ind w:firstLineChars="200" w:firstLine="420"/>
    </w:pPr>
  </w:style>
  <w:style w:type="paragraph" w:styleId="a8">
    <w:name w:val="List Paragraph"/>
    <w:basedOn w:val="a"/>
    <w:uiPriority w:val="99"/>
    <w:unhideWhenUsed/>
    <w:rsid w:val="005B3015"/>
    <w:pPr>
      <w:ind w:firstLineChars="200" w:firstLine="420"/>
    </w:pPr>
  </w:style>
  <w:style w:type="paragraph" w:styleId="a9">
    <w:name w:val="Balloon Text"/>
    <w:basedOn w:val="a"/>
    <w:link w:val="aa"/>
    <w:uiPriority w:val="99"/>
    <w:semiHidden/>
    <w:unhideWhenUsed/>
    <w:rsid w:val="00015A82"/>
    <w:rPr>
      <w:sz w:val="18"/>
      <w:szCs w:val="18"/>
    </w:rPr>
  </w:style>
  <w:style w:type="character" w:customStyle="1" w:styleId="aa">
    <w:name w:val="批注框文本 字符"/>
    <w:basedOn w:val="a0"/>
    <w:link w:val="a9"/>
    <w:uiPriority w:val="99"/>
    <w:semiHidden/>
    <w:rsid w:val="00015A82"/>
    <w:rPr>
      <w:kern w:val="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file>

<file path=word/_rels/document.xml.rels><?xml version="1.0" encoding="UTF-8" standalone="yes"?>
<Relationships xmlns="http://schemas.openxmlformats.org/package/2006/relationships"><Relationship Id="rId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image" Target="media/image1.png"/><Relationship Id="rId5" Type="http://schemas.openxmlformats.org/officeDocument/2006/relationships/webSettings" Target="webSettings.xml"/><Relationship Id="rId4"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6</Pages>
  <Words>1127</Words>
  <Characters>1263</Characters>
  <Application>Microsoft Office Word</Application>
  <DocSecurity>0</DocSecurity>
  <Lines>84</Lines>
  <Paragraphs>48</Paragraphs>
  <ScaleCrop>false</ScaleCrop>
  <Company>china</Company>
  <LinksUpToDate>false</LinksUpToDate>
  <CharactersWithSpaces>2342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陈晨</cp:lastModifiedBy>
  <cp:revision>6</cp:revision>
  <cp:lastPrinted>2024-02-07T02:59:00Z</cp:lastPrinted>
  <dcterms:created xsi:type="dcterms:W3CDTF">2024-02-05T08:47:00Z</dcterms:created>
  <dcterms:modified xsi:type="dcterms:W3CDTF">2024-02-07T02:59:00Z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2052-12.9.1</vt:lpwstr>
  </property>
  <property fmtid="{D5CDD505-2E9C-101B-9397-08002B2CF9AE}" pid="3" name="ICV">
    <vt:lpwstr>67EBCEB8372642949DD077931D722A1F_13</vt:lpwstr>
  </property>
</Properties>
</file>