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26</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szCs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i w:val="0"/>
          <w:iCs w:val="0"/>
          <w:caps w:val="0"/>
          <w:color w:val="333333"/>
          <w:spacing w:val="0"/>
          <w:sz w:val="32"/>
          <w:szCs w:val="32"/>
          <w:shd w:val="clear" w:fill="FFFFFF"/>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32"/>
          <w:szCs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w:t>
      </w:r>
      <w:r>
        <w:rPr>
          <w:rFonts w:hint="eastAsia" w:ascii="仿宋" w:hAnsi="仿宋" w:eastAsia="仿宋" w:cs="仿宋"/>
          <w:sz w:val="32"/>
          <w:u w:val="single"/>
          <w:lang w:val="en-US" w:eastAsia="zh-CN"/>
        </w:rPr>
        <w:t>4102</w:t>
      </w:r>
      <w:r>
        <w:rPr>
          <w:rFonts w:hint="eastAsia" w:ascii="仿宋" w:hAnsi="仿宋" w:eastAsia="仿宋" w:cs="仿宋"/>
          <w:sz w:val="32"/>
        </w:rPr>
        <w:t>地块位于</w:t>
      </w:r>
      <w:r>
        <w:rPr>
          <w:rFonts w:hint="eastAsia" w:ascii="仿宋" w:hAnsi="仿宋" w:eastAsia="仿宋" w:cs="仿宋"/>
          <w:sz w:val="32"/>
          <w:lang w:val="en-US" w:eastAsia="zh-CN"/>
        </w:rPr>
        <w:t>武进区西湖街道、嘉泽镇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拟征收集体土地面积11.2791公顷（169.1865亩），使用国有土地面积2.584公顷（38.76亩），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方正小标宋简体" w:hAnsi="方正小标宋简体" w:eastAsia="方正小标宋简体" w:cs="方正小标宋简体"/>
          <w:spacing w:val="57"/>
          <w:sz w:val="32"/>
          <w:szCs w:val="20"/>
          <w:lang w:val="en-US" w:eastAsia="zh-CN"/>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474822F-D501-44CC-A931-1E52D7BAAB82}"/>
  </w:font>
  <w:font w:name="仿宋">
    <w:panose1 w:val="02010609060101010101"/>
    <w:charset w:val="86"/>
    <w:family w:val="auto"/>
    <w:pitch w:val="default"/>
    <w:sig w:usb0="800002BF" w:usb1="38CF7CFA" w:usb2="00000016" w:usb3="00000000" w:csb0="00040001" w:csb1="00000000"/>
    <w:embedRegular r:id="rId2" w:fontKey="{6FCE28C2-6C0C-4E1E-97BB-484F458275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1776ACA"/>
    <w:rsid w:val="017C265D"/>
    <w:rsid w:val="05BD5509"/>
    <w:rsid w:val="093C7535"/>
    <w:rsid w:val="09680B70"/>
    <w:rsid w:val="09992B4F"/>
    <w:rsid w:val="0EA3280F"/>
    <w:rsid w:val="101C3006"/>
    <w:rsid w:val="141C2861"/>
    <w:rsid w:val="15DC2E2C"/>
    <w:rsid w:val="17EB0260"/>
    <w:rsid w:val="19A52923"/>
    <w:rsid w:val="1E3F74C2"/>
    <w:rsid w:val="22821F7B"/>
    <w:rsid w:val="2566533C"/>
    <w:rsid w:val="2A903D32"/>
    <w:rsid w:val="2BA4047E"/>
    <w:rsid w:val="31AC3343"/>
    <w:rsid w:val="33633703"/>
    <w:rsid w:val="34D23635"/>
    <w:rsid w:val="378D104D"/>
    <w:rsid w:val="39A673A1"/>
    <w:rsid w:val="440279B4"/>
    <w:rsid w:val="46017F2D"/>
    <w:rsid w:val="46C21A59"/>
    <w:rsid w:val="49CD76D0"/>
    <w:rsid w:val="4A8073C0"/>
    <w:rsid w:val="4CC46551"/>
    <w:rsid w:val="4E80565E"/>
    <w:rsid w:val="4EF86C24"/>
    <w:rsid w:val="4F5819BC"/>
    <w:rsid w:val="51975EFF"/>
    <w:rsid w:val="54587870"/>
    <w:rsid w:val="59C04B5B"/>
    <w:rsid w:val="5ACE39FD"/>
    <w:rsid w:val="5AD671F8"/>
    <w:rsid w:val="5BBD5A47"/>
    <w:rsid w:val="5C864F18"/>
    <w:rsid w:val="5CD06C55"/>
    <w:rsid w:val="5E6A095F"/>
    <w:rsid w:val="61DF7322"/>
    <w:rsid w:val="624B3B90"/>
    <w:rsid w:val="682D4721"/>
    <w:rsid w:val="69EF748D"/>
    <w:rsid w:val="6DE02450"/>
    <w:rsid w:val="70752840"/>
    <w:rsid w:val="718A79D3"/>
    <w:rsid w:val="71A94A05"/>
    <w:rsid w:val="79674B9C"/>
    <w:rsid w:val="7B8C0E3D"/>
    <w:rsid w:val="7CCD4CCD"/>
    <w:rsid w:val="7CED53B8"/>
    <w:rsid w:val="7EE04BBC"/>
    <w:rsid w:val="7EF2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4</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2024-01-25T05:45:00Z</cp:lastPrinted>
  <dcterms:modified xsi:type="dcterms:W3CDTF">2024-01-26T06:04:02Z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