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after="100" w:afterAutospacing="1" w:line="59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附件：</w:t>
      </w:r>
    </w:p>
    <w:p>
      <w:pPr>
        <w:widowControl/>
        <w:snapToGrid w:val="0"/>
        <w:spacing w:line="240" w:lineRule="atLeast"/>
        <w:jc w:val="center"/>
        <w:rPr>
          <w:rFonts w:ascii="Times New Roman" w:hAnsi="Times New Roman" w:eastAsia="仿宋_GB2312"/>
          <w:b/>
          <w:sz w:val="36"/>
          <w:szCs w:val="36"/>
        </w:rPr>
      </w:pPr>
      <w:r>
        <w:rPr>
          <w:rFonts w:ascii="Times New Roman" w:hAnsi="Times New Roman" w:eastAsia="仿宋_GB2312"/>
          <w:b/>
          <w:sz w:val="36"/>
          <w:szCs w:val="36"/>
        </w:rPr>
        <w:t>2023年常州市武进区科技创新发展专项资金</w:t>
      </w:r>
    </w:p>
    <w:p>
      <w:pPr>
        <w:widowControl/>
        <w:snapToGrid w:val="0"/>
        <w:spacing w:line="240" w:lineRule="atLeast"/>
        <w:jc w:val="center"/>
        <w:rPr>
          <w:rFonts w:ascii="Times New Roman" w:hAnsi="Times New Roman" w:eastAsia="仿宋_GB2312"/>
          <w:b/>
          <w:sz w:val="36"/>
          <w:szCs w:val="36"/>
        </w:rPr>
      </w:pPr>
      <w:r>
        <w:rPr>
          <w:rFonts w:ascii="Times New Roman" w:hAnsi="Times New Roman" w:eastAsia="仿宋_GB2312"/>
          <w:b/>
          <w:sz w:val="36"/>
          <w:szCs w:val="36"/>
        </w:rPr>
        <w:t>（第二批省产业研究院联合创新中心建设）</w:t>
      </w:r>
    </w:p>
    <w:p>
      <w:pPr>
        <w:widowControl/>
        <w:snapToGrid w:val="0"/>
        <w:spacing w:line="24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eastAsia="仿宋_GB2312"/>
          <w:b/>
          <w:sz w:val="36"/>
          <w:szCs w:val="36"/>
        </w:rPr>
        <w:t>拟奖励项目清单</w:t>
      </w:r>
    </w:p>
    <w:p>
      <w:pPr>
        <w:widowControl/>
        <w:ind w:firstLine="240" w:firstLineChars="100"/>
        <w:jc w:val="left"/>
        <w:rPr>
          <w:rFonts w:ascii="Times New Roman" w:hAnsi="Times New Roman" w:eastAsia="华文宋体"/>
          <w:b/>
          <w:sz w:val="24"/>
          <w:szCs w:val="28"/>
        </w:rPr>
      </w:pPr>
    </w:p>
    <w:tbl>
      <w:tblPr>
        <w:tblStyle w:val="3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4386"/>
        <w:gridCol w:w="4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序号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项目名称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JITRI—苏文电能联合创新中心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苏文电能科技股份有限公司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JITRI—华阳检测联合创新中心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常州华阳检验检测技术有限公司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JITRI—先诺新材联合创新中心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江苏先诺新材料科技有限公司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JITRI—海鸥股份联合创新中心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江苏海鸥冷却塔股份有限公司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tblHeader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38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JITRI—美淼科技联合创新中心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江苏美淼环保科技有限公司</w:t>
            </w:r>
          </w:p>
        </w:tc>
      </w:tr>
    </w:tbl>
    <w:p>
      <w:pPr>
        <w:tabs>
          <w:tab w:val="left" w:pos="8280"/>
        </w:tabs>
        <w:spacing w:line="590" w:lineRule="exact"/>
        <w:rPr>
          <w:rFonts w:ascii="Times New Roman" w:hAnsi="Times New Roman"/>
          <w:color w:val="FF0000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814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4122155E"/>
    <w:rsid w:val="4122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2024-01-18T05:43:00Z</dcterms:created>
  <dc:creator>国家宏观调控</dc:creator>
  <cp:lastModifiedBy>国家宏观调控</cp:lastModifiedBy>
  <dcterms:modified xsi:type="dcterms:W3CDTF">2024-01-18T05:45:17Z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14A13E175FF9423AA5B4A2F0478E4CC6_11</vt:lpwstr>
  </property>
</Properties>
</file>