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00" w:lineRule="exact"/>
        <w:jc w:val="center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2023年第四季度湖塘镇便民服务中心</w:t>
      </w:r>
    </w:p>
    <w:p>
      <w:pPr>
        <w:spacing w:line="7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“服务之星”获奖名单</w:t>
      </w:r>
    </w:p>
    <w:p>
      <w:pPr>
        <w:spacing w:line="500" w:lineRule="exact"/>
        <w:jc w:val="center"/>
        <w:rPr>
          <w:rFonts w:hint="eastAsia" w:ascii="仿宋_GB2312" w:hAnsi="宋体" w:eastAsia="仿宋_GB2312" w:cs="宋体"/>
          <w:bCs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一、审批服务（政务服务）岗A岗“服务之星”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严方兰     朱  婷     徐  芬     白盈婵     周  渊</w:t>
      </w:r>
    </w:p>
    <w:p>
      <w:pPr>
        <w:spacing w:line="7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二、协税护税岗A岗“服务之星”</w:t>
      </w:r>
    </w:p>
    <w:p>
      <w:pPr>
        <w:spacing w:line="7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赵晓霞     姜晨阳     包  青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315" w:rightChars="15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MDE3ZWY0NDJlMzVlZTNmNThmMWU2MTg3Njc1NjYifQ=="/>
  </w:docVars>
  <w:rsids>
    <w:rsidRoot w:val="18A64756"/>
    <w:rsid w:val="18A64756"/>
    <w:rsid w:val="25DA67C5"/>
    <w:rsid w:val="2C2C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adjustRightInd w:val="0"/>
      <w:snapToGrid w:val="0"/>
      <w:spacing w:before="0" w:beforeAutospacing="0" w:after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宋体"/>
      <w:bCs/>
      <w:kern w:val="44"/>
      <w:sz w:val="44"/>
      <w:szCs w:val="48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nhideWhenUsed/>
    <w:uiPriority w:val="0"/>
  </w:style>
  <w:style w:type="character" w:customStyle="1" w:styleId="8">
    <w:name w:val="标题 1 Char1"/>
    <w:link w:val="2"/>
    <w:autoRedefine/>
    <w:qFormat/>
    <w:uiPriority w:val="0"/>
    <w:rPr>
      <w:rFonts w:hint="default" w:ascii="方正小标宋简体" w:hAnsi="方正小标宋简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2024-01-16T03:12:00Z</dcterms:created>
  <dc:creator>潘欣华</dc:creator>
  <cp:lastModifiedBy>潘欣华</cp:lastModifiedBy>
  <dcterms:modified xsi:type="dcterms:W3CDTF">2024-01-16T03:12:52Z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B4B5F0440202430893F74659BB3174BF_11</vt:lpwstr>
  </property>
</Properties>
</file>