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87</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w:t>
      </w:r>
      <w:r>
        <w:rPr>
          <w:rFonts w:hint="eastAsia" w:ascii="仿宋" w:hAnsi="仿宋" w:eastAsia="仿宋" w:cs="仿宋"/>
          <w:sz w:val="32"/>
          <w:szCs w:val="32"/>
        </w:rPr>
        <w:t>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w:t>
      </w:r>
      <w:r>
        <w:rPr>
          <w:rFonts w:hint="eastAsia" w:ascii="仿宋" w:hAnsi="仿宋" w:eastAsia="仿宋" w:cs="仿宋"/>
          <w:sz w:val="32"/>
          <w:u w:val="single"/>
          <w:lang w:val="en-US" w:eastAsia="zh-CN"/>
        </w:rPr>
        <w:t>3207</w:t>
      </w:r>
      <w:r>
        <w:rPr>
          <w:rFonts w:hint="eastAsia" w:ascii="仿宋" w:hAnsi="仿宋" w:eastAsia="仿宋" w:cs="仿宋"/>
          <w:sz w:val="32"/>
        </w:rPr>
        <w:t>地块位于</w:t>
      </w:r>
      <w:r>
        <w:rPr>
          <w:rFonts w:hint="eastAsia" w:ascii="仿宋" w:hAnsi="仿宋" w:eastAsia="仿宋" w:cs="仿宋"/>
          <w:sz w:val="32"/>
          <w:lang w:val="en-US" w:eastAsia="zh-CN"/>
        </w:rPr>
        <w:t>武进区礼嘉镇秦巷</w:t>
      </w:r>
      <w:r>
        <w:rPr>
          <w:rFonts w:hint="eastAsia" w:ascii="仿宋" w:hAnsi="仿宋" w:eastAsia="仿宋" w:cs="仿宋"/>
          <w:sz w:val="32"/>
        </w:rPr>
        <w:t>村</w:t>
      </w:r>
      <w:r>
        <w:rPr>
          <w:rFonts w:hint="eastAsia" w:ascii="仿宋" w:hAnsi="仿宋" w:eastAsia="仿宋" w:cs="仿宋"/>
          <w:sz w:val="32"/>
          <w:lang w:eastAsia="zh-CN"/>
        </w:rPr>
        <w:t>、</w:t>
      </w:r>
      <w:r>
        <w:rPr>
          <w:rFonts w:hint="eastAsia" w:ascii="仿宋" w:hAnsi="仿宋" w:eastAsia="仿宋" w:cs="仿宋"/>
          <w:sz w:val="32"/>
          <w:lang w:val="en-US" w:eastAsia="zh-CN"/>
        </w:rPr>
        <w:t>南夏墅街道新联村</w:t>
      </w:r>
      <w:r>
        <w:rPr>
          <w:rFonts w:hint="eastAsia" w:ascii="仿宋" w:hAnsi="仿宋" w:eastAsia="仿宋" w:cs="仿宋"/>
          <w:sz w:val="32"/>
        </w:rPr>
        <w:t>范围内。</w:t>
      </w:r>
      <w:r>
        <w:rPr>
          <w:rFonts w:hint="eastAsia" w:ascii="仿宋" w:hAnsi="仿宋" w:eastAsia="仿宋" w:cs="仿宋"/>
          <w:sz w:val="32"/>
          <w:lang w:val="en-US" w:eastAsia="zh-CN"/>
        </w:rPr>
        <w:t>拟征收集体土地面积0.2611公顷（3.9165亩），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19</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p>
    <w:p>
      <w:pPr>
        <w:ind w:firstLine="8320" w:firstLineChars="26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631CBC7-57D9-4CF9-97B2-20622CF97392}"/>
  </w:font>
  <w:font w:name="仿宋">
    <w:panose1 w:val="02010609060101010101"/>
    <w:charset w:val="86"/>
    <w:family w:val="auto"/>
    <w:pitch w:val="default"/>
    <w:sig w:usb0="800002BF" w:usb1="38CF7CFA" w:usb2="00000016" w:usb3="00000000" w:csb0="00040001" w:csb1="00000000"/>
    <w:embedRegular r:id="rId2" w:fontKey="{62D61CEB-BD0D-4073-B681-CA166F6B0E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9992B4F"/>
    <w:rsid w:val="101C3006"/>
    <w:rsid w:val="141C2861"/>
    <w:rsid w:val="15DC2E2C"/>
    <w:rsid w:val="1D0C59E8"/>
    <w:rsid w:val="22821F7B"/>
    <w:rsid w:val="2566533C"/>
    <w:rsid w:val="29012E96"/>
    <w:rsid w:val="31AC3343"/>
    <w:rsid w:val="33633703"/>
    <w:rsid w:val="440279B4"/>
    <w:rsid w:val="49CD76D0"/>
    <w:rsid w:val="4A8073C0"/>
    <w:rsid w:val="4CC46551"/>
    <w:rsid w:val="4EF86C24"/>
    <w:rsid w:val="51975EFF"/>
    <w:rsid w:val="59C04B5B"/>
    <w:rsid w:val="5ACE39FD"/>
    <w:rsid w:val="5BBD5A47"/>
    <w:rsid w:val="5C864F18"/>
    <w:rsid w:val="5E6A095F"/>
    <w:rsid w:val="624B3B90"/>
    <w:rsid w:val="660A666A"/>
    <w:rsid w:val="69EF748D"/>
    <w:rsid w:val="70752840"/>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0</TotalTime>
  <ScaleCrop>false</ScaleCrop>
  <LinksUpToDate>false</LinksUpToDate>
  <CharactersWithSpaces>1367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dcterms:modified xsi:type="dcterms:W3CDTF">2023-12-07T03:06:45Z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6A630C7C8DF546ED8E503754EFC993DD</vt:lpwstr>
  </property>
</Properties>
</file>