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0F" w:rsidRDefault="00CA7CD8" w:rsidP="00CA7CD8">
      <w:pPr>
        <w:ind w:firstLineChars="0" w:firstLine="0"/>
        <w:jc w:val="center"/>
        <w:rPr>
          <w:rFonts w:ascii="方正小标宋简体" w:eastAsia="方正小标宋简体"/>
          <w:sz w:val="44"/>
          <w:szCs w:val="44"/>
        </w:rPr>
      </w:pPr>
      <w:r w:rsidRPr="00AC2B94">
        <w:rPr>
          <w:rFonts w:ascii="方正小标宋简体" w:eastAsia="方正小标宋简体" w:hint="eastAsia"/>
          <w:sz w:val="44"/>
          <w:szCs w:val="44"/>
        </w:rPr>
        <w:t>武进区国有</w:t>
      </w:r>
      <w:r w:rsidR="00B0030F" w:rsidRPr="00AC2B94">
        <w:rPr>
          <w:rFonts w:ascii="方正小标宋简体" w:eastAsia="方正小标宋简体" w:hint="eastAsia"/>
          <w:sz w:val="44"/>
          <w:szCs w:val="44"/>
        </w:rPr>
        <w:t>企业投资监督管理</w:t>
      </w:r>
      <w:r w:rsidRPr="00AC2B94">
        <w:rPr>
          <w:rFonts w:ascii="方正小标宋简体" w:eastAsia="方正小标宋简体" w:hint="eastAsia"/>
          <w:sz w:val="44"/>
          <w:szCs w:val="44"/>
        </w:rPr>
        <w:t>暂行</w:t>
      </w:r>
      <w:r w:rsidR="00B0030F" w:rsidRPr="00AC2B94">
        <w:rPr>
          <w:rFonts w:ascii="方正小标宋简体" w:eastAsia="方正小标宋简体" w:hint="eastAsia"/>
          <w:sz w:val="44"/>
          <w:szCs w:val="44"/>
        </w:rPr>
        <w:t>办法</w:t>
      </w:r>
    </w:p>
    <w:p w:rsidR="008F3644" w:rsidRPr="008F3644" w:rsidRDefault="008F3644" w:rsidP="00CA7CD8">
      <w:pPr>
        <w:ind w:firstLineChars="0" w:firstLine="0"/>
        <w:jc w:val="center"/>
        <w:rPr>
          <w:rFonts w:ascii="楷体_GB2312" w:eastAsia="楷体_GB2312"/>
          <w:szCs w:val="32"/>
        </w:rPr>
      </w:pPr>
      <w:r w:rsidRPr="008F3644">
        <w:rPr>
          <w:rFonts w:ascii="楷体_GB2312" w:eastAsia="楷体_GB2312" w:hint="eastAsia"/>
          <w:szCs w:val="32"/>
        </w:rPr>
        <w:t>（</w:t>
      </w:r>
      <w:r w:rsidR="00D84C5C">
        <w:rPr>
          <w:rFonts w:ascii="楷体_GB2312" w:eastAsia="楷体_GB2312" w:hint="eastAsia"/>
          <w:szCs w:val="32"/>
        </w:rPr>
        <w:t>征求意见稿</w:t>
      </w:r>
      <w:r w:rsidRPr="008F3644">
        <w:rPr>
          <w:rFonts w:ascii="楷体_GB2312" w:eastAsia="楷体_GB2312" w:hint="eastAsia"/>
          <w:szCs w:val="32"/>
        </w:rPr>
        <w:t>）</w:t>
      </w:r>
    </w:p>
    <w:p w:rsidR="00B0030F" w:rsidRPr="00AC2B94" w:rsidRDefault="00B0030F" w:rsidP="00B0030F">
      <w:pPr>
        <w:ind w:firstLineChars="0" w:firstLine="0"/>
      </w:pPr>
    </w:p>
    <w:p w:rsidR="00B0030F" w:rsidRPr="00AC2B94" w:rsidRDefault="00B0030F" w:rsidP="00CA7CD8">
      <w:pPr>
        <w:ind w:firstLineChars="0" w:firstLine="0"/>
        <w:jc w:val="center"/>
        <w:rPr>
          <w:rFonts w:ascii="黑体" w:eastAsia="黑体" w:hAnsi="黑体"/>
        </w:rPr>
      </w:pPr>
      <w:r w:rsidRPr="00AC2B94">
        <w:rPr>
          <w:rFonts w:ascii="黑体" w:eastAsia="黑体" w:hAnsi="黑体" w:hint="eastAsia"/>
        </w:rPr>
        <w:t>第一章 总则</w:t>
      </w:r>
    </w:p>
    <w:p w:rsidR="00B0030F" w:rsidRPr="00AC2B94" w:rsidRDefault="00B0030F" w:rsidP="00CA7CD8">
      <w:pPr>
        <w:ind w:firstLine="640"/>
      </w:pPr>
      <w:r w:rsidRPr="00AC2B94">
        <w:rPr>
          <w:rFonts w:ascii="楷体_GB2312" w:eastAsia="楷体_GB2312" w:hint="eastAsia"/>
        </w:rPr>
        <w:t>第一条</w:t>
      </w:r>
      <w:r w:rsidRPr="00AC2B94">
        <w:rPr>
          <w:rFonts w:hint="eastAsia"/>
        </w:rPr>
        <w:t>为依法履行出资人职责，规范</w:t>
      </w:r>
      <w:r w:rsidR="00824020" w:rsidRPr="00AC2B94">
        <w:rPr>
          <w:rFonts w:hint="eastAsia"/>
        </w:rPr>
        <w:t>全区</w:t>
      </w:r>
      <w:r w:rsidR="00CA7CD8" w:rsidRPr="00AC2B94">
        <w:rPr>
          <w:rFonts w:hint="eastAsia"/>
        </w:rPr>
        <w:t>国有</w:t>
      </w:r>
      <w:r w:rsidRPr="00AC2B94">
        <w:rPr>
          <w:rFonts w:hint="eastAsia"/>
        </w:rPr>
        <w:t>企业投资管理行</w:t>
      </w:r>
      <w:r w:rsidR="00CA7CD8" w:rsidRPr="00AC2B94">
        <w:rPr>
          <w:rFonts w:hint="eastAsia"/>
        </w:rPr>
        <w:t>为，</w:t>
      </w:r>
      <w:r w:rsidRPr="00AC2B94">
        <w:rPr>
          <w:rFonts w:hint="eastAsia"/>
        </w:rPr>
        <w:t>防范投资风险</w:t>
      </w:r>
      <w:r w:rsidR="00CA7CD8" w:rsidRPr="00AC2B94">
        <w:rPr>
          <w:rFonts w:hint="eastAsia"/>
        </w:rPr>
        <w:t>，</w:t>
      </w:r>
      <w:r w:rsidRPr="00AC2B94">
        <w:rPr>
          <w:rFonts w:hint="eastAsia"/>
        </w:rPr>
        <w:t>提升投资绩效</w:t>
      </w:r>
      <w:r w:rsidR="00CA7CD8" w:rsidRPr="00AC2B94">
        <w:rPr>
          <w:rFonts w:hint="eastAsia"/>
        </w:rPr>
        <w:t>，</w:t>
      </w:r>
      <w:r w:rsidRPr="00AC2B94">
        <w:rPr>
          <w:rFonts w:hint="eastAsia"/>
        </w:rPr>
        <w:t>根据《中华人民共和国公司法》《中华人民共和国企业国有资产法》《省委办公厅省政府办公厅印发关于全面加强国有企业监管意见的通知》</w:t>
      </w:r>
      <w:r w:rsidR="00CA7CD8" w:rsidRPr="00AC2B94">
        <w:rPr>
          <w:rFonts w:hint="eastAsia"/>
        </w:rPr>
        <w:t>（</w:t>
      </w:r>
      <w:proofErr w:type="gramStart"/>
      <w:r w:rsidR="00CA7CD8" w:rsidRPr="00AC2B94">
        <w:rPr>
          <w:rFonts w:hint="eastAsia"/>
        </w:rPr>
        <w:t>苏办发</w:t>
      </w:r>
      <w:proofErr w:type="gramEnd"/>
      <w:r w:rsidR="00CA7CD8" w:rsidRPr="00AC2B94">
        <w:rPr>
          <w:rFonts w:hint="eastAsia"/>
        </w:rPr>
        <w:t>〔</w:t>
      </w:r>
      <w:r w:rsidR="00CA7CD8" w:rsidRPr="00AC2B94">
        <w:rPr>
          <w:rFonts w:hint="eastAsia"/>
        </w:rPr>
        <w:t>2022</w:t>
      </w:r>
      <w:r w:rsidR="00CA7CD8" w:rsidRPr="00AC2B94">
        <w:rPr>
          <w:rFonts w:hint="eastAsia"/>
        </w:rPr>
        <w:t>〕</w:t>
      </w:r>
      <w:r w:rsidR="00CA7CD8" w:rsidRPr="00AC2B94">
        <w:rPr>
          <w:rFonts w:hint="eastAsia"/>
        </w:rPr>
        <w:t>21</w:t>
      </w:r>
      <w:r w:rsidR="00CA7CD8" w:rsidRPr="00AC2B94">
        <w:rPr>
          <w:rFonts w:hint="eastAsia"/>
        </w:rPr>
        <w:t>号）等法律法规和规范性文件规定，</w:t>
      </w:r>
      <w:r w:rsidRPr="00AC2B94">
        <w:rPr>
          <w:rFonts w:hint="eastAsia"/>
        </w:rPr>
        <w:t>制定本办法。</w:t>
      </w:r>
    </w:p>
    <w:p w:rsidR="00B0030F" w:rsidRPr="00AC2B94" w:rsidRDefault="00B0030F" w:rsidP="00CA7CD8">
      <w:pPr>
        <w:ind w:firstLine="640"/>
      </w:pPr>
      <w:r w:rsidRPr="00AC2B94">
        <w:rPr>
          <w:rFonts w:ascii="楷体_GB2312" w:eastAsia="楷体_GB2312" w:hint="eastAsia"/>
        </w:rPr>
        <w:t>第二条</w:t>
      </w:r>
      <w:r w:rsidRPr="00AC2B94">
        <w:rPr>
          <w:rFonts w:hint="eastAsia"/>
        </w:rPr>
        <w:t>本办法所称</w:t>
      </w:r>
      <w:r w:rsidR="00CA7CD8" w:rsidRPr="00AC2B94">
        <w:rPr>
          <w:rFonts w:hint="eastAsia"/>
        </w:rPr>
        <w:t>国有</w:t>
      </w:r>
      <w:r w:rsidRPr="00AC2B94">
        <w:rPr>
          <w:rFonts w:hint="eastAsia"/>
        </w:rPr>
        <w:t>企业是指</w:t>
      </w:r>
      <w:r w:rsidR="00CA7CD8" w:rsidRPr="00AC2B94">
        <w:rPr>
          <w:rFonts w:hint="eastAsia"/>
        </w:rPr>
        <w:t>由区财政局（国资办）履行出资人职责的企业</w:t>
      </w:r>
      <w:r w:rsidR="00980268" w:rsidRPr="00AC2B94">
        <w:rPr>
          <w:rFonts w:hint="eastAsia"/>
        </w:rPr>
        <w:t>、</w:t>
      </w:r>
      <w:r w:rsidR="00B56B0F" w:rsidRPr="00AC2B94">
        <w:rPr>
          <w:rFonts w:hint="eastAsia"/>
        </w:rPr>
        <w:t>明确由出资企业实际管理的企业</w:t>
      </w:r>
      <w:r w:rsidR="00980268" w:rsidRPr="00AC2B94">
        <w:rPr>
          <w:rFonts w:hint="eastAsia"/>
        </w:rPr>
        <w:t>和</w:t>
      </w:r>
      <w:r w:rsidR="009A1B5A" w:rsidRPr="00AC2B94">
        <w:rPr>
          <w:rFonts w:hint="eastAsia"/>
        </w:rPr>
        <w:t>全区</w:t>
      </w:r>
      <w:r w:rsidR="008B0B56" w:rsidRPr="00AC2B94">
        <w:rPr>
          <w:rFonts w:hint="eastAsia"/>
        </w:rPr>
        <w:t>各级政府授权</w:t>
      </w:r>
      <w:r w:rsidR="0074371B" w:rsidRPr="00AC2B94">
        <w:rPr>
          <w:rFonts w:hint="eastAsia"/>
        </w:rPr>
        <w:t>主体出资成立的国有企业</w:t>
      </w:r>
      <w:r w:rsidRPr="00AC2B94">
        <w:rPr>
          <w:rFonts w:hint="eastAsia"/>
        </w:rPr>
        <w:t>。</w:t>
      </w:r>
      <w:r w:rsidR="00CA7CD8" w:rsidRPr="00AC2B94">
        <w:rPr>
          <w:rFonts w:hint="eastAsia"/>
        </w:rPr>
        <w:t>本办法所称</w:t>
      </w:r>
      <w:r w:rsidRPr="00AC2B94">
        <w:rPr>
          <w:rFonts w:hint="eastAsia"/>
        </w:rPr>
        <w:t>各级子企业是指</w:t>
      </w:r>
      <w:r w:rsidR="00F95513" w:rsidRPr="00AC2B94">
        <w:rPr>
          <w:rFonts w:hint="eastAsia"/>
        </w:rPr>
        <w:t>各级国有及</w:t>
      </w:r>
      <w:r w:rsidRPr="00AC2B94">
        <w:rPr>
          <w:rFonts w:hint="eastAsia"/>
        </w:rPr>
        <w:t>国有控股</w:t>
      </w:r>
      <w:r w:rsidR="00F95513" w:rsidRPr="00AC2B94">
        <w:rPr>
          <w:rFonts w:hint="eastAsia"/>
        </w:rPr>
        <w:t>、</w:t>
      </w:r>
      <w:r w:rsidR="00CA7CD8" w:rsidRPr="00AC2B94">
        <w:rPr>
          <w:rFonts w:hint="eastAsia"/>
        </w:rPr>
        <w:t>实际控制</w:t>
      </w:r>
      <w:r w:rsidR="00F95513" w:rsidRPr="00AC2B94">
        <w:rPr>
          <w:rFonts w:hint="eastAsia"/>
        </w:rPr>
        <w:t>、实际管理</w:t>
      </w:r>
      <w:r w:rsidRPr="00AC2B94">
        <w:rPr>
          <w:rFonts w:hint="eastAsia"/>
        </w:rPr>
        <w:t>企业。</w:t>
      </w:r>
    </w:p>
    <w:p w:rsidR="00CA7CD8" w:rsidRPr="00AC2B94" w:rsidRDefault="00B0030F" w:rsidP="00CA7CD8">
      <w:pPr>
        <w:ind w:firstLine="640"/>
      </w:pPr>
      <w:r w:rsidRPr="00AC2B94">
        <w:rPr>
          <w:rFonts w:hint="eastAsia"/>
        </w:rPr>
        <w:t>本办法所称投资项目是指</w:t>
      </w:r>
      <w:r w:rsidR="00AB6271" w:rsidRPr="00AC2B94">
        <w:rPr>
          <w:rFonts w:hint="eastAsia"/>
        </w:rPr>
        <w:t>国有</w:t>
      </w:r>
      <w:r w:rsidRPr="00AC2B94">
        <w:rPr>
          <w:rFonts w:hint="eastAsia"/>
        </w:rPr>
        <w:t>企业</w:t>
      </w:r>
      <w:r w:rsidR="00CA7CD8" w:rsidRPr="00AC2B94">
        <w:rPr>
          <w:rFonts w:hint="eastAsia"/>
        </w:rPr>
        <w:t>境内外股权投资、固定资产投资、金融投资等。</w:t>
      </w:r>
    </w:p>
    <w:p w:rsidR="00CA7CD8" w:rsidRPr="00AC2B94" w:rsidRDefault="00937D6C" w:rsidP="00937D6C">
      <w:pPr>
        <w:ind w:firstLineChars="0" w:firstLine="640"/>
      </w:pPr>
      <w:r w:rsidRPr="00AC2B94">
        <w:rPr>
          <w:rFonts w:hint="eastAsia"/>
        </w:rPr>
        <w:t>（一）</w:t>
      </w:r>
      <w:r w:rsidR="00CA7CD8" w:rsidRPr="00AC2B94">
        <w:rPr>
          <w:rFonts w:hint="eastAsia"/>
        </w:rPr>
        <w:t>股权投资包括新设全资子公司、收购并购、合资合作、股权置换、追加投资等</w:t>
      </w:r>
      <w:r w:rsidRPr="00AC2B94">
        <w:rPr>
          <w:rFonts w:hint="eastAsia"/>
        </w:rPr>
        <w:t>；</w:t>
      </w:r>
    </w:p>
    <w:p w:rsidR="00937D6C" w:rsidRPr="00AC2B94" w:rsidRDefault="00937D6C" w:rsidP="00937D6C">
      <w:pPr>
        <w:ind w:firstLineChars="0" w:firstLine="640"/>
      </w:pPr>
      <w:r w:rsidRPr="00AC2B94">
        <w:rPr>
          <w:rFonts w:hint="eastAsia"/>
        </w:rPr>
        <w:t>（二）固定资产投资包括购置土地房屋、</w:t>
      </w:r>
      <w:r w:rsidR="00A3078B" w:rsidRPr="00AC2B94">
        <w:rPr>
          <w:rFonts w:hint="eastAsia"/>
        </w:rPr>
        <w:t>单个项</w:t>
      </w:r>
      <w:r w:rsidR="00A3078B" w:rsidRPr="004E7C1B">
        <w:rPr>
          <w:rFonts w:hint="eastAsia"/>
        </w:rPr>
        <w:t>目</w:t>
      </w:r>
      <w:r w:rsidR="00A3078B" w:rsidRPr="004E7C1B">
        <w:rPr>
          <w:rFonts w:hint="eastAsia"/>
        </w:rPr>
        <w:t>400</w:t>
      </w:r>
      <w:r w:rsidR="00A3078B" w:rsidRPr="004E7C1B">
        <w:rPr>
          <w:rFonts w:hint="eastAsia"/>
        </w:rPr>
        <w:t>万</w:t>
      </w:r>
      <w:r w:rsidR="00A3078B" w:rsidRPr="00AC2B94">
        <w:rPr>
          <w:rFonts w:hint="eastAsia"/>
        </w:rPr>
        <w:t>元以上的</w:t>
      </w:r>
      <w:r w:rsidRPr="00AC2B94">
        <w:rPr>
          <w:rFonts w:hint="eastAsia"/>
        </w:rPr>
        <w:t>基本建设投资</w:t>
      </w:r>
      <w:r w:rsidR="00A3078B" w:rsidRPr="00AC2B94">
        <w:rPr>
          <w:rFonts w:hint="eastAsia"/>
        </w:rPr>
        <w:t>和</w:t>
      </w:r>
      <w:r w:rsidRPr="00AC2B94">
        <w:rPr>
          <w:rFonts w:hint="eastAsia"/>
        </w:rPr>
        <w:t>更新（技术）改造投资等；</w:t>
      </w:r>
    </w:p>
    <w:p w:rsidR="008B0B56" w:rsidRPr="00AC2B94" w:rsidRDefault="00937D6C" w:rsidP="00E96B9D">
      <w:pPr>
        <w:ind w:firstLineChars="0" w:firstLine="640"/>
      </w:pPr>
      <w:r w:rsidRPr="00AC2B94">
        <w:rPr>
          <w:rFonts w:hint="eastAsia"/>
        </w:rPr>
        <w:t>（三）</w:t>
      </w:r>
      <w:r w:rsidR="00CF38F2" w:rsidRPr="00AC2B94">
        <w:rPr>
          <w:rFonts w:hint="eastAsia"/>
        </w:rPr>
        <w:t>金融投资包括</w:t>
      </w:r>
      <w:r w:rsidR="008B0B56" w:rsidRPr="00AC2B94">
        <w:rPr>
          <w:rFonts w:hint="eastAsia"/>
        </w:rPr>
        <w:t>金融资产投资、发起设立或参与设立各类基金的投资</w:t>
      </w:r>
      <w:r w:rsidR="00E96B9D" w:rsidRPr="00AC2B94">
        <w:rPr>
          <w:rFonts w:hint="eastAsia"/>
        </w:rPr>
        <w:t>等</w:t>
      </w:r>
      <w:r w:rsidR="008B0B56" w:rsidRPr="00AC2B94">
        <w:rPr>
          <w:rFonts w:hint="eastAsia"/>
        </w:rPr>
        <w:t>。</w:t>
      </w:r>
    </w:p>
    <w:p w:rsidR="00CF38F2" w:rsidRPr="00AC2B94" w:rsidRDefault="002B1811" w:rsidP="00CF38F2">
      <w:pPr>
        <w:ind w:firstLineChars="0" w:firstLine="640"/>
      </w:pPr>
      <w:r w:rsidRPr="00AC2B94">
        <w:rPr>
          <w:rFonts w:hint="eastAsia"/>
        </w:rPr>
        <w:lastRenderedPageBreak/>
        <w:t>（四）其他投资</w:t>
      </w:r>
      <w:r w:rsidR="005153E4" w:rsidRPr="00AC2B94">
        <w:rPr>
          <w:rFonts w:hint="eastAsia"/>
        </w:rPr>
        <w:t>。</w:t>
      </w:r>
    </w:p>
    <w:p w:rsidR="00B0030F" w:rsidRPr="00AC2B94" w:rsidRDefault="00B0030F" w:rsidP="002B1811">
      <w:pPr>
        <w:ind w:firstLine="640"/>
      </w:pPr>
      <w:r w:rsidRPr="00AC2B94">
        <w:rPr>
          <w:rFonts w:ascii="楷体_GB2312" w:eastAsia="楷体_GB2312" w:hint="eastAsia"/>
        </w:rPr>
        <w:t>第三条</w:t>
      </w:r>
      <w:r w:rsidR="00AB6271" w:rsidRPr="00AC2B94">
        <w:rPr>
          <w:rFonts w:hint="eastAsia"/>
        </w:rPr>
        <w:t>国有</w:t>
      </w:r>
      <w:r w:rsidR="00FE7228" w:rsidRPr="00AC2B94">
        <w:rPr>
          <w:rFonts w:hint="eastAsia"/>
        </w:rPr>
        <w:t>企业投资应当服务于地方经济发展战略，遵循价值创造理念，体现出资人投资意愿，符合企业定位和发展战略规划，严格遵守投资决策程序，提高投资回报水平，防止重大投资损失和国有资产流失。</w:t>
      </w:r>
    </w:p>
    <w:p w:rsidR="00B0030F" w:rsidRPr="00AC2B94" w:rsidRDefault="00B0030F" w:rsidP="0089704D">
      <w:pPr>
        <w:ind w:firstLine="640"/>
      </w:pPr>
      <w:r w:rsidRPr="00AC2B94">
        <w:rPr>
          <w:rFonts w:ascii="楷体_GB2312" w:eastAsia="楷体_GB2312" w:hint="eastAsia"/>
        </w:rPr>
        <w:t>第四条</w:t>
      </w:r>
      <w:r w:rsidR="00AB6271" w:rsidRPr="00AC2B94">
        <w:rPr>
          <w:rFonts w:hint="eastAsia"/>
        </w:rPr>
        <w:t>国有</w:t>
      </w:r>
      <w:r w:rsidR="00FE7228" w:rsidRPr="00AC2B94">
        <w:rPr>
          <w:rFonts w:hint="eastAsia"/>
        </w:rPr>
        <w:t>企业是投资的决策主体、执行主体和责任主体，应建立投资管理体系，健全投资管理制度，优化投资管理信息系统，科学编制投资项目计划，切实加强项目管理，提高投资风险防控能力，履行投资信息报送义务和配合监督检查义务。</w:t>
      </w:r>
    </w:p>
    <w:p w:rsidR="00E95C9F" w:rsidRPr="00AC2B94" w:rsidRDefault="00B0030F" w:rsidP="00E95C9F">
      <w:pPr>
        <w:ind w:firstLine="640"/>
        <w:rPr>
          <w:rFonts w:ascii="仿宋_GB2312"/>
        </w:rPr>
      </w:pPr>
      <w:r w:rsidRPr="00AC2B94">
        <w:rPr>
          <w:rFonts w:ascii="楷体_GB2312" w:eastAsia="楷体_GB2312" w:hint="eastAsia"/>
        </w:rPr>
        <w:t>第五条</w:t>
      </w:r>
      <w:r w:rsidR="00E95C9F" w:rsidRPr="00AC2B94">
        <w:rPr>
          <w:rFonts w:ascii="仿宋_GB2312" w:hint="eastAsia"/>
        </w:rPr>
        <w:t>区财政局（国资办）以全区经济发展战略和国有企业改革和发展规划为引领，以把握投资方向、优化资本布局、严格决策程序、规范资本运作、提高资本回报、维护资本安全为重点，指导全区国有企业建立健全投资管理制度。组织国有企业投资项目监督，重点</w:t>
      </w:r>
      <w:r w:rsidR="00E95C9F">
        <w:rPr>
          <w:rFonts w:ascii="仿宋_GB2312" w:hint="eastAsia"/>
        </w:rPr>
        <w:t>对</w:t>
      </w:r>
      <w:r w:rsidR="00E95C9F" w:rsidRPr="00AC2B94">
        <w:rPr>
          <w:rFonts w:ascii="仿宋_GB2312" w:hint="eastAsia"/>
        </w:rPr>
        <w:t>国有企业投资管理制度的制定和执行情况，重大投资项目的决策、实施及后评价情况等。</w:t>
      </w:r>
    </w:p>
    <w:p w:rsidR="00116824" w:rsidRPr="00AC2B94" w:rsidRDefault="00116824" w:rsidP="00116824">
      <w:pPr>
        <w:ind w:firstLineChars="0" w:firstLine="0"/>
        <w:jc w:val="center"/>
      </w:pPr>
    </w:p>
    <w:p w:rsidR="003645C3" w:rsidRPr="00AC2B94" w:rsidRDefault="00B0030F" w:rsidP="003645C3">
      <w:pPr>
        <w:ind w:firstLineChars="0" w:firstLine="0"/>
        <w:jc w:val="center"/>
        <w:rPr>
          <w:rFonts w:ascii="黑体" w:eastAsia="黑体" w:hAnsi="黑体"/>
        </w:rPr>
      </w:pPr>
      <w:r w:rsidRPr="00AC2B94">
        <w:rPr>
          <w:rFonts w:ascii="黑体" w:eastAsia="黑体" w:hAnsi="黑体" w:hint="eastAsia"/>
        </w:rPr>
        <w:t>第二章 投资监管体系建设</w:t>
      </w:r>
    </w:p>
    <w:p w:rsidR="00E95C9F" w:rsidRDefault="00F763D1" w:rsidP="00E95C9F">
      <w:pPr>
        <w:ind w:firstLine="640"/>
        <w:rPr>
          <w:rFonts w:ascii="楷体_GB2312" w:eastAsia="楷体_GB2312"/>
        </w:rPr>
      </w:pPr>
      <w:r w:rsidRPr="00AC2B94">
        <w:rPr>
          <w:rFonts w:ascii="楷体_GB2312" w:eastAsia="楷体_GB2312" w:hint="eastAsia"/>
        </w:rPr>
        <w:t>第六条</w:t>
      </w:r>
      <w:r w:rsidR="00E95C9F" w:rsidRPr="00AC2B94">
        <w:rPr>
          <w:rFonts w:ascii="仿宋_GB2312" w:hint="eastAsia"/>
        </w:rPr>
        <w:t>区政府是全区国有企业投资活动的监督管理领导机构，授权区财政局（国资办）按照管监</w:t>
      </w:r>
      <w:r w:rsidR="00E95C9F">
        <w:rPr>
          <w:rFonts w:ascii="仿宋_GB2312" w:hint="eastAsia"/>
        </w:rPr>
        <w:t>督不管决策，</w:t>
      </w:r>
      <w:proofErr w:type="gramStart"/>
      <w:r w:rsidR="00E95C9F">
        <w:rPr>
          <w:rFonts w:ascii="仿宋_GB2312" w:hint="eastAsia"/>
        </w:rPr>
        <w:t>管计划</w:t>
      </w:r>
      <w:proofErr w:type="gramEnd"/>
      <w:r w:rsidR="00E95C9F">
        <w:rPr>
          <w:rFonts w:ascii="仿宋_GB2312" w:hint="eastAsia"/>
        </w:rPr>
        <w:t>不管具体项目的原则，对全区国有企业投资活动实行分级分类</w:t>
      </w:r>
      <w:r w:rsidR="00E95C9F" w:rsidRPr="00AC2B94">
        <w:rPr>
          <w:rFonts w:ascii="仿宋_GB2312" w:hint="eastAsia"/>
        </w:rPr>
        <w:t>监督管理。</w:t>
      </w:r>
    </w:p>
    <w:p w:rsidR="00E96B9D" w:rsidRPr="00AC2B94" w:rsidRDefault="00E96B9D" w:rsidP="00F763D1">
      <w:pPr>
        <w:ind w:firstLine="640"/>
        <w:rPr>
          <w:rFonts w:ascii="仿宋_GB2312"/>
        </w:rPr>
      </w:pPr>
      <w:r w:rsidRPr="00AC2B94">
        <w:rPr>
          <w:rFonts w:ascii="楷体_GB2312" w:eastAsia="楷体_GB2312" w:hint="eastAsia"/>
        </w:rPr>
        <w:lastRenderedPageBreak/>
        <w:t>第七条</w:t>
      </w:r>
      <w:r w:rsidR="00B02D3D" w:rsidRPr="00AC2B94">
        <w:rPr>
          <w:rFonts w:ascii="仿宋_GB2312" w:hint="eastAsia"/>
        </w:rPr>
        <w:t>按照国有资产</w:t>
      </w:r>
      <w:r w:rsidR="00B02D3D" w:rsidRPr="002E6E6C">
        <w:rPr>
          <w:rFonts w:ascii="仿宋_GB2312" w:hint="eastAsia"/>
        </w:rPr>
        <w:t>分级管理要求</w:t>
      </w:r>
      <w:r w:rsidR="00B02D3D" w:rsidRPr="00AC2B94">
        <w:rPr>
          <w:rFonts w:ascii="仿宋_GB2312" w:hint="eastAsia"/>
        </w:rPr>
        <w:t>，</w:t>
      </w:r>
      <w:r w:rsidRPr="00AC2B94">
        <w:rPr>
          <w:rFonts w:ascii="仿宋_GB2312" w:hint="eastAsia"/>
        </w:rPr>
        <w:t>各镇人民政府、部门、开发区（园区）管委会（管理办）履行对所属国有企业投资活动监管的职责，对所属国有企业投资项目的决策程序、实施、投资绩效及其影响等全过程的监督和管理活动</w:t>
      </w:r>
      <w:proofErr w:type="gramStart"/>
      <w:r w:rsidRPr="00AC2B94">
        <w:rPr>
          <w:rFonts w:ascii="仿宋_GB2312" w:hint="eastAsia"/>
        </w:rPr>
        <w:t>负主体</w:t>
      </w:r>
      <w:proofErr w:type="gramEnd"/>
      <w:r w:rsidRPr="00AC2B94">
        <w:rPr>
          <w:rFonts w:ascii="仿宋_GB2312" w:hint="eastAsia"/>
        </w:rPr>
        <w:t>责任。</w:t>
      </w:r>
    </w:p>
    <w:p w:rsidR="000A318B" w:rsidRPr="002E6E6C" w:rsidRDefault="00B0030F" w:rsidP="005F09E2">
      <w:pPr>
        <w:ind w:firstLine="640"/>
      </w:pPr>
      <w:r w:rsidRPr="00AC2B94">
        <w:rPr>
          <w:rFonts w:ascii="楷体_GB2312" w:eastAsia="楷体_GB2312" w:hint="eastAsia"/>
        </w:rPr>
        <w:t>第</w:t>
      </w:r>
      <w:r w:rsidR="00E92423" w:rsidRPr="00AC2B94">
        <w:rPr>
          <w:rFonts w:ascii="楷体_GB2312" w:eastAsia="楷体_GB2312" w:hint="eastAsia"/>
        </w:rPr>
        <w:t>八</w:t>
      </w:r>
      <w:r w:rsidRPr="00AC2B94">
        <w:rPr>
          <w:rFonts w:ascii="楷体_GB2312" w:eastAsia="楷体_GB2312" w:hint="eastAsia"/>
        </w:rPr>
        <w:t>条</w:t>
      </w:r>
      <w:r w:rsidR="00116824" w:rsidRPr="00AC2B94">
        <w:rPr>
          <w:rFonts w:hint="eastAsia"/>
        </w:rPr>
        <w:t>区财政局（国资办）</w:t>
      </w:r>
      <w:r w:rsidR="00E96B9D" w:rsidRPr="00AC2B94">
        <w:rPr>
          <w:rFonts w:hint="eastAsia"/>
        </w:rPr>
        <w:t>根据有关规定和监管要求，</w:t>
      </w:r>
      <w:r w:rsidRPr="00AC2B94">
        <w:rPr>
          <w:rFonts w:hint="eastAsia"/>
        </w:rPr>
        <w:t>制定发布</w:t>
      </w:r>
      <w:r w:rsidR="00683DB9" w:rsidRPr="00AC2B94">
        <w:rPr>
          <w:rFonts w:hint="eastAsia"/>
        </w:rPr>
        <w:t>国有</w:t>
      </w:r>
      <w:r w:rsidRPr="00AC2B94">
        <w:rPr>
          <w:rFonts w:hint="eastAsia"/>
        </w:rPr>
        <w:t>企业投资项目负面清单</w:t>
      </w:r>
      <w:r w:rsidR="007A34C3" w:rsidRPr="00AC2B94">
        <w:rPr>
          <w:rFonts w:hint="eastAsia"/>
        </w:rPr>
        <w:t>（附件</w:t>
      </w:r>
      <w:r w:rsidR="007A34C3" w:rsidRPr="00AC2B94">
        <w:rPr>
          <w:rFonts w:hint="eastAsia"/>
        </w:rPr>
        <w:t>1</w:t>
      </w:r>
      <w:r w:rsidR="007A34C3" w:rsidRPr="00AC2B94">
        <w:rPr>
          <w:rFonts w:hint="eastAsia"/>
        </w:rPr>
        <w:t>）</w:t>
      </w:r>
      <w:r w:rsidR="00116824" w:rsidRPr="00AC2B94">
        <w:rPr>
          <w:rFonts w:hint="eastAsia"/>
        </w:rPr>
        <w:t>，</w:t>
      </w:r>
      <w:r w:rsidRPr="00AC2B94">
        <w:rPr>
          <w:rFonts w:hint="eastAsia"/>
        </w:rPr>
        <w:t>设定禁止类和特别监管类投资项目</w:t>
      </w:r>
      <w:r w:rsidR="00116824" w:rsidRPr="00AC2B94">
        <w:rPr>
          <w:rFonts w:hint="eastAsia"/>
        </w:rPr>
        <w:t>，</w:t>
      </w:r>
      <w:r w:rsidRPr="002E6E6C">
        <w:rPr>
          <w:rFonts w:hint="eastAsia"/>
        </w:rPr>
        <w:t>实行分类监管。</w:t>
      </w:r>
      <w:r w:rsidRPr="00AC2B94">
        <w:rPr>
          <w:rFonts w:hint="eastAsia"/>
        </w:rPr>
        <w:t>列入负面清单禁止类的投资项目</w:t>
      </w:r>
      <w:r w:rsidR="00116824" w:rsidRPr="00AC2B94">
        <w:rPr>
          <w:rFonts w:hint="eastAsia"/>
        </w:rPr>
        <w:t>，</w:t>
      </w:r>
      <w:r w:rsidRPr="00AC2B94">
        <w:rPr>
          <w:rFonts w:hint="eastAsia"/>
        </w:rPr>
        <w:t>一律不得投资</w:t>
      </w:r>
      <w:r w:rsidR="00116824" w:rsidRPr="00AC2B94">
        <w:rPr>
          <w:rFonts w:hint="eastAsia"/>
        </w:rPr>
        <w:t>；</w:t>
      </w:r>
      <w:r w:rsidRPr="00AC2B94">
        <w:rPr>
          <w:rFonts w:hint="eastAsia"/>
        </w:rPr>
        <w:t>列入负面清单特别监管类的投资项目</w:t>
      </w:r>
      <w:r w:rsidR="00116824" w:rsidRPr="00AC2B94">
        <w:rPr>
          <w:rFonts w:hint="eastAsia"/>
        </w:rPr>
        <w:t>，</w:t>
      </w:r>
      <w:r w:rsidR="005F09E2" w:rsidRPr="00AC2B94">
        <w:rPr>
          <w:rFonts w:hint="eastAsia"/>
        </w:rPr>
        <w:t>先报区财政局（国资办）初审，由区财政局（国资办）按程序向区政府履行报批手续。</w:t>
      </w:r>
      <w:r w:rsidRPr="00AC2B94">
        <w:rPr>
          <w:rFonts w:hint="eastAsia"/>
        </w:rPr>
        <w:t>负面清单之外的投资项目</w:t>
      </w:r>
      <w:r w:rsidR="00116824" w:rsidRPr="00AC2B94">
        <w:rPr>
          <w:rFonts w:hint="eastAsia"/>
        </w:rPr>
        <w:t>，</w:t>
      </w:r>
      <w:r w:rsidRPr="00AC2B94">
        <w:rPr>
          <w:rFonts w:hint="eastAsia"/>
        </w:rPr>
        <w:t>由</w:t>
      </w:r>
      <w:r w:rsidR="00683DB9" w:rsidRPr="00AC2B94">
        <w:rPr>
          <w:rFonts w:hint="eastAsia"/>
        </w:rPr>
        <w:t>国有</w:t>
      </w:r>
      <w:r w:rsidRPr="00AC2B94">
        <w:rPr>
          <w:rFonts w:hint="eastAsia"/>
        </w:rPr>
        <w:t>企业按规定自主决策</w:t>
      </w:r>
      <w:r w:rsidR="00116824" w:rsidRPr="002E6E6C">
        <w:rPr>
          <w:rFonts w:hint="eastAsia"/>
        </w:rPr>
        <w:t>，</w:t>
      </w:r>
      <w:r w:rsidR="00C64C26" w:rsidRPr="002E6E6C">
        <w:rPr>
          <w:rFonts w:hint="eastAsia"/>
        </w:rPr>
        <w:t>按</w:t>
      </w:r>
      <w:r w:rsidR="0008523C" w:rsidRPr="002E6E6C">
        <w:rPr>
          <w:rFonts w:hint="eastAsia"/>
        </w:rPr>
        <w:t>权限管理</w:t>
      </w:r>
      <w:r w:rsidR="00116824" w:rsidRPr="002E6E6C">
        <w:rPr>
          <w:rFonts w:hint="eastAsia"/>
        </w:rPr>
        <w:t>报</w:t>
      </w:r>
      <w:r w:rsidR="00190725" w:rsidRPr="002E6E6C">
        <w:rPr>
          <w:rFonts w:hint="eastAsia"/>
        </w:rPr>
        <w:t>开发区财政局、区财政局（国资办）</w:t>
      </w:r>
      <w:r w:rsidR="00116824" w:rsidRPr="002E6E6C">
        <w:rPr>
          <w:rFonts w:hint="eastAsia"/>
        </w:rPr>
        <w:t>备案管理</w:t>
      </w:r>
      <w:r w:rsidR="00190725" w:rsidRPr="002E6E6C">
        <w:rPr>
          <w:rFonts w:hint="eastAsia"/>
        </w:rPr>
        <w:t>，开发区财政局定期向区财政局</w:t>
      </w:r>
      <w:r w:rsidR="00190725">
        <w:rPr>
          <w:rFonts w:hint="eastAsia"/>
        </w:rPr>
        <w:t>（国资办）报告国有企业投资备案情况，区财政局（国资办）定期向区政府报告国有企业投资备案情况</w:t>
      </w:r>
      <w:r w:rsidR="00A30931" w:rsidRPr="002E6E6C">
        <w:rPr>
          <w:rFonts w:hint="eastAsia"/>
        </w:rPr>
        <w:t>。</w:t>
      </w:r>
    </w:p>
    <w:p w:rsidR="00B0030F" w:rsidRPr="00AC2B94" w:rsidRDefault="00683DB9" w:rsidP="005F09E2">
      <w:pPr>
        <w:ind w:firstLine="640"/>
      </w:pPr>
      <w:r w:rsidRPr="00AC2B94">
        <w:rPr>
          <w:rFonts w:hint="eastAsia"/>
        </w:rPr>
        <w:t>国有</w:t>
      </w:r>
      <w:r w:rsidR="00B0030F" w:rsidRPr="00AC2B94">
        <w:rPr>
          <w:rFonts w:hint="eastAsia"/>
        </w:rPr>
        <w:t>企业投资项目负面清单的内容保持相对稳定</w:t>
      </w:r>
      <w:r w:rsidR="00116824" w:rsidRPr="00AC2B94">
        <w:rPr>
          <w:rFonts w:hint="eastAsia"/>
        </w:rPr>
        <w:t>，</w:t>
      </w:r>
      <w:r w:rsidR="00B0030F" w:rsidRPr="00AC2B94">
        <w:rPr>
          <w:rFonts w:hint="eastAsia"/>
        </w:rPr>
        <w:t>并适时动态调整。</w:t>
      </w:r>
      <w:r w:rsidRPr="00AC2B94">
        <w:rPr>
          <w:rFonts w:hint="eastAsia"/>
        </w:rPr>
        <w:t>国有</w:t>
      </w:r>
      <w:r w:rsidR="00116824" w:rsidRPr="00AC2B94">
        <w:rPr>
          <w:rFonts w:hint="eastAsia"/>
        </w:rPr>
        <w:t>企业在区财政局（国资办）发布的投资项目负面清单基础上，结合企业实际，制定本企业投资项目负面清单。</w:t>
      </w:r>
    </w:p>
    <w:p w:rsidR="00B0030F" w:rsidRPr="00AC2B94" w:rsidRDefault="00B0030F" w:rsidP="00036E44">
      <w:pPr>
        <w:ind w:firstLine="640"/>
      </w:pPr>
      <w:r w:rsidRPr="00AC2B94">
        <w:rPr>
          <w:rFonts w:ascii="楷体_GB2312" w:eastAsia="楷体_GB2312" w:hint="eastAsia"/>
        </w:rPr>
        <w:t>第</w:t>
      </w:r>
      <w:r w:rsidR="00E92423" w:rsidRPr="00AC2B94">
        <w:rPr>
          <w:rFonts w:ascii="楷体_GB2312" w:eastAsia="楷体_GB2312" w:hint="eastAsia"/>
        </w:rPr>
        <w:t>九</w:t>
      </w:r>
      <w:r w:rsidRPr="00AC2B94">
        <w:rPr>
          <w:rFonts w:ascii="楷体_GB2312" w:eastAsia="楷体_GB2312" w:hint="eastAsia"/>
        </w:rPr>
        <w:t>条</w:t>
      </w:r>
      <w:r w:rsidR="00683DB9" w:rsidRPr="00AC2B94">
        <w:rPr>
          <w:rFonts w:hint="eastAsia"/>
        </w:rPr>
        <w:t>国有</w:t>
      </w:r>
      <w:r w:rsidRPr="00AC2B94">
        <w:rPr>
          <w:rFonts w:hint="eastAsia"/>
        </w:rPr>
        <w:t>企业应当根据本办法规定，结合本企业实际，建立健全投资管理制度</w:t>
      </w:r>
      <w:r w:rsidR="00116824" w:rsidRPr="00AC2B94">
        <w:rPr>
          <w:rFonts w:hint="eastAsia"/>
        </w:rPr>
        <w:t>，</w:t>
      </w:r>
      <w:r w:rsidR="00036E44">
        <w:rPr>
          <w:rFonts w:hint="eastAsia"/>
        </w:rPr>
        <w:t>并</w:t>
      </w:r>
      <w:r w:rsidR="00036E44" w:rsidRPr="00AC2B94">
        <w:rPr>
          <w:rFonts w:hint="eastAsia"/>
        </w:rPr>
        <w:t>经董事会审议通过后报送区财政局（国资办）</w:t>
      </w:r>
      <w:r w:rsidR="00036E44">
        <w:rPr>
          <w:rFonts w:hint="eastAsia"/>
        </w:rPr>
        <w:t>。</w:t>
      </w:r>
      <w:r w:rsidR="00036E44" w:rsidRPr="00AC2B94">
        <w:rPr>
          <w:rFonts w:hint="eastAsia"/>
        </w:rPr>
        <w:t>国有</w:t>
      </w:r>
      <w:r w:rsidR="00036E44">
        <w:rPr>
          <w:rFonts w:hint="eastAsia"/>
        </w:rPr>
        <w:t>企业投资管理</w:t>
      </w:r>
      <w:r w:rsidR="00036E44" w:rsidRPr="00AC2B94">
        <w:rPr>
          <w:rFonts w:hint="eastAsia"/>
        </w:rPr>
        <w:t>制度</w:t>
      </w:r>
      <w:r w:rsidRPr="00AC2B94">
        <w:rPr>
          <w:rFonts w:hint="eastAsia"/>
        </w:rPr>
        <w:t>包括</w:t>
      </w:r>
      <w:r w:rsidR="00116824" w:rsidRPr="00AC2B94">
        <w:rPr>
          <w:rFonts w:hint="eastAsia"/>
        </w:rPr>
        <w:t>（但不限于）</w:t>
      </w:r>
      <w:r w:rsidRPr="00AC2B94">
        <w:rPr>
          <w:rFonts w:hint="eastAsia"/>
        </w:rPr>
        <w:t>以下主要内容：</w:t>
      </w:r>
    </w:p>
    <w:p w:rsidR="00B0030F" w:rsidRPr="00AC2B94" w:rsidRDefault="00116824" w:rsidP="00663F45">
      <w:pPr>
        <w:ind w:firstLine="640"/>
      </w:pPr>
      <w:r w:rsidRPr="00AC2B94">
        <w:rPr>
          <w:rFonts w:hint="eastAsia"/>
        </w:rPr>
        <w:lastRenderedPageBreak/>
        <w:t>（</w:t>
      </w:r>
      <w:r w:rsidR="00B0030F" w:rsidRPr="00AC2B94">
        <w:rPr>
          <w:rFonts w:hint="eastAsia"/>
        </w:rPr>
        <w:t>一</w:t>
      </w:r>
      <w:r w:rsidRPr="00AC2B94">
        <w:rPr>
          <w:rFonts w:hint="eastAsia"/>
        </w:rPr>
        <w:t>）</w:t>
      </w:r>
      <w:r w:rsidR="00B0030F" w:rsidRPr="00AC2B94">
        <w:rPr>
          <w:rFonts w:hint="eastAsia"/>
        </w:rPr>
        <w:t>投资基本原则</w:t>
      </w:r>
      <w:r w:rsidR="00E07EDA" w:rsidRPr="00AC2B94">
        <w:rPr>
          <w:rFonts w:hint="eastAsia"/>
        </w:rPr>
        <w:t>；</w:t>
      </w:r>
    </w:p>
    <w:p w:rsidR="00B0030F" w:rsidRPr="00AC2B94" w:rsidRDefault="00116824" w:rsidP="00663F45">
      <w:pPr>
        <w:ind w:firstLine="640"/>
      </w:pPr>
      <w:r w:rsidRPr="00AC2B94">
        <w:rPr>
          <w:rFonts w:hint="eastAsia"/>
        </w:rPr>
        <w:t>（</w:t>
      </w:r>
      <w:r w:rsidR="00B0030F" w:rsidRPr="00AC2B94">
        <w:rPr>
          <w:rFonts w:hint="eastAsia"/>
        </w:rPr>
        <w:t>二</w:t>
      </w:r>
      <w:r w:rsidRPr="00AC2B94">
        <w:rPr>
          <w:rFonts w:hint="eastAsia"/>
        </w:rPr>
        <w:t>）</w:t>
      </w:r>
      <w:r w:rsidR="00B0030F" w:rsidRPr="00AC2B94">
        <w:rPr>
          <w:rFonts w:hint="eastAsia"/>
        </w:rPr>
        <w:t>投资管理流程、管理部门及相关职责</w:t>
      </w:r>
      <w:r w:rsidR="00E07EDA" w:rsidRPr="00AC2B94">
        <w:rPr>
          <w:rFonts w:hint="eastAsia"/>
        </w:rPr>
        <w:t>；</w:t>
      </w:r>
    </w:p>
    <w:p w:rsidR="00B0030F" w:rsidRPr="00AC2B94" w:rsidRDefault="00116824" w:rsidP="00663F45">
      <w:pPr>
        <w:ind w:firstLine="640"/>
      </w:pPr>
      <w:r w:rsidRPr="00AC2B94">
        <w:rPr>
          <w:rFonts w:hint="eastAsia"/>
        </w:rPr>
        <w:t>（</w:t>
      </w:r>
      <w:r w:rsidR="00B0030F" w:rsidRPr="00AC2B94">
        <w:rPr>
          <w:rFonts w:hint="eastAsia"/>
        </w:rPr>
        <w:t>三</w:t>
      </w:r>
      <w:r w:rsidRPr="00AC2B94">
        <w:rPr>
          <w:rFonts w:hint="eastAsia"/>
        </w:rPr>
        <w:t>）</w:t>
      </w:r>
      <w:r w:rsidR="00B0030F" w:rsidRPr="00AC2B94">
        <w:rPr>
          <w:rFonts w:hint="eastAsia"/>
        </w:rPr>
        <w:t>投资决策程序、决策机构及其职责</w:t>
      </w:r>
      <w:r w:rsidR="00E07EDA" w:rsidRPr="00AC2B94">
        <w:rPr>
          <w:rFonts w:hint="eastAsia"/>
        </w:rPr>
        <w:t>；</w:t>
      </w:r>
    </w:p>
    <w:p w:rsidR="00B0030F" w:rsidRPr="00AC2B94" w:rsidRDefault="00116824" w:rsidP="00663F45">
      <w:pPr>
        <w:ind w:firstLine="640"/>
      </w:pPr>
      <w:r w:rsidRPr="00AC2B94">
        <w:rPr>
          <w:rFonts w:hint="eastAsia"/>
        </w:rPr>
        <w:t>（</w:t>
      </w:r>
      <w:r w:rsidR="00B0030F" w:rsidRPr="00AC2B94">
        <w:rPr>
          <w:rFonts w:hint="eastAsia"/>
        </w:rPr>
        <w:t>四</w:t>
      </w:r>
      <w:r w:rsidRPr="00AC2B94">
        <w:rPr>
          <w:rFonts w:hint="eastAsia"/>
        </w:rPr>
        <w:t>）</w:t>
      </w:r>
      <w:r w:rsidR="00E07EDA" w:rsidRPr="00AC2B94">
        <w:rPr>
          <w:rFonts w:hint="eastAsia"/>
        </w:rPr>
        <w:t>投资项目负面清单；</w:t>
      </w:r>
    </w:p>
    <w:p w:rsidR="00B0030F" w:rsidRPr="00AC2B94" w:rsidRDefault="00116824" w:rsidP="00663F45">
      <w:pPr>
        <w:ind w:firstLine="640"/>
      </w:pPr>
      <w:r w:rsidRPr="00AC2B94">
        <w:rPr>
          <w:rFonts w:hint="eastAsia"/>
        </w:rPr>
        <w:t>（</w:t>
      </w:r>
      <w:r w:rsidR="00B0030F" w:rsidRPr="00AC2B94">
        <w:rPr>
          <w:rFonts w:hint="eastAsia"/>
        </w:rPr>
        <w:t>五</w:t>
      </w:r>
      <w:r w:rsidRPr="00AC2B94">
        <w:rPr>
          <w:rFonts w:hint="eastAsia"/>
        </w:rPr>
        <w:t>）</w:t>
      </w:r>
      <w:r w:rsidR="00C64C26" w:rsidRPr="00AC2B94">
        <w:rPr>
          <w:rFonts w:hint="eastAsia"/>
        </w:rPr>
        <w:t>投资风险管控制度；</w:t>
      </w:r>
    </w:p>
    <w:p w:rsidR="00B0030F" w:rsidRPr="00AC2B94" w:rsidRDefault="00116824" w:rsidP="00663F45">
      <w:pPr>
        <w:ind w:firstLine="640"/>
      </w:pPr>
      <w:r w:rsidRPr="00AC2B94">
        <w:rPr>
          <w:rFonts w:hint="eastAsia"/>
        </w:rPr>
        <w:t>（</w:t>
      </w:r>
      <w:r w:rsidR="00B0030F" w:rsidRPr="00AC2B94">
        <w:rPr>
          <w:rFonts w:hint="eastAsia"/>
        </w:rPr>
        <w:t>六</w:t>
      </w:r>
      <w:r w:rsidRPr="00AC2B94">
        <w:rPr>
          <w:rFonts w:hint="eastAsia"/>
        </w:rPr>
        <w:t>）</w:t>
      </w:r>
      <w:r w:rsidR="00C64C26" w:rsidRPr="00AC2B94">
        <w:rPr>
          <w:rFonts w:hint="eastAsia"/>
        </w:rPr>
        <w:t>投资项目完成、中止、终止或退出制度；</w:t>
      </w:r>
    </w:p>
    <w:p w:rsidR="00663F45" w:rsidRPr="00AC2B94" w:rsidRDefault="00116824" w:rsidP="00663F45">
      <w:pPr>
        <w:ind w:firstLine="640"/>
      </w:pPr>
      <w:r w:rsidRPr="00AC2B94">
        <w:rPr>
          <w:rFonts w:hint="eastAsia"/>
        </w:rPr>
        <w:t>（</w:t>
      </w:r>
      <w:r w:rsidR="00B0030F" w:rsidRPr="00AC2B94">
        <w:rPr>
          <w:rFonts w:hint="eastAsia"/>
        </w:rPr>
        <w:t>七</w:t>
      </w:r>
      <w:r w:rsidRPr="00AC2B94">
        <w:rPr>
          <w:rFonts w:hint="eastAsia"/>
        </w:rPr>
        <w:t>）</w:t>
      </w:r>
      <w:r w:rsidR="00C64C26" w:rsidRPr="00AC2B94">
        <w:rPr>
          <w:rFonts w:hint="eastAsia"/>
        </w:rPr>
        <w:t>投资项目后评价制度；</w:t>
      </w:r>
    </w:p>
    <w:p w:rsidR="00663F45" w:rsidRPr="00AC2B94" w:rsidRDefault="00116824" w:rsidP="00663F45">
      <w:pPr>
        <w:ind w:firstLine="640"/>
      </w:pPr>
      <w:r w:rsidRPr="00AC2B94">
        <w:rPr>
          <w:rFonts w:hint="eastAsia"/>
        </w:rPr>
        <w:t>（</w:t>
      </w:r>
      <w:r w:rsidR="00B0030F" w:rsidRPr="00AC2B94">
        <w:rPr>
          <w:rFonts w:hint="eastAsia"/>
        </w:rPr>
        <w:t>八</w:t>
      </w:r>
      <w:r w:rsidRPr="00AC2B94">
        <w:rPr>
          <w:rFonts w:hint="eastAsia"/>
        </w:rPr>
        <w:t>）</w:t>
      </w:r>
      <w:r w:rsidR="00C64C26" w:rsidRPr="00AC2B94">
        <w:rPr>
          <w:rFonts w:hint="eastAsia"/>
        </w:rPr>
        <w:t>投资项目资料档案管理制度；</w:t>
      </w:r>
    </w:p>
    <w:p w:rsidR="00663F45" w:rsidRPr="00AC2B94" w:rsidRDefault="00116824" w:rsidP="00663F45">
      <w:pPr>
        <w:ind w:firstLine="640"/>
      </w:pPr>
      <w:r w:rsidRPr="00AC2B94">
        <w:rPr>
          <w:rFonts w:hint="eastAsia"/>
        </w:rPr>
        <w:t>（</w:t>
      </w:r>
      <w:r w:rsidR="00B0030F" w:rsidRPr="00AC2B94">
        <w:rPr>
          <w:rFonts w:hint="eastAsia"/>
        </w:rPr>
        <w:t>九</w:t>
      </w:r>
      <w:r w:rsidRPr="00AC2B94">
        <w:rPr>
          <w:rFonts w:hint="eastAsia"/>
        </w:rPr>
        <w:t>）</w:t>
      </w:r>
      <w:r w:rsidR="00C64C26" w:rsidRPr="00AC2B94">
        <w:rPr>
          <w:rFonts w:hint="eastAsia"/>
        </w:rPr>
        <w:t>违规投资责任追究制度；</w:t>
      </w:r>
    </w:p>
    <w:p w:rsidR="00663F45" w:rsidRPr="00AC2B94" w:rsidRDefault="00116824" w:rsidP="00663F45">
      <w:pPr>
        <w:ind w:firstLine="640"/>
      </w:pPr>
      <w:r w:rsidRPr="00AC2B94">
        <w:rPr>
          <w:rFonts w:hint="eastAsia"/>
        </w:rPr>
        <w:t>（</w:t>
      </w:r>
      <w:r w:rsidR="00B0030F" w:rsidRPr="00AC2B94">
        <w:rPr>
          <w:rFonts w:hint="eastAsia"/>
        </w:rPr>
        <w:t>十</w:t>
      </w:r>
      <w:r w:rsidRPr="00AC2B94">
        <w:rPr>
          <w:rFonts w:hint="eastAsia"/>
        </w:rPr>
        <w:t>）</w:t>
      </w:r>
      <w:r w:rsidR="00C64C26" w:rsidRPr="00AC2B94">
        <w:rPr>
          <w:rFonts w:hint="eastAsia"/>
        </w:rPr>
        <w:t>对所属企业投资活动的授权、监督与管理制度。</w:t>
      </w:r>
    </w:p>
    <w:p w:rsidR="00B0030F" w:rsidRPr="00AC2B94" w:rsidRDefault="00B0030F" w:rsidP="00E07EDA">
      <w:pPr>
        <w:ind w:firstLine="640"/>
      </w:pPr>
      <w:r w:rsidRPr="00AC2B94">
        <w:rPr>
          <w:rFonts w:ascii="楷体_GB2312" w:eastAsia="楷体_GB2312" w:hint="eastAsia"/>
        </w:rPr>
        <w:t>第</w:t>
      </w:r>
      <w:r w:rsidR="00E07EDA" w:rsidRPr="00AC2B94">
        <w:rPr>
          <w:rFonts w:ascii="楷体_GB2312" w:eastAsia="楷体_GB2312" w:hint="eastAsia"/>
        </w:rPr>
        <w:t>十</w:t>
      </w:r>
      <w:r w:rsidRPr="00AC2B94">
        <w:rPr>
          <w:rFonts w:ascii="楷体_GB2312" w:eastAsia="楷体_GB2312" w:hint="eastAsia"/>
        </w:rPr>
        <w:t>条</w:t>
      </w:r>
      <w:r w:rsidR="006D0F7D" w:rsidRPr="00AC2B94">
        <w:rPr>
          <w:rFonts w:hint="eastAsia"/>
        </w:rPr>
        <w:t>国有企业</w:t>
      </w:r>
      <w:r w:rsidRPr="00AC2B94">
        <w:rPr>
          <w:rFonts w:hint="eastAsia"/>
        </w:rPr>
        <w:t>应严格投资项目管理程序</w:t>
      </w:r>
      <w:r w:rsidR="00E07EDA" w:rsidRPr="00AC2B94">
        <w:rPr>
          <w:rFonts w:hint="eastAsia"/>
        </w:rPr>
        <w:t>，</w:t>
      </w:r>
      <w:r w:rsidRPr="00AC2B94">
        <w:rPr>
          <w:rFonts w:hint="eastAsia"/>
        </w:rPr>
        <w:t>按照</w:t>
      </w:r>
      <w:r w:rsidR="00E07EDA" w:rsidRPr="00AC2B94">
        <w:rPr>
          <w:rFonts w:hint="eastAsia"/>
        </w:rPr>
        <w:t>“三重一大”</w:t>
      </w:r>
      <w:r w:rsidRPr="00AC2B94">
        <w:rPr>
          <w:rFonts w:hint="eastAsia"/>
        </w:rPr>
        <w:t>决策制度要求制定和规范投资项目的决策程序和流程。严把项目的立项</w:t>
      </w:r>
      <w:r w:rsidR="00E07EDA" w:rsidRPr="00AC2B94">
        <w:rPr>
          <w:rFonts w:hint="eastAsia"/>
        </w:rPr>
        <w:t>、</w:t>
      </w:r>
      <w:r w:rsidRPr="00AC2B94">
        <w:rPr>
          <w:rFonts w:hint="eastAsia"/>
        </w:rPr>
        <w:t>考察及初审</w:t>
      </w:r>
      <w:r w:rsidR="00E07EDA" w:rsidRPr="00AC2B94">
        <w:rPr>
          <w:rFonts w:hint="eastAsia"/>
        </w:rPr>
        <w:t>、</w:t>
      </w:r>
      <w:r w:rsidRPr="00AC2B94">
        <w:rPr>
          <w:rFonts w:hint="eastAsia"/>
        </w:rPr>
        <w:t>可行性研究或投资分析</w:t>
      </w:r>
      <w:r w:rsidR="00E07EDA" w:rsidRPr="00AC2B94">
        <w:rPr>
          <w:rFonts w:hint="eastAsia"/>
        </w:rPr>
        <w:t>、</w:t>
      </w:r>
      <w:r w:rsidRPr="00AC2B94">
        <w:rPr>
          <w:rFonts w:hint="eastAsia"/>
        </w:rPr>
        <w:t>尽职调查</w:t>
      </w:r>
      <w:r w:rsidR="00E07EDA" w:rsidRPr="00AC2B94">
        <w:rPr>
          <w:rFonts w:hint="eastAsia"/>
        </w:rPr>
        <w:t>、</w:t>
      </w:r>
      <w:r w:rsidRPr="00AC2B94">
        <w:rPr>
          <w:rFonts w:hint="eastAsia"/>
        </w:rPr>
        <w:t>审计评估、专家论证、董事会决策等重点环节</w:t>
      </w:r>
      <w:r w:rsidR="00E07EDA" w:rsidRPr="00AC2B94">
        <w:rPr>
          <w:rFonts w:hint="eastAsia"/>
        </w:rPr>
        <w:t>。</w:t>
      </w:r>
      <w:r w:rsidR="00943923" w:rsidRPr="00AC2B94">
        <w:rPr>
          <w:rFonts w:hint="eastAsia"/>
        </w:rPr>
        <w:t>国有</w:t>
      </w:r>
      <w:r w:rsidRPr="00AC2B94">
        <w:rPr>
          <w:rFonts w:hint="eastAsia"/>
        </w:rPr>
        <w:t>企业董事会决</w:t>
      </w:r>
      <w:r w:rsidRPr="00FE3F6B">
        <w:rPr>
          <w:rFonts w:hint="eastAsia"/>
        </w:rPr>
        <w:t>定重大投资项目</w:t>
      </w:r>
      <w:r w:rsidRPr="00AC2B94">
        <w:rPr>
          <w:rFonts w:hint="eastAsia"/>
        </w:rPr>
        <w:t>应将企业党委会研究讨论作为前置程序。</w:t>
      </w:r>
      <w:r w:rsidR="006D0F7D" w:rsidRPr="00AC2B94">
        <w:rPr>
          <w:rFonts w:hint="eastAsia"/>
        </w:rPr>
        <w:t>国有企业</w:t>
      </w:r>
      <w:r w:rsidRPr="00AC2B94">
        <w:rPr>
          <w:rFonts w:hint="eastAsia"/>
        </w:rPr>
        <w:t>应通过集体讨论形式审议和决策投资项目</w:t>
      </w:r>
      <w:r w:rsidR="00957DFE" w:rsidRPr="00AC2B94">
        <w:rPr>
          <w:rFonts w:hint="eastAsia"/>
        </w:rPr>
        <w:t>，</w:t>
      </w:r>
      <w:r w:rsidRPr="00AC2B94">
        <w:rPr>
          <w:rFonts w:hint="eastAsia"/>
        </w:rPr>
        <w:t>不得在投资项目已经实施后再召开董事会或以</w:t>
      </w:r>
      <w:proofErr w:type="gramStart"/>
      <w:r w:rsidRPr="00AC2B94">
        <w:rPr>
          <w:rFonts w:hint="eastAsia"/>
        </w:rPr>
        <w:t>传签方式</w:t>
      </w:r>
      <w:proofErr w:type="gramEnd"/>
      <w:r w:rsidRPr="00AC2B94">
        <w:rPr>
          <w:rFonts w:hint="eastAsia"/>
        </w:rPr>
        <w:t>补办董事会决议。</w:t>
      </w:r>
    </w:p>
    <w:p w:rsidR="00B0030F" w:rsidRPr="00AC2B94" w:rsidRDefault="00B0030F" w:rsidP="00E07EDA">
      <w:pPr>
        <w:ind w:firstLine="640"/>
      </w:pPr>
      <w:r w:rsidRPr="00AC2B94">
        <w:rPr>
          <w:rFonts w:ascii="楷体_GB2312" w:eastAsia="楷体_GB2312" w:hint="eastAsia"/>
        </w:rPr>
        <w:t>第十</w:t>
      </w:r>
      <w:r w:rsidR="00044F79">
        <w:rPr>
          <w:rFonts w:ascii="楷体_GB2312" w:eastAsia="楷体_GB2312" w:hint="eastAsia"/>
        </w:rPr>
        <w:t>一</w:t>
      </w:r>
      <w:r w:rsidRPr="00AC2B94">
        <w:rPr>
          <w:rFonts w:ascii="楷体_GB2312" w:eastAsia="楷体_GB2312" w:hint="eastAsia"/>
        </w:rPr>
        <w:t>条</w:t>
      </w:r>
      <w:r w:rsidR="006D0F7D" w:rsidRPr="00AC2B94">
        <w:rPr>
          <w:rFonts w:hint="eastAsia"/>
        </w:rPr>
        <w:t>国有企业</w:t>
      </w:r>
      <w:r w:rsidR="00957DFE" w:rsidRPr="00AC2B94">
        <w:rPr>
          <w:rFonts w:hint="eastAsia"/>
        </w:rPr>
        <w:t>董事会是投资决策机构（公司章程规定股东会为投资决策机构的，应先经董事会审议，再由股东会审议决定）。</w:t>
      </w:r>
      <w:r w:rsidR="006D0F7D" w:rsidRPr="00AC2B94">
        <w:rPr>
          <w:rFonts w:hint="eastAsia"/>
        </w:rPr>
        <w:t>国有企业</w:t>
      </w:r>
      <w:r w:rsidR="00957DFE" w:rsidRPr="00AC2B94">
        <w:rPr>
          <w:rFonts w:hint="eastAsia"/>
        </w:rPr>
        <w:t>应加强子企业的投资监管，规范子企业投资</w:t>
      </w:r>
      <w:r w:rsidR="00957DFE" w:rsidRPr="00AC2B94">
        <w:rPr>
          <w:rFonts w:hint="eastAsia"/>
        </w:rPr>
        <w:lastRenderedPageBreak/>
        <w:t>决策程序，制定投资监督管理办法，对子企业的投资行为进行有效管控，按照法律法规的规定切实履行股东职责和行使投资决策权。</w:t>
      </w:r>
    </w:p>
    <w:p w:rsidR="00B0030F" w:rsidRPr="00AC2B94" w:rsidRDefault="00B0030F" w:rsidP="00957DFE">
      <w:pPr>
        <w:ind w:firstLine="640"/>
      </w:pPr>
      <w:r w:rsidRPr="00AC2B94">
        <w:rPr>
          <w:rFonts w:ascii="楷体_GB2312" w:eastAsia="楷体_GB2312" w:hint="eastAsia"/>
        </w:rPr>
        <w:t>第十</w:t>
      </w:r>
      <w:r w:rsidR="00044F79">
        <w:rPr>
          <w:rFonts w:ascii="楷体_GB2312" w:eastAsia="楷体_GB2312" w:hint="eastAsia"/>
        </w:rPr>
        <w:t>二</w:t>
      </w:r>
      <w:r w:rsidRPr="00AC2B94">
        <w:rPr>
          <w:rFonts w:ascii="楷体_GB2312" w:eastAsia="楷体_GB2312" w:hint="eastAsia"/>
        </w:rPr>
        <w:t>条</w:t>
      </w:r>
      <w:r w:rsidR="006D0F7D" w:rsidRPr="00AC2B94">
        <w:rPr>
          <w:rFonts w:hint="eastAsia"/>
        </w:rPr>
        <w:t>国有企业</w:t>
      </w:r>
      <w:r w:rsidRPr="00AC2B94">
        <w:rPr>
          <w:rFonts w:hint="eastAsia"/>
        </w:rPr>
        <w:t>投资管理部门及</w:t>
      </w:r>
      <w:r w:rsidR="00DC4AF1" w:rsidRPr="00AC2B94">
        <w:rPr>
          <w:rFonts w:hint="eastAsia"/>
        </w:rPr>
        <w:t>相关</w:t>
      </w:r>
      <w:r w:rsidRPr="00AC2B94">
        <w:rPr>
          <w:rFonts w:hint="eastAsia"/>
        </w:rPr>
        <w:t>部门应加强投资项目的档案管理</w:t>
      </w:r>
      <w:r w:rsidR="00957DFE" w:rsidRPr="00AC2B94">
        <w:rPr>
          <w:rFonts w:hint="eastAsia"/>
        </w:rPr>
        <w:t>，</w:t>
      </w:r>
      <w:r w:rsidRPr="00AC2B94">
        <w:rPr>
          <w:rFonts w:hint="eastAsia"/>
        </w:rPr>
        <w:t>做好档案的收集整理保管工作。对企业投资项目决策及实施过程中制定的、以其他方式和载体记录的材料应及时收集、立卷整理并存档。投资项目档案原则上一式三份，由项目单位、企业档案管理部门和投资管理部门分别保存备查。</w:t>
      </w:r>
    </w:p>
    <w:p w:rsidR="00B0030F" w:rsidRPr="00AC2B94" w:rsidRDefault="00044F79" w:rsidP="00957DFE">
      <w:pPr>
        <w:ind w:firstLine="640"/>
      </w:pPr>
      <w:r>
        <w:rPr>
          <w:rFonts w:ascii="楷体_GB2312" w:eastAsia="楷体_GB2312" w:hint="eastAsia"/>
        </w:rPr>
        <w:t>第十三</w:t>
      </w:r>
      <w:r w:rsidR="00B0030F" w:rsidRPr="00AC2B94">
        <w:rPr>
          <w:rFonts w:ascii="楷体_GB2312" w:eastAsia="楷体_GB2312" w:hint="eastAsia"/>
        </w:rPr>
        <w:t>条</w:t>
      </w:r>
      <w:r w:rsidR="00E92423" w:rsidRPr="00AC2B94">
        <w:rPr>
          <w:rFonts w:ascii="仿宋_GB2312" w:hint="eastAsia"/>
        </w:rPr>
        <w:t>鼓励</w:t>
      </w:r>
      <w:r w:rsidR="006D0F7D" w:rsidRPr="00AC2B94">
        <w:rPr>
          <w:rFonts w:hint="eastAsia"/>
        </w:rPr>
        <w:t>国有企业</w:t>
      </w:r>
      <w:r w:rsidR="00B0030F" w:rsidRPr="00AC2B94">
        <w:rPr>
          <w:rFonts w:hint="eastAsia"/>
        </w:rPr>
        <w:t>建立投资管理信息系统，提升投资管理的信息化水平</w:t>
      </w:r>
      <w:r w:rsidR="00AB19B3" w:rsidRPr="00AC2B94">
        <w:rPr>
          <w:rFonts w:hint="eastAsia"/>
        </w:rPr>
        <w:t>，</w:t>
      </w:r>
      <w:r w:rsidR="00B0030F" w:rsidRPr="00AC2B94">
        <w:rPr>
          <w:rFonts w:hint="eastAsia"/>
        </w:rPr>
        <w:t>通过信息系统对企业年度投资项目计划及投资预算执行、投资项目实施等情况进行全面全程的动态监控和管理</w:t>
      </w:r>
      <w:r w:rsidR="00AB19B3" w:rsidRPr="00AC2B94">
        <w:rPr>
          <w:rFonts w:hint="eastAsia"/>
        </w:rPr>
        <w:t>，及时向区财政局（国资办）</w:t>
      </w:r>
      <w:r w:rsidR="00B0030F" w:rsidRPr="00AC2B94">
        <w:rPr>
          <w:rFonts w:hint="eastAsia"/>
        </w:rPr>
        <w:t>报送的有关投资管理信息。</w:t>
      </w:r>
    </w:p>
    <w:p w:rsidR="00B0030F" w:rsidRPr="00AC2B94" w:rsidRDefault="00B0030F" w:rsidP="00B0030F">
      <w:pPr>
        <w:ind w:firstLineChars="0" w:firstLine="0"/>
      </w:pPr>
    </w:p>
    <w:p w:rsidR="00B0030F" w:rsidRPr="00AC2B94" w:rsidRDefault="00B0030F" w:rsidP="00AB19B3">
      <w:pPr>
        <w:ind w:firstLineChars="0" w:firstLine="0"/>
        <w:jc w:val="center"/>
        <w:rPr>
          <w:rFonts w:ascii="黑体" w:eastAsia="黑体" w:hAnsi="黑体"/>
        </w:rPr>
      </w:pPr>
      <w:r w:rsidRPr="00AC2B94">
        <w:rPr>
          <w:rFonts w:ascii="黑体" w:eastAsia="黑体" w:hAnsi="黑体" w:hint="eastAsia"/>
        </w:rPr>
        <w:t>第三章 投资事前管理</w:t>
      </w:r>
    </w:p>
    <w:p w:rsidR="00B0030F" w:rsidRPr="00AC2B94" w:rsidRDefault="00044F79" w:rsidP="00AB19B3">
      <w:pPr>
        <w:ind w:firstLine="640"/>
      </w:pPr>
      <w:r>
        <w:rPr>
          <w:rFonts w:ascii="楷体_GB2312" w:eastAsia="楷体_GB2312" w:hint="eastAsia"/>
        </w:rPr>
        <w:t>第十四</w:t>
      </w:r>
      <w:r w:rsidR="00B0030F" w:rsidRPr="00AC2B94">
        <w:rPr>
          <w:rFonts w:ascii="楷体_GB2312" w:eastAsia="楷体_GB2312" w:hint="eastAsia"/>
        </w:rPr>
        <w:t>条</w:t>
      </w:r>
      <w:r w:rsidR="006D0F7D" w:rsidRPr="00AC2B94">
        <w:rPr>
          <w:rFonts w:hint="eastAsia"/>
        </w:rPr>
        <w:t>国有企业</w:t>
      </w:r>
      <w:r w:rsidR="00B0030F" w:rsidRPr="00AC2B94">
        <w:rPr>
          <w:rFonts w:hint="eastAsia"/>
        </w:rPr>
        <w:t>应当按照企业发展战略规划编制年度投资项目计划</w:t>
      </w:r>
      <w:r w:rsidR="00AB19B3" w:rsidRPr="00AC2B94">
        <w:rPr>
          <w:rFonts w:hint="eastAsia"/>
        </w:rPr>
        <w:t>，</w:t>
      </w:r>
      <w:r w:rsidR="00B0030F" w:rsidRPr="00AC2B94">
        <w:rPr>
          <w:rFonts w:hint="eastAsia"/>
        </w:rPr>
        <w:t>年度投资规模</w:t>
      </w:r>
      <w:r w:rsidR="00E92423" w:rsidRPr="00AC2B94">
        <w:rPr>
          <w:rFonts w:hint="eastAsia"/>
        </w:rPr>
        <w:t>原则上</w:t>
      </w:r>
      <w:r w:rsidR="00B0030F" w:rsidRPr="00AC2B94">
        <w:rPr>
          <w:rFonts w:hint="eastAsia"/>
        </w:rPr>
        <w:t>与合理的资产负债水平相适应</w:t>
      </w:r>
      <w:r w:rsidR="00142709" w:rsidRPr="00AC2B94">
        <w:rPr>
          <w:rFonts w:hint="eastAsia"/>
        </w:rPr>
        <w:t>，</w:t>
      </w:r>
      <w:r w:rsidR="00AB19B3" w:rsidRPr="00AC2B94">
        <w:rPr>
          <w:rFonts w:hint="eastAsia"/>
        </w:rPr>
        <w:t>未纳入年度投资项目计划的</w:t>
      </w:r>
      <w:r w:rsidR="00E92423" w:rsidRPr="00AC2B94">
        <w:rPr>
          <w:rFonts w:hint="eastAsia"/>
        </w:rPr>
        <w:t>原则上</w:t>
      </w:r>
      <w:r w:rsidR="00AB19B3" w:rsidRPr="00AC2B94">
        <w:rPr>
          <w:rFonts w:hint="eastAsia"/>
        </w:rPr>
        <w:t>不得投资，</w:t>
      </w:r>
      <w:r w:rsidR="00B0030F" w:rsidRPr="00AC2B94">
        <w:rPr>
          <w:rFonts w:hint="eastAsia"/>
        </w:rPr>
        <w:t>确需追加投资项目的应</w:t>
      </w:r>
      <w:r w:rsidR="00E26D96" w:rsidRPr="00AC2B94">
        <w:rPr>
          <w:rFonts w:hint="eastAsia"/>
        </w:rPr>
        <w:t>适时</w:t>
      </w:r>
      <w:r w:rsidR="00B0030F" w:rsidRPr="00AC2B94">
        <w:rPr>
          <w:rFonts w:hint="eastAsia"/>
        </w:rPr>
        <w:t>调整年度投资项目计划</w:t>
      </w:r>
      <w:r w:rsidR="00142709" w:rsidRPr="00AC2B94">
        <w:rPr>
          <w:rFonts w:hint="eastAsia"/>
        </w:rPr>
        <w:t>。年度投资项目计划</w:t>
      </w:r>
      <w:r w:rsidR="00E26D96" w:rsidRPr="00AC2B94">
        <w:rPr>
          <w:rFonts w:hint="eastAsia"/>
        </w:rPr>
        <w:t>通过相关决策程序后，报区财政局（国资办）</w:t>
      </w:r>
      <w:r w:rsidR="00AB19B3" w:rsidRPr="00AC2B94">
        <w:rPr>
          <w:rFonts w:hint="eastAsia"/>
        </w:rPr>
        <w:t>。</w:t>
      </w:r>
      <w:r w:rsidR="006D0F7D" w:rsidRPr="00AC2B94">
        <w:rPr>
          <w:rFonts w:hint="eastAsia"/>
        </w:rPr>
        <w:t>国有企业</w:t>
      </w:r>
      <w:r w:rsidR="00B0030F" w:rsidRPr="00AC2B94">
        <w:rPr>
          <w:rFonts w:hint="eastAsia"/>
        </w:rPr>
        <w:t>将年度投资项目计划管理和年度投资预算管理有效衔接。</w:t>
      </w:r>
    </w:p>
    <w:p w:rsidR="00B0030F" w:rsidRPr="00AC2B94" w:rsidRDefault="00044F79" w:rsidP="00E26D96">
      <w:pPr>
        <w:ind w:firstLine="640"/>
      </w:pPr>
      <w:r>
        <w:rPr>
          <w:rFonts w:ascii="楷体_GB2312" w:eastAsia="楷体_GB2312" w:hint="eastAsia"/>
        </w:rPr>
        <w:t>第十五</w:t>
      </w:r>
      <w:r w:rsidR="00E26D96" w:rsidRPr="00AC2B94">
        <w:rPr>
          <w:rFonts w:ascii="楷体_GB2312" w:eastAsia="楷体_GB2312" w:hint="eastAsia"/>
        </w:rPr>
        <w:t>条</w:t>
      </w:r>
      <w:r w:rsidR="006D0F7D" w:rsidRPr="00AC2B94">
        <w:rPr>
          <w:rFonts w:hint="eastAsia"/>
        </w:rPr>
        <w:t>国有企业</w:t>
      </w:r>
      <w:r w:rsidR="00E26D96" w:rsidRPr="00AC2B94">
        <w:rPr>
          <w:rFonts w:hint="eastAsia"/>
        </w:rPr>
        <w:t>于每年度</w:t>
      </w:r>
      <w:r w:rsidR="00CC137C" w:rsidRPr="00AC2B94">
        <w:t>10</w:t>
      </w:r>
      <w:r w:rsidR="00E26D96" w:rsidRPr="00AC2B94">
        <w:rPr>
          <w:rFonts w:hint="eastAsia"/>
        </w:rPr>
        <w:t>月底前</w:t>
      </w:r>
      <w:r w:rsidR="00D234C4" w:rsidRPr="00AC2B94">
        <w:rPr>
          <w:rFonts w:hint="eastAsia"/>
        </w:rPr>
        <w:t>，</w:t>
      </w:r>
      <w:r w:rsidR="00527BF4" w:rsidRPr="00AC2B94">
        <w:rPr>
          <w:rFonts w:hint="eastAsia"/>
        </w:rPr>
        <w:t>编制下一年度投资</w:t>
      </w:r>
      <w:r w:rsidR="00527BF4" w:rsidRPr="00AC2B94">
        <w:rPr>
          <w:rFonts w:hint="eastAsia"/>
        </w:rPr>
        <w:lastRenderedPageBreak/>
        <w:t>项目计划，履行企业内部决策程序后，</w:t>
      </w:r>
      <w:r w:rsidR="00E26D96" w:rsidRPr="00AC2B94">
        <w:rPr>
          <w:rFonts w:hint="eastAsia"/>
        </w:rPr>
        <w:t>报送区财政局（国资办）。</w:t>
      </w:r>
      <w:r w:rsidR="009B5CD2" w:rsidRPr="00AC2B94">
        <w:rPr>
          <w:rFonts w:hint="eastAsia"/>
        </w:rPr>
        <w:t>同时报告金融资产投资的存量资金总额和年度增量资金控制额度。</w:t>
      </w:r>
      <w:r w:rsidR="00B0030F" w:rsidRPr="00AC2B94">
        <w:rPr>
          <w:rFonts w:hint="eastAsia"/>
        </w:rPr>
        <w:t>年度投资项目计划编制内容主要包括：投资</w:t>
      </w:r>
      <w:r w:rsidR="00662EBE" w:rsidRPr="00AC2B94">
        <w:rPr>
          <w:rFonts w:hint="eastAsia"/>
        </w:rPr>
        <w:t>项目名称、投资项目概况、项目实施主体、</w:t>
      </w:r>
      <w:r w:rsidR="00B0030F" w:rsidRPr="00AC2B94">
        <w:rPr>
          <w:rFonts w:hint="eastAsia"/>
        </w:rPr>
        <w:t>投资</w:t>
      </w:r>
      <w:r w:rsidR="00662EBE" w:rsidRPr="00AC2B94">
        <w:rPr>
          <w:rFonts w:hint="eastAsia"/>
        </w:rPr>
        <w:t>项目</w:t>
      </w:r>
      <w:r w:rsidR="00B0030F" w:rsidRPr="00AC2B94">
        <w:rPr>
          <w:rFonts w:hint="eastAsia"/>
        </w:rPr>
        <w:t>规模、</w:t>
      </w:r>
      <w:r w:rsidR="00662EBE" w:rsidRPr="00AC2B94">
        <w:rPr>
          <w:rFonts w:hint="eastAsia"/>
        </w:rPr>
        <w:t>投资年限、投资必要性说明、年度投资计划、</w:t>
      </w:r>
      <w:r w:rsidR="00B0030F" w:rsidRPr="00AC2B94">
        <w:rPr>
          <w:rFonts w:hint="eastAsia"/>
        </w:rPr>
        <w:t>投资资金来源</w:t>
      </w:r>
      <w:r w:rsidR="00075220" w:rsidRPr="00AC2B94">
        <w:rPr>
          <w:rFonts w:hint="eastAsia"/>
        </w:rPr>
        <w:t>及平衡方案</w:t>
      </w:r>
      <w:r w:rsidR="00B0030F" w:rsidRPr="00AC2B94">
        <w:rPr>
          <w:rFonts w:hint="eastAsia"/>
        </w:rPr>
        <w:t>、</w:t>
      </w:r>
      <w:r w:rsidR="00075220" w:rsidRPr="00AC2B94">
        <w:rPr>
          <w:rFonts w:hint="eastAsia"/>
        </w:rPr>
        <w:t>商业模式</w:t>
      </w:r>
      <w:r w:rsidR="00B0030F" w:rsidRPr="00AC2B94">
        <w:rPr>
          <w:rFonts w:hint="eastAsia"/>
        </w:rPr>
        <w:t>等。</w:t>
      </w:r>
    </w:p>
    <w:p w:rsidR="00383857" w:rsidRPr="009D78DF" w:rsidRDefault="00E26D96" w:rsidP="00142709">
      <w:pPr>
        <w:ind w:firstLine="640"/>
      </w:pPr>
      <w:r w:rsidRPr="009D78DF">
        <w:rPr>
          <w:rFonts w:ascii="楷体_GB2312" w:eastAsia="楷体_GB2312" w:hint="eastAsia"/>
        </w:rPr>
        <w:t>第十</w:t>
      </w:r>
      <w:r w:rsidR="00044F79">
        <w:rPr>
          <w:rFonts w:ascii="楷体_GB2312" w:eastAsia="楷体_GB2312" w:hint="eastAsia"/>
        </w:rPr>
        <w:t>六</w:t>
      </w:r>
      <w:r w:rsidRPr="009D78DF">
        <w:rPr>
          <w:rFonts w:ascii="楷体_GB2312" w:eastAsia="楷体_GB2312" w:hint="eastAsia"/>
        </w:rPr>
        <w:t>条</w:t>
      </w:r>
      <w:r w:rsidR="00383857" w:rsidRPr="009D78DF">
        <w:rPr>
          <w:rFonts w:hint="eastAsia"/>
        </w:rPr>
        <w:t>国有企业应当围绕企业发展规划、主营业务，选择、确定投资项目，加强前期工作，做好项目</w:t>
      </w:r>
      <w:r w:rsidR="007530F1" w:rsidRPr="009D78DF">
        <w:rPr>
          <w:rFonts w:hint="eastAsia"/>
        </w:rPr>
        <w:t>资金筹措</w:t>
      </w:r>
      <w:r w:rsidR="00383857" w:rsidRPr="009D78DF">
        <w:rPr>
          <w:rFonts w:hint="eastAsia"/>
        </w:rPr>
        <w:t>、投资、管理和退出全过程的研究论证。对于新投资项目，应当深入进行技术、市场、财务、法律和合</w:t>
      </w:r>
      <w:proofErr w:type="gramStart"/>
      <w:r w:rsidR="00383857" w:rsidRPr="009D78DF">
        <w:rPr>
          <w:rFonts w:hint="eastAsia"/>
        </w:rPr>
        <w:t>规</w:t>
      </w:r>
      <w:proofErr w:type="gramEnd"/>
      <w:r w:rsidR="00383857" w:rsidRPr="009D78DF">
        <w:rPr>
          <w:rFonts w:hint="eastAsia"/>
        </w:rPr>
        <w:t>等方面的可行性研究与论证，其中股权投资和并购重组项目应开展必要的尽职调查，按要求履行资产评估或估值程序，并对相关内容的真实性负责。</w:t>
      </w:r>
    </w:p>
    <w:p w:rsidR="00383857" w:rsidRPr="00AC2B94" w:rsidRDefault="00383857" w:rsidP="00142709">
      <w:pPr>
        <w:ind w:firstLine="640"/>
      </w:pPr>
      <w:r w:rsidRPr="00AC2B94">
        <w:rPr>
          <w:rFonts w:hint="eastAsia"/>
        </w:rPr>
        <w:t>投资项目可行性研究，应以项目实施的必要性、可行性为主要内容，</w:t>
      </w:r>
      <w:r w:rsidR="00142709" w:rsidRPr="00AC2B94">
        <w:rPr>
          <w:rFonts w:hint="eastAsia"/>
        </w:rPr>
        <w:t>包括但不限于</w:t>
      </w:r>
      <w:r w:rsidRPr="00AC2B94">
        <w:rPr>
          <w:rFonts w:hint="eastAsia"/>
        </w:rPr>
        <w:t>：项目投资必要性</w:t>
      </w:r>
      <w:r w:rsidR="00142709" w:rsidRPr="00AC2B94">
        <w:rPr>
          <w:rFonts w:hint="eastAsia"/>
        </w:rPr>
        <w:t>；</w:t>
      </w:r>
      <w:r w:rsidRPr="00AC2B94">
        <w:rPr>
          <w:rFonts w:hint="eastAsia"/>
        </w:rPr>
        <w:t>项目基本情况、投资主体以及合作方基本情况；项目市场前景、运营方式；项目投资成本</w:t>
      </w:r>
      <w:r w:rsidR="00142709" w:rsidRPr="00AC2B94">
        <w:rPr>
          <w:rFonts w:hint="eastAsia"/>
        </w:rPr>
        <w:t>及</w:t>
      </w:r>
      <w:r w:rsidRPr="00AC2B94">
        <w:rPr>
          <w:rFonts w:hint="eastAsia"/>
        </w:rPr>
        <w:t>盈利能力等</w:t>
      </w:r>
      <w:r w:rsidR="00142709" w:rsidRPr="00AC2B94">
        <w:rPr>
          <w:rFonts w:hint="eastAsia"/>
        </w:rPr>
        <w:t>经济效益分析</w:t>
      </w:r>
      <w:r w:rsidRPr="00AC2B94">
        <w:rPr>
          <w:rFonts w:hint="eastAsia"/>
        </w:rPr>
        <w:t>；被投资方的</w:t>
      </w:r>
      <w:r w:rsidR="00142709" w:rsidRPr="00AC2B94">
        <w:rPr>
          <w:rFonts w:hint="eastAsia"/>
        </w:rPr>
        <w:t>基本情况</w:t>
      </w:r>
      <w:r w:rsidRPr="00AC2B94">
        <w:rPr>
          <w:rFonts w:hint="eastAsia"/>
        </w:rPr>
        <w:t>以及各投资方的权利与义务等；项目风险评估及防范措施。</w:t>
      </w:r>
    </w:p>
    <w:p w:rsidR="00383857" w:rsidRPr="00AC2B94" w:rsidRDefault="00383857" w:rsidP="00383857">
      <w:pPr>
        <w:ind w:firstLine="640"/>
      </w:pPr>
      <w:r w:rsidRPr="00AC2B94">
        <w:rPr>
          <w:rFonts w:hint="eastAsia"/>
        </w:rPr>
        <w:t>市场化股权投资和并购重组项目，</w:t>
      </w:r>
      <w:proofErr w:type="gramStart"/>
      <w:r w:rsidRPr="00AC2B94">
        <w:rPr>
          <w:rFonts w:hint="eastAsia"/>
        </w:rPr>
        <w:t>须开展</w:t>
      </w:r>
      <w:proofErr w:type="gramEnd"/>
      <w:r w:rsidRPr="00AC2B94">
        <w:rPr>
          <w:rFonts w:hint="eastAsia"/>
        </w:rPr>
        <w:t>尽职调查，编制尽职调查报告，</w:t>
      </w:r>
      <w:r w:rsidR="00142709" w:rsidRPr="00AC2B94">
        <w:rPr>
          <w:rFonts w:hint="eastAsia"/>
        </w:rPr>
        <w:t>包括但不限于</w:t>
      </w:r>
      <w:r w:rsidRPr="00AC2B94">
        <w:rPr>
          <w:rFonts w:hint="eastAsia"/>
        </w:rPr>
        <w:t>以下内容：</w:t>
      </w:r>
    </w:p>
    <w:p w:rsidR="00383857" w:rsidRPr="00AC2B94" w:rsidRDefault="00383857" w:rsidP="00383857">
      <w:pPr>
        <w:ind w:firstLine="640"/>
      </w:pPr>
      <w:r w:rsidRPr="00AC2B94">
        <w:rPr>
          <w:rFonts w:hint="eastAsia"/>
        </w:rPr>
        <w:t>（一）背景调查，包括目标企业股权结构、治理结构、人力资源等；</w:t>
      </w:r>
    </w:p>
    <w:p w:rsidR="00383857" w:rsidRPr="00AC2B94" w:rsidRDefault="00383857" w:rsidP="00383857">
      <w:pPr>
        <w:ind w:firstLine="640"/>
      </w:pPr>
      <w:r w:rsidRPr="00AC2B94">
        <w:rPr>
          <w:rFonts w:hint="eastAsia"/>
        </w:rPr>
        <w:lastRenderedPageBreak/>
        <w:t>（二）财务调查，包括财务状况、资产运营、或有事项、财务风险提示及建议；</w:t>
      </w:r>
    </w:p>
    <w:p w:rsidR="00383857" w:rsidRPr="00AC2B94" w:rsidRDefault="00383857" w:rsidP="00383857">
      <w:pPr>
        <w:ind w:firstLine="640"/>
      </w:pPr>
      <w:r w:rsidRPr="00AC2B94">
        <w:rPr>
          <w:rFonts w:hint="eastAsia"/>
        </w:rPr>
        <w:t>（三）技术与业务调查，包括主要产品或业务、核心资源或技术</w:t>
      </w:r>
      <w:r w:rsidR="00274376" w:rsidRPr="00AC2B94">
        <w:rPr>
          <w:rFonts w:hint="eastAsia"/>
        </w:rPr>
        <w:t>、</w:t>
      </w:r>
      <w:r w:rsidRPr="00AC2B94">
        <w:rPr>
          <w:rFonts w:hint="eastAsia"/>
        </w:rPr>
        <w:t>经营风险提示及建议；</w:t>
      </w:r>
    </w:p>
    <w:p w:rsidR="00383857" w:rsidRPr="00AC2B94" w:rsidRDefault="00383857" w:rsidP="00383857">
      <w:pPr>
        <w:ind w:firstLine="640"/>
      </w:pPr>
      <w:r w:rsidRPr="00AC2B94">
        <w:rPr>
          <w:rFonts w:hint="eastAsia"/>
        </w:rPr>
        <w:t>（四）法律调查，包括经营资质、主要资产、债权债务</w:t>
      </w:r>
      <w:r w:rsidR="00274376" w:rsidRPr="00AC2B94">
        <w:rPr>
          <w:rFonts w:hint="eastAsia"/>
        </w:rPr>
        <w:t>、</w:t>
      </w:r>
      <w:r w:rsidRPr="00AC2B94">
        <w:rPr>
          <w:rFonts w:hint="eastAsia"/>
        </w:rPr>
        <w:t>劳动关系、未决诉讼和仲裁事项、法律风险提示及建议；固定资产投资项目，还应当对资产的属性、权证情况、抵押情况等进行调查。</w:t>
      </w:r>
    </w:p>
    <w:p w:rsidR="00B0030F" w:rsidRPr="00AC2B94" w:rsidRDefault="00E26D96" w:rsidP="00E26D96">
      <w:pPr>
        <w:ind w:firstLine="640"/>
      </w:pPr>
      <w:r w:rsidRPr="00AC2B94">
        <w:rPr>
          <w:rFonts w:ascii="楷体_GB2312" w:eastAsia="楷体_GB2312" w:hint="eastAsia"/>
        </w:rPr>
        <w:t>第十</w:t>
      </w:r>
      <w:r w:rsidR="00044F79">
        <w:rPr>
          <w:rFonts w:ascii="楷体_GB2312" w:eastAsia="楷体_GB2312" w:hint="eastAsia"/>
        </w:rPr>
        <w:t>七</w:t>
      </w:r>
      <w:r w:rsidRPr="00AC2B94">
        <w:rPr>
          <w:rFonts w:ascii="楷体_GB2312" w:eastAsia="楷体_GB2312" w:hint="eastAsia"/>
        </w:rPr>
        <w:t>条</w:t>
      </w:r>
      <w:r w:rsidR="006D0F7D" w:rsidRPr="00AC2B94">
        <w:rPr>
          <w:rFonts w:hint="eastAsia"/>
        </w:rPr>
        <w:t>国有企业</w:t>
      </w:r>
      <w:r w:rsidR="00B0030F" w:rsidRPr="00AC2B94">
        <w:rPr>
          <w:rFonts w:hint="eastAsia"/>
        </w:rPr>
        <w:t>与其他投资人共同投资的</w:t>
      </w:r>
      <w:r w:rsidRPr="00AC2B94">
        <w:rPr>
          <w:rFonts w:hint="eastAsia"/>
        </w:rPr>
        <w:t>，</w:t>
      </w:r>
      <w:r w:rsidR="00B0030F" w:rsidRPr="00AC2B94">
        <w:rPr>
          <w:rFonts w:hint="eastAsia"/>
        </w:rPr>
        <w:t>应坚持对等出资原则</w:t>
      </w:r>
      <w:r w:rsidRPr="00AC2B94">
        <w:rPr>
          <w:rFonts w:hint="eastAsia"/>
        </w:rPr>
        <w:t>，</w:t>
      </w:r>
      <w:r w:rsidR="00B0030F" w:rsidRPr="00AC2B94">
        <w:rPr>
          <w:rFonts w:hint="eastAsia"/>
        </w:rPr>
        <w:t>不得为其他股东垫资或超比例、超进度支付资金</w:t>
      </w:r>
      <w:r w:rsidRPr="00AC2B94">
        <w:rPr>
          <w:rFonts w:hint="eastAsia"/>
        </w:rPr>
        <w:t>；</w:t>
      </w:r>
      <w:r w:rsidR="006D0F7D" w:rsidRPr="00AC2B94">
        <w:rPr>
          <w:rFonts w:hint="eastAsia"/>
        </w:rPr>
        <w:t>国有企业</w:t>
      </w:r>
      <w:r w:rsidR="00B0030F" w:rsidRPr="00AC2B94">
        <w:rPr>
          <w:rFonts w:hint="eastAsia"/>
        </w:rPr>
        <w:t>不得将国有</w:t>
      </w:r>
      <w:r w:rsidRPr="00AC2B94">
        <w:rPr>
          <w:rFonts w:hint="eastAsia"/>
        </w:rPr>
        <w:t>股权委托他人</w:t>
      </w:r>
      <w:proofErr w:type="gramStart"/>
      <w:r w:rsidRPr="00AC2B94">
        <w:rPr>
          <w:rFonts w:hint="eastAsia"/>
        </w:rPr>
        <w:t>代持或</w:t>
      </w:r>
      <w:proofErr w:type="gramEnd"/>
      <w:r w:rsidRPr="00AC2B94">
        <w:rPr>
          <w:rFonts w:hint="eastAsia"/>
        </w:rPr>
        <w:t>代为行使股东权利；</w:t>
      </w:r>
      <w:r w:rsidR="006D0F7D" w:rsidRPr="00AC2B94">
        <w:rPr>
          <w:rFonts w:hint="eastAsia"/>
        </w:rPr>
        <w:t>国有企业</w:t>
      </w:r>
      <w:r w:rsidR="00B0030F" w:rsidRPr="00AC2B94">
        <w:rPr>
          <w:rFonts w:hint="eastAsia"/>
        </w:rPr>
        <w:t>对含非国有企业或自然人股权的标的实行并购</w:t>
      </w:r>
      <w:r w:rsidRPr="00AC2B94">
        <w:rPr>
          <w:rFonts w:hint="eastAsia"/>
        </w:rPr>
        <w:t>，</w:t>
      </w:r>
      <w:r w:rsidR="00B0030F" w:rsidRPr="00AC2B94">
        <w:rPr>
          <w:rFonts w:hint="eastAsia"/>
        </w:rPr>
        <w:t>优先采用增资扩股方式</w:t>
      </w:r>
      <w:r w:rsidRPr="00AC2B94">
        <w:rPr>
          <w:rFonts w:hint="eastAsia"/>
        </w:rPr>
        <w:t>。</w:t>
      </w:r>
      <w:r w:rsidR="00B0030F" w:rsidRPr="00AC2B94">
        <w:rPr>
          <w:rFonts w:hint="eastAsia"/>
        </w:rPr>
        <w:t>对并购的非国有企业或自然人变现退出的</w:t>
      </w:r>
      <w:r w:rsidRPr="00AC2B94">
        <w:rPr>
          <w:rFonts w:hint="eastAsia"/>
        </w:rPr>
        <w:t>，</w:t>
      </w:r>
      <w:r w:rsidR="00B0030F" w:rsidRPr="00AC2B94">
        <w:rPr>
          <w:rFonts w:hint="eastAsia"/>
        </w:rPr>
        <w:t>应当进行充分论证并说明理由。</w:t>
      </w:r>
      <w:r w:rsidR="006D0F7D" w:rsidRPr="00AC2B94">
        <w:rPr>
          <w:rFonts w:hint="eastAsia"/>
        </w:rPr>
        <w:t>国有企业</w:t>
      </w:r>
      <w:r w:rsidR="00B0030F" w:rsidRPr="00AC2B94">
        <w:rPr>
          <w:rFonts w:hint="eastAsia"/>
        </w:rPr>
        <w:t>应规范参股投资</w:t>
      </w:r>
      <w:r w:rsidRPr="00AC2B94">
        <w:rPr>
          <w:rFonts w:hint="eastAsia"/>
        </w:rPr>
        <w:t>，</w:t>
      </w:r>
      <w:r w:rsidR="00B0030F" w:rsidRPr="00AC2B94">
        <w:rPr>
          <w:rFonts w:hint="eastAsia"/>
        </w:rPr>
        <w:t>不得以约定固定分红等</w:t>
      </w:r>
      <w:r w:rsidRPr="00AC2B94">
        <w:rPr>
          <w:rFonts w:hint="eastAsia"/>
        </w:rPr>
        <w:t>“名为参股合作、实为借贷融资”</w:t>
      </w:r>
      <w:r w:rsidR="00B0030F" w:rsidRPr="00AC2B94">
        <w:rPr>
          <w:rFonts w:hint="eastAsia"/>
        </w:rPr>
        <w:t>的</w:t>
      </w:r>
      <w:proofErr w:type="gramStart"/>
      <w:r w:rsidR="00B0030F" w:rsidRPr="00AC2B94">
        <w:rPr>
          <w:rFonts w:hint="eastAsia"/>
        </w:rPr>
        <w:t>明股实债</w:t>
      </w:r>
      <w:proofErr w:type="gramEnd"/>
      <w:r w:rsidR="00B0030F" w:rsidRPr="00AC2B94">
        <w:rPr>
          <w:rFonts w:hint="eastAsia"/>
        </w:rPr>
        <w:t>方式开展参股投资。</w:t>
      </w:r>
    </w:p>
    <w:p w:rsidR="00B0030F" w:rsidRPr="00FE3F6B" w:rsidRDefault="00B0030F" w:rsidP="00E26D96">
      <w:pPr>
        <w:ind w:firstLine="640"/>
      </w:pPr>
      <w:r w:rsidRPr="00AC2B94">
        <w:rPr>
          <w:rFonts w:ascii="楷体_GB2312" w:eastAsia="楷体_GB2312" w:hint="eastAsia"/>
        </w:rPr>
        <w:t>第十</w:t>
      </w:r>
      <w:r w:rsidR="00044F79">
        <w:rPr>
          <w:rFonts w:ascii="楷体_GB2312" w:eastAsia="楷体_GB2312" w:hint="eastAsia"/>
        </w:rPr>
        <w:t>八</w:t>
      </w:r>
      <w:r w:rsidRPr="00AC2B94">
        <w:rPr>
          <w:rFonts w:ascii="楷体_GB2312" w:eastAsia="楷体_GB2312" w:hint="eastAsia"/>
        </w:rPr>
        <w:t>条</w:t>
      </w:r>
      <w:r w:rsidR="006D0F7D" w:rsidRPr="00FE3F6B">
        <w:rPr>
          <w:rFonts w:hint="eastAsia"/>
        </w:rPr>
        <w:t>国有企业</w:t>
      </w:r>
      <w:r w:rsidR="00E26D96" w:rsidRPr="00FE3F6B">
        <w:rPr>
          <w:rFonts w:hint="eastAsia"/>
        </w:rPr>
        <w:t>拟</w:t>
      </w:r>
      <w:r w:rsidRPr="00FE3F6B">
        <w:rPr>
          <w:rFonts w:hint="eastAsia"/>
        </w:rPr>
        <w:t>投资项目应在履行完企业内部决策程序后</w:t>
      </w:r>
      <w:r w:rsidR="00E26D96" w:rsidRPr="00FE3F6B">
        <w:rPr>
          <w:rFonts w:hint="eastAsia"/>
        </w:rPr>
        <w:t>、</w:t>
      </w:r>
      <w:r w:rsidRPr="00FE3F6B">
        <w:rPr>
          <w:rFonts w:hint="eastAsia"/>
        </w:rPr>
        <w:t>项目实施前向</w:t>
      </w:r>
      <w:r w:rsidR="00E26D96" w:rsidRPr="00FE3F6B">
        <w:rPr>
          <w:rFonts w:hint="eastAsia"/>
        </w:rPr>
        <w:t>区财政局（国资办）</w:t>
      </w:r>
      <w:r w:rsidR="00BC0D9D" w:rsidRPr="00FE3F6B">
        <w:rPr>
          <w:rFonts w:hint="eastAsia"/>
        </w:rPr>
        <w:t>备案，</w:t>
      </w:r>
      <w:r w:rsidR="007530F1" w:rsidRPr="00FE3F6B">
        <w:rPr>
          <w:rFonts w:hint="eastAsia"/>
        </w:rPr>
        <w:t>其中开发区国有</w:t>
      </w:r>
      <w:proofErr w:type="gramStart"/>
      <w:r w:rsidR="007530F1" w:rsidRPr="00FE3F6B">
        <w:rPr>
          <w:rFonts w:hint="eastAsia"/>
        </w:rPr>
        <w:t>企业拟总投资额</w:t>
      </w:r>
      <w:proofErr w:type="gramEnd"/>
      <w:r w:rsidR="007530F1" w:rsidRPr="00FE3F6B">
        <w:rPr>
          <w:rFonts w:hint="eastAsia"/>
        </w:rPr>
        <w:t>低于</w:t>
      </w:r>
      <w:r w:rsidR="007530F1" w:rsidRPr="00FE3F6B">
        <w:rPr>
          <w:rFonts w:hint="eastAsia"/>
        </w:rPr>
        <w:t>2</w:t>
      </w:r>
      <w:r w:rsidR="007530F1" w:rsidRPr="00FE3F6B">
        <w:rPr>
          <w:rFonts w:hint="eastAsia"/>
        </w:rPr>
        <w:t>亿元的经营性项目，在项目实施前向开发区财政局备案，</w:t>
      </w:r>
      <w:r w:rsidR="000E1870" w:rsidRPr="00FE3F6B">
        <w:rPr>
          <w:rFonts w:hint="eastAsia"/>
        </w:rPr>
        <w:t>国有企业对提交的备案材料的真实性、完整性、合</w:t>
      </w:r>
      <w:proofErr w:type="gramStart"/>
      <w:r w:rsidR="000E1870" w:rsidRPr="00FE3F6B">
        <w:rPr>
          <w:rFonts w:hint="eastAsia"/>
        </w:rPr>
        <w:t>规</w:t>
      </w:r>
      <w:proofErr w:type="gramEnd"/>
      <w:r w:rsidR="000E1870" w:rsidRPr="00FE3F6B">
        <w:rPr>
          <w:rFonts w:hint="eastAsia"/>
        </w:rPr>
        <w:t>性负责。</w:t>
      </w:r>
      <w:r w:rsidR="00BC0D9D" w:rsidRPr="00FE3F6B">
        <w:rPr>
          <w:rFonts w:hint="eastAsia"/>
        </w:rPr>
        <w:t>国有企业应</w:t>
      </w:r>
      <w:r w:rsidRPr="00FE3F6B">
        <w:rPr>
          <w:rFonts w:hint="eastAsia"/>
        </w:rPr>
        <w:t>提交以下材料：</w:t>
      </w:r>
    </w:p>
    <w:p w:rsidR="00B0030F" w:rsidRPr="00AC2B94" w:rsidRDefault="00116824" w:rsidP="00663F45">
      <w:pPr>
        <w:ind w:firstLine="640"/>
      </w:pPr>
      <w:r w:rsidRPr="00AC2B94">
        <w:rPr>
          <w:rFonts w:hint="eastAsia"/>
        </w:rPr>
        <w:lastRenderedPageBreak/>
        <w:t>（</w:t>
      </w:r>
      <w:r w:rsidR="00B0030F" w:rsidRPr="00AC2B94">
        <w:rPr>
          <w:rFonts w:hint="eastAsia"/>
        </w:rPr>
        <w:t>一</w:t>
      </w:r>
      <w:r w:rsidRPr="00AC2B94">
        <w:rPr>
          <w:rFonts w:hint="eastAsia"/>
        </w:rPr>
        <w:t>）</w:t>
      </w:r>
      <w:r w:rsidR="00B0030F" w:rsidRPr="00AC2B94">
        <w:rPr>
          <w:rFonts w:hint="eastAsia"/>
        </w:rPr>
        <w:t>《</w:t>
      </w:r>
      <w:r w:rsidR="006D0F7D" w:rsidRPr="00AC2B94">
        <w:rPr>
          <w:rFonts w:hint="eastAsia"/>
        </w:rPr>
        <w:t>国有企业</w:t>
      </w:r>
      <w:r w:rsidR="00B0030F" w:rsidRPr="00AC2B94">
        <w:rPr>
          <w:rFonts w:hint="eastAsia"/>
        </w:rPr>
        <w:t>投资项目</w:t>
      </w:r>
      <w:r w:rsidR="00E26D96" w:rsidRPr="00AC2B94">
        <w:rPr>
          <w:rFonts w:hint="eastAsia"/>
        </w:rPr>
        <w:t>备案表</w:t>
      </w:r>
      <w:r w:rsidR="00B0030F" w:rsidRPr="00AC2B94">
        <w:rPr>
          <w:rFonts w:hint="eastAsia"/>
        </w:rPr>
        <w:t>》</w:t>
      </w:r>
      <w:r w:rsidRPr="00AC2B94">
        <w:rPr>
          <w:rFonts w:hint="eastAsia"/>
        </w:rPr>
        <w:t>（</w:t>
      </w:r>
      <w:r w:rsidR="00B0030F" w:rsidRPr="00AC2B94">
        <w:rPr>
          <w:rFonts w:hint="eastAsia"/>
        </w:rPr>
        <w:t>表式见附件</w:t>
      </w:r>
      <w:r w:rsidR="008A16D6" w:rsidRPr="00AC2B94">
        <w:rPr>
          <w:rFonts w:hint="eastAsia"/>
        </w:rPr>
        <w:t>2</w:t>
      </w:r>
      <w:r w:rsidR="007E05CD" w:rsidRPr="00AC2B94">
        <w:rPr>
          <w:rFonts w:hint="eastAsia"/>
        </w:rPr>
        <w:t>、附件</w:t>
      </w:r>
      <w:r w:rsidR="007E05CD" w:rsidRPr="00AC2B94">
        <w:rPr>
          <w:rFonts w:hint="eastAsia"/>
        </w:rPr>
        <w:t>3</w:t>
      </w:r>
      <w:r w:rsidRPr="00AC2B94">
        <w:rPr>
          <w:rFonts w:hint="eastAsia"/>
        </w:rPr>
        <w:t>）</w:t>
      </w:r>
      <w:r w:rsidR="00B0030F" w:rsidRPr="00AC2B94">
        <w:rPr>
          <w:rFonts w:hint="eastAsia"/>
        </w:rPr>
        <w:t>；</w:t>
      </w:r>
    </w:p>
    <w:p w:rsidR="00B0030F" w:rsidRPr="00AC2B94" w:rsidRDefault="00116824" w:rsidP="00663F45">
      <w:pPr>
        <w:ind w:firstLine="640"/>
      </w:pPr>
      <w:r w:rsidRPr="00AC2B94">
        <w:rPr>
          <w:rFonts w:hint="eastAsia"/>
        </w:rPr>
        <w:t>（</w:t>
      </w:r>
      <w:r w:rsidR="00B0030F" w:rsidRPr="00AC2B94">
        <w:rPr>
          <w:rFonts w:hint="eastAsia"/>
        </w:rPr>
        <w:t>二</w:t>
      </w:r>
      <w:r w:rsidRPr="00AC2B94">
        <w:rPr>
          <w:rFonts w:hint="eastAsia"/>
        </w:rPr>
        <w:t>）</w:t>
      </w:r>
      <w:r w:rsidR="006D0F7D" w:rsidRPr="00AC2B94">
        <w:rPr>
          <w:rFonts w:hint="eastAsia"/>
        </w:rPr>
        <w:t>国有企业</w:t>
      </w:r>
      <w:r w:rsidR="00B0030F" w:rsidRPr="00AC2B94">
        <w:rPr>
          <w:rFonts w:hint="eastAsia"/>
        </w:rPr>
        <w:t>董事会决议及</w:t>
      </w:r>
      <w:r w:rsidR="00EA1823" w:rsidRPr="00AC2B94">
        <w:rPr>
          <w:rFonts w:hint="eastAsia"/>
        </w:rPr>
        <w:t>相关</w:t>
      </w:r>
      <w:r w:rsidR="00B0030F" w:rsidRPr="00AC2B94">
        <w:rPr>
          <w:rFonts w:hint="eastAsia"/>
        </w:rPr>
        <w:t>会议记录；</w:t>
      </w:r>
    </w:p>
    <w:p w:rsidR="00383857" w:rsidRPr="00AC2B94" w:rsidRDefault="00116824" w:rsidP="00663F45">
      <w:pPr>
        <w:ind w:firstLine="640"/>
      </w:pPr>
      <w:r w:rsidRPr="00AC2B94">
        <w:rPr>
          <w:rFonts w:hint="eastAsia"/>
        </w:rPr>
        <w:t>（</w:t>
      </w:r>
      <w:r w:rsidR="00B0030F" w:rsidRPr="00AC2B94">
        <w:rPr>
          <w:rFonts w:hint="eastAsia"/>
        </w:rPr>
        <w:t>三</w:t>
      </w:r>
      <w:r w:rsidRPr="00AC2B94">
        <w:rPr>
          <w:rFonts w:hint="eastAsia"/>
        </w:rPr>
        <w:t>）</w:t>
      </w:r>
      <w:r w:rsidR="00B0030F" w:rsidRPr="00AC2B94">
        <w:rPr>
          <w:rFonts w:hint="eastAsia"/>
        </w:rPr>
        <w:t>提交董事会审议的资料</w:t>
      </w:r>
      <w:r w:rsidR="00EA1823" w:rsidRPr="00AC2B94">
        <w:rPr>
          <w:rFonts w:hint="eastAsia"/>
        </w:rPr>
        <w:t>，</w:t>
      </w:r>
      <w:r w:rsidR="00B0030F" w:rsidRPr="00AC2B94">
        <w:rPr>
          <w:rFonts w:hint="eastAsia"/>
        </w:rPr>
        <w:t>包括但不限于</w:t>
      </w:r>
      <w:r w:rsidR="00443AEE" w:rsidRPr="00AC2B94">
        <w:rPr>
          <w:rFonts w:hint="eastAsia"/>
        </w:rPr>
        <w:t>：</w:t>
      </w:r>
      <w:r w:rsidR="00B0030F" w:rsidRPr="00AC2B94">
        <w:rPr>
          <w:rFonts w:hint="eastAsia"/>
        </w:rPr>
        <w:t>议案</w:t>
      </w:r>
      <w:r w:rsidR="00443AEE" w:rsidRPr="00AC2B94">
        <w:rPr>
          <w:rFonts w:hint="eastAsia"/>
        </w:rPr>
        <w:t>，</w:t>
      </w:r>
      <w:r w:rsidR="00B0030F" w:rsidRPr="00AC2B94">
        <w:rPr>
          <w:rFonts w:hint="eastAsia"/>
        </w:rPr>
        <w:t>可行性研究报告或尽职调查报告等同类材料及论证意见</w:t>
      </w:r>
      <w:r w:rsidR="00383857" w:rsidRPr="00AC2B94">
        <w:rPr>
          <w:rFonts w:hint="eastAsia"/>
        </w:rPr>
        <w:t>，被投资方经审计的财务报表，有关投资合作方的情况介绍和证明文件，</w:t>
      </w:r>
      <w:proofErr w:type="gramStart"/>
      <w:r w:rsidR="00B0030F" w:rsidRPr="00AC2B94">
        <w:rPr>
          <w:rFonts w:hint="eastAsia"/>
        </w:rPr>
        <w:t>拟签订</w:t>
      </w:r>
      <w:proofErr w:type="gramEnd"/>
      <w:r w:rsidR="00B0030F" w:rsidRPr="00AC2B94">
        <w:rPr>
          <w:rFonts w:hint="eastAsia"/>
        </w:rPr>
        <w:t>的投资协议</w:t>
      </w:r>
      <w:r w:rsidRPr="00AC2B94">
        <w:rPr>
          <w:rFonts w:hint="eastAsia"/>
        </w:rPr>
        <w:t>（</w:t>
      </w:r>
      <w:r w:rsidR="00B0030F" w:rsidRPr="00AC2B94">
        <w:rPr>
          <w:rFonts w:hint="eastAsia"/>
        </w:rPr>
        <w:t>合同</w:t>
      </w:r>
      <w:r w:rsidRPr="00AC2B94">
        <w:rPr>
          <w:rFonts w:hint="eastAsia"/>
        </w:rPr>
        <w:t>）</w:t>
      </w:r>
      <w:r w:rsidR="00B0030F" w:rsidRPr="00AC2B94">
        <w:rPr>
          <w:rFonts w:hint="eastAsia"/>
        </w:rPr>
        <w:t>的主要条款</w:t>
      </w:r>
      <w:r w:rsidR="0095604D">
        <w:rPr>
          <w:rFonts w:hint="eastAsia"/>
        </w:rPr>
        <w:t>；</w:t>
      </w:r>
    </w:p>
    <w:p w:rsidR="00B0030F" w:rsidRPr="00AC2B94" w:rsidRDefault="00116824" w:rsidP="00663F45">
      <w:pPr>
        <w:ind w:firstLine="640"/>
      </w:pPr>
      <w:r w:rsidRPr="00AC2B94">
        <w:rPr>
          <w:rFonts w:hint="eastAsia"/>
        </w:rPr>
        <w:t>（</w:t>
      </w:r>
      <w:r w:rsidR="00B0030F" w:rsidRPr="00AC2B94">
        <w:rPr>
          <w:rFonts w:hint="eastAsia"/>
        </w:rPr>
        <w:t>四</w:t>
      </w:r>
      <w:r w:rsidRPr="00AC2B94">
        <w:rPr>
          <w:rFonts w:hint="eastAsia"/>
        </w:rPr>
        <w:t>）</w:t>
      </w:r>
      <w:r w:rsidR="00B0030F" w:rsidRPr="00AC2B94">
        <w:rPr>
          <w:rFonts w:hint="eastAsia"/>
        </w:rPr>
        <w:t>投资涉及财务审计、资产评估事项的</w:t>
      </w:r>
      <w:r w:rsidR="00443AEE" w:rsidRPr="00AC2B94">
        <w:rPr>
          <w:rFonts w:hint="eastAsia"/>
        </w:rPr>
        <w:t>，</w:t>
      </w:r>
      <w:r w:rsidR="00B0030F" w:rsidRPr="00AC2B94">
        <w:rPr>
          <w:rFonts w:hint="eastAsia"/>
        </w:rPr>
        <w:t>应提交相应审计报告、评估报告及备案表</w:t>
      </w:r>
      <w:r w:rsidR="000E1870" w:rsidRPr="00AC2B94">
        <w:rPr>
          <w:rFonts w:hint="eastAsia"/>
        </w:rPr>
        <w:t>等</w:t>
      </w:r>
      <w:r w:rsidR="00B0030F" w:rsidRPr="00AC2B94">
        <w:rPr>
          <w:rFonts w:hint="eastAsia"/>
        </w:rPr>
        <w:t>；</w:t>
      </w:r>
    </w:p>
    <w:p w:rsidR="00663F45" w:rsidRPr="00AC2B94" w:rsidRDefault="00116824" w:rsidP="00895FEB">
      <w:pPr>
        <w:ind w:firstLine="640"/>
      </w:pPr>
      <w:r w:rsidRPr="00AC2B94">
        <w:rPr>
          <w:rFonts w:hint="eastAsia"/>
        </w:rPr>
        <w:t>（</w:t>
      </w:r>
      <w:r w:rsidR="00B0030F" w:rsidRPr="00AC2B94">
        <w:rPr>
          <w:rFonts w:hint="eastAsia"/>
        </w:rPr>
        <w:t>五</w:t>
      </w:r>
      <w:r w:rsidRPr="00AC2B94">
        <w:rPr>
          <w:rFonts w:hint="eastAsia"/>
        </w:rPr>
        <w:t>）</w:t>
      </w:r>
      <w:r w:rsidR="00443AEE" w:rsidRPr="00AC2B94">
        <w:rPr>
          <w:rFonts w:hint="eastAsia"/>
        </w:rPr>
        <w:t>特别监管类项目投资还需提供本企业法</w:t>
      </w:r>
      <w:proofErr w:type="gramStart"/>
      <w:r w:rsidR="00443AEE" w:rsidRPr="00AC2B94">
        <w:rPr>
          <w:rFonts w:hint="eastAsia"/>
        </w:rPr>
        <w:t>务</w:t>
      </w:r>
      <w:proofErr w:type="gramEnd"/>
      <w:r w:rsidR="00443AEE" w:rsidRPr="00AC2B94">
        <w:rPr>
          <w:rFonts w:hint="eastAsia"/>
        </w:rPr>
        <w:t>部门及外聘法律顾问出具的双重法律审核意见书</w:t>
      </w:r>
      <w:r w:rsidR="00663F45" w:rsidRPr="00AC2B94">
        <w:rPr>
          <w:rFonts w:hint="eastAsia"/>
        </w:rPr>
        <w:t>，</w:t>
      </w:r>
      <w:r w:rsidR="00B0030F" w:rsidRPr="00AC2B94">
        <w:rPr>
          <w:rFonts w:hint="eastAsia"/>
        </w:rPr>
        <w:t>有资质的第三</w:t>
      </w:r>
      <w:proofErr w:type="gramStart"/>
      <w:r w:rsidR="00B0030F" w:rsidRPr="00AC2B94">
        <w:rPr>
          <w:rFonts w:hint="eastAsia"/>
        </w:rPr>
        <w:t>方咨询</w:t>
      </w:r>
      <w:proofErr w:type="gramEnd"/>
      <w:r w:rsidR="00B0030F" w:rsidRPr="00AC2B94">
        <w:rPr>
          <w:rFonts w:hint="eastAsia"/>
        </w:rPr>
        <w:t>机构出具的风险分析及防范化解预案</w:t>
      </w:r>
      <w:r w:rsidRPr="00AC2B94">
        <w:rPr>
          <w:rFonts w:hint="eastAsia"/>
        </w:rPr>
        <w:t>（</w:t>
      </w:r>
      <w:r w:rsidR="00B0030F" w:rsidRPr="00AC2B94">
        <w:rPr>
          <w:rFonts w:hint="eastAsia"/>
        </w:rPr>
        <w:t>有资质的第三</w:t>
      </w:r>
      <w:proofErr w:type="gramStart"/>
      <w:r w:rsidR="00B0030F" w:rsidRPr="00AC2B94">
        <w:rPr>
          <w:rFonts w:hint="eastAsia"/>
        </w:rPr>
        <w:t>方咨询</w:t>
      </w:r>
      <w:proofErr w:type="gramEnd"/>
      <w:r w:rsidR="00B0030F" w:rsidRPr="00AC2B94">
        <w:rPr>
          <w:rFonts w:hint="eastAsia"/>
        </w:rPr>
        <w:t>机构出具可行性研究报告或尽职调查报告的除外</w:t>
      </w:r>
      <w:r w:rsidRPr="00AC2B94">
        <w:rPr>
          <w:rFonts w:hint="eastAsia"/>
        </w:rPr>
        <w:t>）</w:t>
      </w:r>
      <w:r w:rsidR="00B0030F" w:rsidRPr="00AC2B94">
        <w:rPr>
          <w:rFonts w:hint="eastAsia"/>
        </w:rPr>
        <w:t>。</w:t>
      </w:r>
    </w:p>
    <w:p w:rsidR="00B262F4" w:rsidRPr="00AC2B94" w:rsidRDefault="00B262F4" w:rsidP="00895FEB">
      <w:pPr>
        <w:ind w:firstLine="640"/>
      </w:pPr>
      <w:r w:rsidRPr="00AC2B94">
        <w:rPr>
          <w:rFonts w:hint="eastAsia"/>
        </w:rPr>
        <w:t>（六）监管部门认为需要提供的其他必要材料。</w:t>
      </w:r>
    </w:p>
    <w:p w:rsidR="00B0030F" w:rsidRPr="00AC2B94" w:rsidRDefault="00B0030F" w:rsidP="00663F45">
      <w:pPr>
        <w:ind w:firstLine="640"/>
      </w:pPr>
      <w:r w:rsidRPr="00AC2B94">
        <w:rPr>
          <w:rFonts w:ascii="楷体_GB2312" w:eastAsia="楷体_GB2312" w:hint="eastAsia"/>
        </w:rPr>
        <w:t>第</w:t>
      </w:r>
      <w:r w:rsidR="00E5025A">
        <w:rPr>
          <w:rFonts w:ascii="楷体_GB2312" w:eastAsia="楷体_GB2312" w:hint="eastAsia"/>
        </w:rPr>
        <w:t>十九</w:t>
      </w:r>
      <w:r w:rsidRPr="00AC2B94">
        <w:rPr>
          <w:rFonts w:ascii="楷体_GB2312" w:eastAsia="楷体_GB2312" w:hint="eastAsia"/>
        </w:rPr>
        <w:t>条</w:t>
      </w:r>
      <w:r w:rsidR="0068088D" w:rsidRPr="00AC2B94">
        <w:rPr>
          <w:rFonts w:hint="eastAsia"/>
        </w:rPr>
        <w:t>区财政局（国资办）对</w:t>
      </w:r>
      <w:r w:rsidR="0068088D" w:rsidRPr="00FE3F6B">
        <w:rPr>
          <w:rFonts w:hint="eastAsia"/>
        </w:rPr>
        <w:t>企业报送的投资项目材料正式受理后</w:t>
      </w:r>
      <w:r w:rsidR="0068088D" w:rsidRPr="00FE3F6B">
        <w:rPr>
          <w:rFonts w:hint="eastAsia"/>
        </w:rPr>
        <w:t>15</w:t>
      </w:r>
      <w:r w:rsidR="0068088D" w:rsidRPr="00FE3F6B">
        <w:rPr>
          <w:rFonts w:hint="eastAsia"/>
        </w:rPr>
        <w:t>个工作日内办理备案手续。</w:t>
      </w:r>
      <w:r w:rsidRPr="00FE3F6B">
        <w:rPr>
          <w:rFonts w:hint="eastAsia"/>
        </w:rPr>
        <w:t>需进</w:t>
      </w:r>
      <w:r w:rsidRPr="00AC2B94">
        <w:rPr>
          <w:rFonts w:hint="eastAsia"/>
        </w:rPr>
        <w:t>一步论证的投资项目</w:t>
      </w:r>
      <w:r w:rsidR="00663F45" w:rsidRPr="00AC2B94">
        <w:rPr>
          <w:rFonts w:hint="eastAsia"/>
        </w:rPr>
        <w:t>，</w:t>
      </w:r>
      <w:r w:rsidRPr="00AC2B94">
        <w:rPr>
          <w:rFonts w:hint="eastAsia"/>
        </w:rPr>
        <w:t>以及需</w:t>
      </w:r>
      <w:proofErr w:type="gramStart"/>
      <w:r w:rsidRPr="00AC2B94">
        <w:rPr>
          <w:rFonts w:hint="eastAsia"/>
        </w:rPr>
        <w:t>作出</w:t>
      </w:r>
      <w:proofErr w:type="gramEnd"/>
      <w:r w:rsidRPr="00AC2B94">
        <w:rPr>
          <w:rFonts w:hint="eastAsia"/>
        </w:rPr>
        <w:t>调整、补充、完善的投资项目</w:t>
      </w:r>
      <w:r w:rsidR="00663F45" w:rsidRPr="00AC2B94">
        <w:rPr>
          <w:rFonts w:hint="eastAsia"/>
        </w:rPr>
        <w:t>，</w:t>
      </w:r>
      <w:r w:rsidRPr="00AC2B94">
        <w:rPr>
          <w:rFonts w:hint="eastAsia"/>
        </w:rPr>
        <w:t>告知</w:t>
      </w:r>
      <w:r w:rsidR="006D0F7D" w:rsidRPr="00AC2B94">
        <w:rPr>
          <w:rFonts w:hint="eastAsia"/>
        </w:rPr>
        <w:t>国有企业</w:t>
      </w:r>
      <w:r w:rsidRPr="00AC2B94">
        <w:rPr>
          <w:rFonts w:hint="eastAsia"/>
        </w:rPr>
        <w:t>需要增补的内容</w:t>
      </w:r>
      <w:r w:rsidR="00663F45" w:rsidRPr="00AC2B94">
        <w:rPr>
          <w:rFonts w:hint="eastAsia"/>
        </w:rPr>
        <w:t>，</w:t>
      </w:r>
      <w:r w:rsidRPr="00AC2B94">
        <w:rPr>
          <w:rFonts w:hint="eastAsia"/>
        </w:rPr>
        <w:t>待相关内容完善后再予受理。</w:t>
      </w:r>
      <w:r w:rsidR="00663F45" w:rsidRPr="00AC2B94">
        <w:rPr>
          <w:rFonts w:hint="eastAsia"/>
        </w:rPr>
        <w:t>区财政局（国资办）</w:t>
      </w:r>
      <w:r w:rsidRPr="00AC2B94">
        <w:rPr>
          <w:rFonts w:hint="eastAsia"/>
        </w:rPr>
        <w:t>认为有必要的</w:t>
      </w:r>
      <w:r w:rsidR="00663F45" w:rsidRPr="00AC2B94">
        <w:rPr>
          <w:rFonts w:hint="eastAsia"/>
        </w:rPr>
        <w:t>，</w:t>
      </w:r>
      <w:r w:rsidRPr="00AC2B94">
        <w:rPr>
          <w:rFonts w:hint="eastAsia"/>
        </w:rPr>
        <w:t>可以委托第三</w:t>
      </w:r>
      <w:proofErr w:type="gramStart"/>
      <w:r w:rsidRPr="00AC2B94">
        <w:rPr>
          <w:rFonts w:hint="eastAsia"/>
        </w:rPr>
        <w:t>方咨询</w:t>
      </w:r>
      <w:proofErr w:type="gramEnd"/>
      <w:r w:rsidRPr="00AC2B94">
        <w:rPr>
          <w:rFonts w:hint="eastAsia"/>
        </w:rPr>
        <w:t>机构或者组织专家对投资项目进行论证。</w:t>
      </w:r>
    </w:p>
    <w:p w:rsidR="00B0030F" w:rsidRPr="00AC2B94" w:rsidRDefault="00B0030F" w:rsidP="00163FDF">
      <w:pPr>
        <w:ind w:firstLine="640"/>
      </w:pPr>
      <w:r w:rsidRPr="00AC2B94">
        <w:rPr>
          <w:rFonts w:ascii="楷体_GB2312" w:eastAsia="楷体_GB2312" w:hint="eastAsia"/>
        </w:rPr>
        <w:t>第二十条</w:t>
      </w:r>
      <w:r w:rsidR="006D0F7D" w:rsidRPr="00AC2B94">
        <w:rPr>
          <w:rFonts w:hint="eastAsia"/>
        </w:rPr>
        <w:t>国有企业</w:t>
      </w:r>
      <w:r w:rsidR="00163FDF" w:rsidRPr="00AC2B94">
        <w:rPr>
          <w:rFonts w:hint="eastAsia"/>
        </w:rPr>
        <w:t>董事会应</w:t>
      </w:r>
      <w:r w:rsidR="00BC0D9D" w:rsidRPr="00AC2B94">
        <w:rPr>
          <w:rFonts w:hint="eastAsia"/>
        </w:rPr>
        <w:t>对</w:t>
      </w:r>
      <w:r w:rsidR="007E05CD" w:rsidRPr="00AC2B94">
        <w:rPr>
          <w:rFonts w:hint="eastAsia"/>
        </w:rPr>
        <w:t>区财政局（国资办）</w:t>
      </w:r>
      <w:r w:rsidR="00163FDF" w:rsidRPr="00AC2B94">
        <w:rPr>
          <w:rFonts w:hint="eastAsia"/>
        </w:rPr>
        <w:t>反馈的意见</w:t>
      </w:r>
      <w:r w:rsidR="00BC0D9D" w:rsidRPr="00AC2B94">
        <w:rPr>
          <w:rFonts w:hint="eastAsia"/>
        </w:rPr>
        <w:t>进行充分</w:t>
      </w:r>
      <w:r w:rsidR="000E1870" w:rsidRPr="00AC2B94">
        <w:rPr>
          <w:rFonts w:hint="eastAsia"/>
        </w:rPr>
        <w:t>研究</w:t>
      </w:r>
      <w:r w:rsidR="00BC0D9D" w:rsidRPr="00AC2B94">
        <w:rPr>
          <w:rFonts w:hint="eastAsia"/>
        </w:rPr>
        <w:t>，对</w:t>
      </w:r>
      <w:r w:rsidRPr="00AC2B94">
        <w:rPr>
          <w:rFonts w:hint="eastAsia"/>
        </w:rPr>
        <w:t>需</w:t>
      </w:r>
      <w:proofErr w:type="gramStart"/>
      <w:r w:rsidRPr="00AC2B94">
        <w:rPr>
          <w:rFonts w:hint="eastAsia"/>
        </w:rPr>
        <w:t>再决策</w:t>
      </w:r>
      <w:proofErr w:type="gramEnd"/>
      <w:r w:rsidRPr="00AC2B94">
        <w:rPr>
          <w:rFonts w:hint="eastAsia"/>
        </w:rPr>
        <w:t>的投资项目</w:t>
      </w:r>
      <w:r w:rsidR="00163FDF" w:rsidRPr="00AC2B94">
        <w:rPr>
          <w:rFonts w:hint="eastAsia"/>
        </w:rPr>
        <w:t>，</w:t>
      </w:r>
      <w:r w:rsidR="006D0F7D" w:rsidRPr="00AC2B94">
        <w:rPr>
          <w:rFonts w:hint="eastAsia"/>
        </w:rPr>
        <w:t>国有企业</w:t>
      </w:r>
      <w:r w:rsidRPr="00AC2B94">
        <w:rPr>
          <w:rFonts w:hint="eastAsia"/>
        </w:rPr>
        <w:t>应重新</w:t>
      </w:r>
      <w:r w:rsidRPr="00AC2B94">
        <w:rPr>
          <w:rFonts w:hint="eastAsia"/>
        </w:rPr>
        <w:lastRenderedPageBreak/>
        <w:t>履行相关程序。</w:t>
      </w:r>
    </w:p>
    <w:p w:rsidR="00B0030F" w:rsidRPr="00AC2B94" w:rsidRDefault="00B0030F" w:rsidP="00895FEB">
      <w:pPr>
        <w:ind w:firstLineChars="0" w:firstLine="0"/>
        <w:jc w:val="center"/>
        <w:rPr>
          <w:rFonts w:ascii="黑体" w:eastAsia="黑体" w:hAnsi="黑体"/>
        </w:rPr>
      </w:pPr>
      <w:r w:rsidRPr="00AC2B94">
        <w:rPr>
          <w:rFonts w:ascii="黑体" w:eastAsia="黑体" w:hAnsi="黑体" w:hint="eastAsia"/>
        </w:rPr>
        <w:t>第四章 投资事中管理</w:t>
      </w:r>
    </w:p>
    <w:p w:rsidR="00B0030F" w:rsidRPr="00AC2B94" w:rsidRDefault="00D759B4" w:rsidP="00A07259">
      <w:pPr>
        <w:ind w:firstLine="640"/>
      </w:pPr>
      <w:r>
        <w:rPr>
          <w:rFonts w:ascii="楷体_GB2312" w:eastAsia="楷体_GB2312" w:hint="eastAsia"/>
        </w:rPr>
        <w:t>第二十一</w:t>
      </w:r>
      <w:r w:rsidR="00B0030F" w:rsidRPr="00AC2B94">
        <w:rPr>
          <w:rFonts w:ascii="楷体_GB2312" w:eastAsia="楷体_GB2312" w:hint="eastAsia"/>
        </w:rPr>
        <w:t>条</w:t>
      </w:r>
      <w:r w:rsidR="006D0F7D" w:rsidRPr="00AC2B94">
        <w:rPr>
          <w:rFonts w:hint="eastAsia"/>
        </w:rPr>
        <w:t>国有企业</w:t>
      </w:r>
      <w:r w:rsidR="00B0030F" w:rsidRPr="00AC2B94">
        <w:rPr>
          <w:rFonts w:hint="eastAsia"/>
        </w:rPr>
        <w:t>应当对实施、运营中的投资项目进行跟踪分析</w:t>
      </w:r>
      <w:r w:rsidR="00A07259" w:rsidRPr="00AC2B94">
        <w:rPr>
          <w:rFonts w:hint="eastAsia"/>
        </w:rPr>
        <w:t>，</w:t>
      </w:r>
      <w:r w:rsidR="00B0030F" w:rsidRPr="00AC2B94">
        <w:rPr>
          <w:rFonts w:hint="eastAsia"/>
        </w:rPr>
        <w:t>针对外部环境和项目本身情况变化</w:t>
      </w:r>
      <w:r w:rsidR="00A07259" w:rsidRPr="00AC2B94">
        <w:rPr>
          <w:rFonts w:hint="eastAsia"/>
        </w:rPr>
        <w:t>，</w:t>
      </w:r>
      <w:r w:rsidR="00B0030F" w:rsidRPr="00AC2B94">
        <w:rPr>
          <w:rFonts w:hint="eastAsia"/>
        </w:rPr>
        <w:t>及时进行再决策。如出现影响投资目的实现等重大不利变化时</w:t>
      </w:r>
      <w:r w:rsidR="00A07259" w:rsidRPr="00AC2B94">
        <w:rPr>
          <w:rFonts w:hint="eastAsia"/>
        </w:rPr>
        <w:t>，</w:t>
      </w:r>
      <w:r w:rsidR="00B0030F" w:rsidRPr="00AC2B94">
        <w:rPr>
          <w:rFonts w:hint="eastAsia"/>
        </w:rPr>
        <w:t>应当及时启动中止、终止或退出机制。因投资项目</w:t>
      </w:r>
      <w:proofErr w:type="gramStart"/>
      <w:r w:rsidR="00B0030F" w:rsidRPr="00AC2B94">
        <w:rPr>
          <w:rFonts w:hint="eastAsia"/>
        </w:rPr>
        <w:t>再决策</w:t>
      </w:r>
      <w:proofErr w:type="gramEnd"/>
      <w:r w:rsidR="00B0030F" w:rsidRPr="00AC2B94">
        <w:rPr>
          <w:rFonts w:hint="eastAsia"/>
        </w:rPr>
        <w:t>涉及年度投资项目计划调整的</w:t>
      </w:r>
      <w:r w:rsidR="00A07259" w:rsidRPr="00AC2B94">
        <w:rPr>
          <w:rFonts w:hint="eastAsia"/>
        </w:rPr>
        <w:t>，</w:t>
      </w:r>
      <w:r w:rsidR="006D0F7D" w:rsidRPr="00AC2B94">
        <w:rPr>
          <w:rFonts w:hint="eastAsia"/>
        </w:rPr>
        <w:t>国有企业</w:t>
      </w:r>
      <w:r w:rsidR="00B0030F" w:rsidRPr="00AC2B94">
        <w:rPr>
          <w:rFonts w:hint="eastAsia"/>
        </w:rPr>
        <w:t>应当将调整后的年度投资项目计划报送</w:t>
      </w:r>
      <w:r w:rsidR="00A07259" w:rsidRPr="00AC2B94">
        <w:rPr>
          <w:rFonts w:hint="eastAsia"/>
        </w:rPr>
        <w:t>区财政局（国资办）</w:t>
      </w:r>
      <w:r w:rsidR="00B0030F" w:rsidRPr="00AC2B94">
        <w:rPr>
          <w:rFonts w:hint="eastAsia"/>
        </w:rPr>
        <w:t>。</w:t>
      </w:r>
    </w:p>
    <w:p w:rsidR="00B0030F" w:rsidRPr="00AC2B94" w:rsidRDefault="00D759B4" w:rsidP="00A07259">
      <w:pPr>
        <w:ind w:firstLine="640"/>
      </w:pPr>
      <w:r>
        <w:rPr>
          <w:rFonts w:ascii="楷体_GB2312" w:eastAsia="楷体_GB2312" w:hint="eastAsia"/>
        </w:rPr>
        <w:t>第二十二</w:t>
      </w:r>
      <w:r w:rsidR="00B0030F" w:rsidRPr="00AC2B94">
        <w:rPr>
          <w:rFonts w:ascii="楷体_GB2312" w:eastAsia="楷体_GB2312" w:hint="eastAsia"/>
        </w:rPr>
        <w:t>条</w:t>
      </w:r>
      <w:r w:rsidR="006D0F7D" w:rsidRPr="00AC2B94">
        <w:rPr>
          <w:rFonts w:hint="eastAsia"/>
        </w:rPr>
        <w:t>国有企业</w:t>
      </w:r>
      <w:r w:rsidR="00B0030F" w:rsidRPr="00AC2B94">
        <w:rPr>
          <w:rFonts w:hint="eastAsia"/>
        </w:rPr>
        <w:t>应当建立健全投资基础信息台账，全面掌握各级子企业投资情况</w:t>
      </w:r>
      <w:r w:rsidR="00A07259" w:rsidRPr="00AC2B94">
        <w:rPr>
          <w:rFonts w:hint="eastAsia"/>
        </w:rPr>
        <w:t>，</w:t>
      </w:r>
      <w:r w:rsidR="00DE32CC" w:rsidRPr="00AC2B94">
        <w:rPr>
          <w:rFonts w:hint="eastAsia"/>
        </w:rPr>
        <w:t>并按时</w:t>
      </w:r>
      <w:r w:rsidR="00B0030F" w:rsidRPr="00AC2B94">
        <w:rPr>
          <w:rFonts w:hint="eastAsia"/>
        </w:rPr>
        <w:t>向</w:t>
      </w:r>
      <w:r w:rsidR="00A07259" w:rsidRPr="00AC2B94">
        <w:rPr>
          <w:rFonts w:hint="eastAsia"/>
        </w:rPr>
        <w:t>区财政局（国资办）</w:t>
      </w:r>
      <w:r w:rsidR="00B0030F" w:rsidRPr="00AC2B94">
        <w:rPr>
          <w:rFonts w:hint="eastAsia"/>
        </w:rPr>
        <w:t>报送基础信息台账，同时做好投资统计工作，</w:t>
      </w:r>
      <w:r w:rsidR="00DE32CC" w:rsidRPr="00AC2B94">
        <w:rPr>
          <w:rFonts w:hint="eastAsia"/>
        </w:rPr>
        <w:t>分别</w:t>
      </w:r>
      <w:r w:rsidR="00B0030F" w:rsidRPr="00AC2B94">
        <w:rPr>
          <w:rFonts w:hint="eastAsia"/>
        </w:rPr>
        <w:t>于</w:t>
      </w:r>
      <w:r w:rsidR="00DE32CC" w:rsidRPr="00AC2B94">
        <w:rPr>
          <w:rFonts w:hint="eastAsia"/>
        </w:rPr>
        <w:t>每季度终了次月</w:t>
      </w:r>
      <w:r w:rsidR="00DE32CC" w:rsidRPr="00AC2B94">
        <w:rPr>
          <w:rFonts w:hint="eastAsia"/>
        </w:rPr>
        <w:t>15</w:t>
      </w:r>
      <w:r w:rsidR="00DE32CC" w:rsidRPr="00AC2B94">
        <w:rPr>
          <w:rFonts w:hint="eastAsia"/>
        </w:rPr>
        <w:t>日前</w:t>
      </w:r>
      <w:r w:rsidR="00B0030F" w:rsidRPr="00AC2B94">
        <w:rPr>
          <w:rFonts w:hint="eastAsia"/>
        </w:rPr>
        <w:t>将</w:t>
      </w:r>
      <w:r w:rsidR="00DE32CC" w:rsidRPr="00AC2B94">
        <w:rPr>
          <w:rFonts w:hint="eastAsia"/>
        </w:rPr>
        <w:t>季度</w:t>
      </w:r>
      <w:r w:rsidR="00B0030F" w:rsidRPr="00AC2B94">
        <w:rPr>
          <w:rFonts w:hint="eastAsia"/>
        </w:rPr>
        <w:t>投资完成情况及季度投资分析情况报送</w:t>
      </w:r>
      <w:r w:rsidR="00A07259" w:rsidRPr="00AC2B94">
        <w:rPr>
          <w:rFonts w:hint="eastAsia"/>
        </w:rPr>
        <w:t>区财政局（国资办）。</w:t>
      </w:r>
      <w:r w:rsidR="00DE32CC" w:rsidRPr="00AC2B94">
        <w:rPr>
          <w:rFonts w:hint="eastAsia"/>
        </w:rPr>
        <w:t>季度</w:t>
      </w:r>
      <w:r w:rsidR="00B0030F" w:rsidRPr="00AC2B94">
        <w:rPr>
          <w:rFonts w:hint="eastAsia"/>
        </w:rPr>
        <w:t>投资完成情况主要包括固定资产投资、股权投资</w:t>
      </w:r>
      <w:r w:rsidR="00A07259" w:rsidRPr="00AC2B94">
        <w:rPr>
          <w:rFonts w:hint="eastAsia"/>
        </w:rPr>
        <w:t>等</w:t>
      </w:r>
      <w:r w:rsidR="00B0030F" w:rsidRPr="00AC2B94">
        <w:rPr>
          <w:rFonts w:hint="eastAsia"/>
        </w:rPr>
        <w:t>完成情况，以及需要报告的其他事项等内容。</w:t>
      </w:r>
    </w:p>
    <w:p w:rsidR="00B0030F" w:rsidRPr="00AC2B94" w:rsidRDefault="00B0030F" w:rsidP="00B0030F">
      <w:pPr>
        <w:ind w:firstLineChars="0" w:firstLine="0"/>
      </w:pPr>
    </w:p>
    <w:p w:rsidR="00B0030F" w:rsidRPr="00AC2B94" w:rsidRDefault="00B0030F" w:rsidP="005176B7">
      <w:pPr>
        <w:ind w:firstLineChars="0" w:firstLine="0"/>
        <w:jc w:val="center"/>
        <w:rPr>
          <w:rFonts w:ascii="黑体" w:eastAsia="黑体" w:hAnsi="黑体"/>
        </w:rPr>
      </w:pPr>
      <w:r w:rsidRPr="00AC2B94">
        <w:rPr>
          <w:rFonts w:ascii="黑体" w:eastAsia="黑体" w:hAnsi="黑体" w:hint="eastAsia"/>
        </w:rPr>
        <w:t>第五章 投资事后管理</w:t>
      </w:r>
    </w:p>
    <w:p w:rsidR="00B0030F" w:rsidRPr="00AC2B94" w:rsidRDefault="00D759B4" w:rsidP="005176B7">
      <w:pPr>
        <w:ind w:firstLine="640"/>
      </w:pPr>
      <w:r>
        <w:rPr>
          <w:rFonts w:ascii="楷体_GB2312" w:eastAsia="楷体_GB2312" w:hint="eastAsia"/>
        </w:rPr>
        <w:t>第二十三</w:t>
      </w:r>
      <w:r w:rsidR="00B262F4" w:rsidRPr="00AC2B94">
        <w:rPr>
          <w:rFonts w:ascii="楷体_GB2312" w:eastAsia="楷体_GB2312" w:hint="eastAsia"/>
        </w:rPr>
        <w:t xml:space="preserve">条  </w:t>
      </w:r>
      <w:r w:rsidR="006D0F7D" w:rsidRPr="00AC2B94">
        <w:rPr>
          <w:rFonts w:hint="eastAsia"/>
        </w:rPr>
        <w:t>国有企业</w:t>
      </w:r>
      <w:r w:rsidR="005176B7" w:rsidRPr="00AC2B94">
        <w:rPr>
          <w:rFonts w:hint="eastAsia"/>
        </w:rPr>
        <w:t>（</w:t>
      </w:r>
      <w:proofErr w:type="gramStart"/>
      <w:r w:rsidR="005176B7" w:rsidRPr="00AC2B94">
        <w:rPr>
          <w:rFonts w:hint="eastAsia"/>
        </w:rPr>
        <w:t>含子企业</w:t>
      </w:r>
      <w:proofErr w:type="gramEnd"/>
      <w:r w:rsidR="005176B7" w:rsidRPr="00AC2B94">
        <w:rPr>
          <w:rFonts w:hint="eastAsia"/>
        </w:rPr>
        <w:t>）</w:t>
      </w:r>
      <w:r w:rsidR="00B0030F" w:rsidRPr="00AC2B94">
        <w:rPr>
          <w:rFonts w:hint="eastAsia"/>
        </w:rPr>
        <w:t>在年末编制年度投资</w:t>
      </w:r>
      <w:r w:rsidR="005176B7" w:rsidRPr="00AC2B94">
        <w:rPr>
          <w:rFonts w:hint="eastAsia"/>
        </w:rPr>
        <w:t>完成</w:t>
      </w:r>
      <w:r w:rsidR="00B0030F" w:rsidRPr="00AC2B94">
        <w:rPr>
          <w:rFonts w:hint="eastAsia"/>
        </w:rPr>
        <w:t>情况报告</w:t>
      </w:r>
      <w:r w:rsidR="005176B7" w:rsidRPr="00AC2B94">
        <w:rPr>
          <w:rFonts w:hint="eastAsia"/>
        </w:rPr>
        <w:t>，</w:t>
      </w:r>
      <w:r w:rsidR="00B0030F" w:rsidRPr="00AC2B94">
        <w:rPr>
          <w:rFonts w:hint="eastAsia"/>
        </w:rPr>
        <w:t>并于下一年</w:t>
      </w:r>
      <w:r w:rsidR="005176B7" w:rsidRPr="00AC2B94">
        <w:rPr>
          <w:rFonts w:hint="eastAsia"/>
        </w:rPr>
        <w:t>3</w:t>
      </w:r>
      <w:r w:rsidR="00B0030F" w:rsidRPr="00AC2B94">
        <w:rPr>
          <w:rFonts w:hint="eastAsia"/>
        </w:rPr>
        <w:t>月底前报送</w:t>
      </w:r>
      <w:r w:rsidR="005176B7" w:rsidRPr="00AC2B94">
        <w:rPr>
          <w:rFonts w:hint="eastAsia"/>
        </w:rPr>
        <w:t>区财政局（国资办）</w:t>
      </w:r>
      <w:r w:rsidR="00B0030F" w:rsidRPr="00AC2B94">
        <w:rPr>
          <w:rFonts w:hint="eastAsia"/>
        </w:rPr>
        <w:t>。年度投资情况报告包</w:t>
      </w:r>
      <w:r w:rsidR="00B0030F" w:rsidRPr="00FE3F6B">
        <w:rPr>
          <w:rFonts w:hint="eastAsia"/>
        </w:rPr>
        <w:t>括但不限于以下内容</w:t>
      </w:r>
      <w:r w:rsidR="005176B7" w:rsidRPr="00FE3F6B">
        <w:rPr>
          <w:rFonts w:hint="eastAsia"/>
        </w:rPr>
        <w:t>：年度投资总体情</w:t>
      </w:r>
      <w:r w:rsidR="00171C77" w:rsidRPr="00FE3F6B">
        <w:rPr>
          <w:rFonts w:hint="eastAsia"/>
        </w:rPr>
        <w:t>况</w:t>
      </w:r>
      <w:r w:rsidR="00116824" w:rsidRPr="00FE3F6B">
        <w:rPr>
          <w:rFonts w:hint="eastAsia"/>
        </w:rPr>
        <w:t>（</w:t>
      </w:r>
      <w:r w:rsidR="00B0030F" w:rsidRPr="00FE3F6B">
        <w:rPr>
          <w:rFonts w:hint="eastAsia"/>
        </w:rPr>
        <w:t>含境外投资</w:t>
      </w:r>
      <w:r w:rsidR="00116824" w:rsidRPr="00FE3F6B">
        <w:rPr>
          <w:rFonts w:hint="eastAsia"/>
        </w:rPr>
        <w:t>）</w:t>
      </w:r>
      <w:r w:rsidR="005176B7" w:rsidRPr="00FE3F6B">
        <w:rPr>
          <w:rFonts w:hint="eastAsia"/>
        </w:rPr>
        <w:t>、</w:t>
      </w:r>
      <w:r w:rsidR="00B0030F" w:rsidRPr="00FE3F6B">
        <w:rPr>
          <w:rFonts w:hint="eastAsia"/>
        </w:rPr>
        <w:t>投资效果分析、重大投资项目进展情况、投资</w:t>
      </w:r>
      <w:r w:rsidR="005176B7" w:rsidRPr="00FE3F6B">
        <w:rPr>
          <w:rFonts w:hint="eastAsia"/>
        </w:rPr>
        <w:t>项目</w:t>
      </w:r>
      <w:r w:rsidR="00B0030F" w:rsidRPr="00FE3F6B">
        <w:rPr>
          <w:rFonts w:hint="eastAsia"/>
        </w:rPr>
        <w:t>后评价工作开展情况、年度投资存</w:t>
      </w:r>
      <w:r w:rsidR="00B0030F" w:rsidRPr="00AC2B94">
        <w:rPr>
          <w:rFonts w:hint="eastAsia"/>
        </w:rPr>
        <w:t>在的主要问题及建议。</w:t>
      </w:r>
    </w:p>
    <w:p w:rsidR="00B0030F" w:rsidRPr="00AC2B94" w:rsidRDefault="00B0030F" w:rsidP="00FA73EB">
      <w:pPr>
        <w:ind w:firstLine="640"/>
      </w:pPr>
      <w:r w:rsidRPr="00AC2B94">
        <w:rPr>
          <w:rFonts w:ascii="楷体_GB2312" w:eastAsia="楷体_GB2312" w:hint="eastAsia"/>
        </w:rPr>
        <w:lastRenderedPageBreak/>
        <w:t>第二十</w:t>
      </w:r>
      <w:r w:rsidR="00D759B4">
        <w:rPr>
          <w:rFonts w:ascii="楷体_GB2312" w:eastAsia="楷体_GB2312" w:hint="eastAsia"/>
        </w:rPr>
        <w:t>四</w:t>
      </w:r>
      <w:r w:rsidRPr="00AC2B94">
        <w:rPr>
          <w:rFonts w:ascii="楷体_GB2312" w:eastAsia="楷体_GB2312" w:hint="eastAsia"/>
        </w:rPr>
        <w:t>条</w:t>
      </w:r>
      <w:r w:rsidR="006D0F7D" w:rsidRPr="00AC2B94">
        <w:rPr>
          <w:rFonts w:hint="eastAsia"/>
        </w:rPr>
        <w:t>国有企业</w:t>
      </w:r>
      <w:r w:rsidRPr="00AC2B94">
        <w:rPr>
          <w:rFonts w:hint="eastAsia"/>
        </w:rPr>
        <w:t>应建立投资项目后评价</w:t>
      </w:r>
      <w:r w:rsidR="005176B7" w:rsidRPr="00AC2B94">
        <w:rPr>
          <w:rFonts w:hint="eastAsia"/>
        </w:rPr>
        <w:t>工作</w:t>
      </w:r>
      <w:r w:rsidRPr="00AC2B94">
        <w:rPr>
          <w:rFonts w:hint="eastAsia"/>
        </w:rPr>
        <w:t>制度</w:t>
      </w:r>
      <w:r w:rsidR="005176B7" w:rsidRPr="00AC2B94">
        <w:rPr>
          <w:rFonts w:hint="eastAsia"/>
        </w:rPr>
        <w:t>，</w:t>
      </w:r>
      <w:r w:rsidRPr="00AC2B94">
        <w:rPr>
          <w:rFonts w:hint="eastAsia"/>
        </w:rPr>
        <w:t>对投资项目后评价的目的、范围、内容、方法和流程以及后评价人员组成、后评价结果的运用等</w:t>
      </w:r>
      <w:proofErr w:type="gramStart"/>
      <w:r w:rsidRPr="00AC2B94">
        <w:rPr>
          <w:rFonts w:hint="eastAsia"/>
        </w:rPr>
        <w:t>作出</w:t>
      </w:r>
      <w:proofErr w:type="gramEnd"/>
      <w:r w:rsidRPr="00AC2B94">
        <w:rPr>
          <w:rFonts w:hint="eastAsia"/>
        </w:rPr>
        <w:t>规定。</w:t>
      </w:r>
      <w:r w:rsidR="006D0F7D" w:rsidRPr="00AC2B94">
        <w:rPr>
          <w:rFonts w:hint="eastAsia"/>
        </w:rPr>
        <w:t>国有企业</w:t>
      </w:r>
      <w:r w:rsidRPr="00AC2B94">
        <w:rPr>
          <w:rFonts w:hint="eastAsia"/>
        </w:rPr>
        <w:t>是投资项目后评价的责任主体</w:t>
      </w:r>
      <w:r w:rsidR="005176B7" w:rsidRPr="00AC2B94">
        <w:rPr>
          <w:rFonts w:hint="eastAsia"/>
        </w:rPr>
        <w:t>，</w:t>
      </w:r>
      <w:r w:rsidRPr="00AC2B94">
        <w:rPr>
          <w:rFonts w:hint="eastAsia"/>
        </w:rPr>
        <w:t>应通过项目后评价</w:t>
      </w:r>
      <w:r w:rsidR="005176B7" w:rsidRPr="00AC2B94">
        <w:rPr>
          <w:rFonts w:hint="eastAsia"/>
        </w:rPr>
        <w:t>，</w:t>
      </w:r>
      <w:r w:rsidRPr="00AC2B94">
        <w:rPr>
          <w:rFonts w:hint="eastAsia"/>
        </w:rPr>
        <w:t>完善企业投资决策机制</w:t>
      </w:r>
      <w:r w:rsidR="005176B7" w:rsidRPr="00AC2B94">
        <w:rPr>
          <w:rFonts w:hint="eastAsia"/>
        </w:rPr>
        <w:t>，</w:t>
      </w:r>
      <w:r w:rsidRPr="00AC2B94">
        <w:rPr>
          <w:rFonts w:hint="eastAsia"/>
        </w:rPr>
        <w:t>提高投资项目成功率和投资收益</w:t>
      </w:r>
      <w:r w:rsidR="005176B7" w:rsidRPr="00AC2B94">
        <w:rPr>
          <w:rFonts w:hint="eastAsia"/>
        </w:rPr>
        <w:t>，</w:t>
      </w:r>
      <w:r w:rsidRPr="00AC2B94">
        <w:rPr>
          <w:rFonts w:hint="eastAsia"/>
        </w:rPr>
        <w:t>总结投资经验和教训</w:t>
      </w:r>
      <w:r w:rsidR="005176B7" w:rsidRPr="00AC2B94">
        <w:rPr>
          <w:rFonts w:hint="eastAsia"/>
        </w:rPr>
        <w:t>，</w:t>
      </w:r>
      <w:r w:rsidRPr="00AC2B94">
        <w:rPr>
          <w:rFonts w:hint="eastAsia"/>
        </w:rPr>
        <w:t>为后续投资活动提供借鉴，提高投资管理水平。</w:t>
      </w:r>
      <w:r w:rsidR="006D0F7D" w:rsidRPr="00AC2B94">
        <w:rPr>
          <w:rFonts w:hint="eastAsia"/>
        </w:rPr>
        <w:t>国有企业</w:t>
      </w:r>
      <w:r w:rsidRPr="00AC2B94">
        <w:rPr>
          <w:rFonts w:hint="eastAsia"/>
        </w:rPr>
        <w:t>应选择</w:t>
      </w:r>
      <w:r w:rsidR="005176B7" w:rsidRPr="00AC2B94">
        <w:rPr>
          <w:rFonts w:hint="eastAsia"/>
        </w:rPr>
        <w:t>部分</w:t>
      </w:r>
      <w:r w:rsidRPr="00AC2B94">
        <w:rPr>
          <w:rFonts w:hint="eastAsia"/>
        </w:rPr>
        <w:t>已完成的投资项目开展后评价</w:t>
      </w:r>
      <w:r w:rsidR="005176B7" w:rsidRPr="00AC2B94">
        <w:rPr>
          <w:rFonts w:hint="eastAsia"/>
        </w:rPr>
        <w:t>，</w:t>
      </w:r>
      <w:r w:rsidRPr="00AC2B94">
        <w:rPr>
          <w:rFonts w:hint="eastAsia"/>
        </w:rPr>
        <w:t>形成后评价专项报告</w:t>
      </w:r>
      <w:r w:rsidR="005176B7" w:rsidRPr="00AC2B94">
        <w:rPr>
          <w:rFonts w:hint="eastAsia"/>
        </w:rPr>
        <w:t>，</w:t>
      </w:r>
      <w:r w:rsidRPr="00AC2B94">
        <w:rPr>
          <w:rFonts w:hint="eastAsia"/>
        </w:rPr>
        <w:t>投资项目后评价专项报告以正式文件报</w:t>
      </w:r>
      <w:r w:rsidR="005176B7" w:rsidRPr="00AC2B94">
        <w:rPr>
          <w:rFonts w:hint="eastAsia"/>
        </w:rPr>
        <w:t>区财政局（国资办）</w:t>
      </w:r>
      <w:r w:rsidRPr="00AC2B94">
        <w:rPr>
          <w:rFonts w:hint="eastAsia"/>
        </w:rPr>
        <w:t>。</w:t>
      </w:r>
    </w:p>
    <w:p w:rsidR="00B0030F" w:rsidRPr="00AC2B94" w:rsidRDefault="00B0030F" w:rsidP="005176B7">
      <w:pPr>
        <w:ind w:firstLine="640"/>
      </w:pPr>
      <w:r w:rsidRPr="00AC2B94">
        <w:rPr>
          <w:rFonts w:ascii="楷体_GB2312" w:eastAsia="楷体_GB2312" w:hint="eastAsia"/>
        </w:rPr>
        <w:t>第二十</w:t>
      </w:r>
      <w:r w:rsidR="00D759B4">
        <w:rPr>
          <w:rFonts w:ascii="楷体_GB2312" w:eastAsia="楷体_GB2312" w:hint="eastAsia"/>
        </w:rPr>
        <w:t>五</w:t>
      </w:r>
      <w:r w:rsidRPr="00AC2B94">
        <w:rPr>
          <w:rFonts w:ascii="楷体_GB2312" w:eastAsia="楷体_GB2312" w:hint="eastAsia"/>
        </w:rPr>
        <w:t>条</w:t>
      </w:r>
      <w:r w:rsidR="006D0F7D" w:rsidRPr="00AC2B94">
        <w:rPr>
          <w:rFonts w:hint="eastAsia"/>
        </w:rPr>
        <w:t>国有企业</w:t>
      </w:r>
      <w:r w:rsidR="00D759B4">
        <w:rPr>
          <w:rFonts w:hint="eastAsia"/>
        </w:rPr>
        <w:t>应</w:t>
      </w:r>
      <w:r w:rsidRPr="00AC2B94">
        <w:rPr>
          <w:rFonts w:hint="eastAsia"/>
        </w:rPr>
        <w:t>开展</w:t>
      </w:r>
      <w:r w:rsidR="00FA73EB">
        <w:rPr>
          <w:rFonts w:hint="eastAsia"/>
        </w:rPr>
        <w:t>重大</w:t>
      </w:r>
      <w:r w:rsidRPr="00AC2B94">
        <w:rPr>
          <w:rFonts w:hint="eastAsia"/>
        </w:rPr>
        <w:t>投资项目专项审计</w:t>
      </w:r>
      <w:r w:rsidR="005176B7" w:rsidRPr="00AC2B94">
        <w:rPr>
          <w:rFonts w:hint="eastAsia"/>
        </w:rPr>
        <w:t>，</w:t>
      </w:r>
      <w:r w:rsidRPr="00AC2B94">
        <w:rPr>
          <w:rFonts w:hint="eastAsia"/>
        </w:rPr>
        <w:t>审计的重点</w:t>
      </w:r>
      <w:r w:rsidRPr="00FE3F6B">
        <w:rPr>
          <w:rFonts w:hint="eastAsia"/>
        </w:rPr>
        <w:t>包括重大投资项目决策、投资方向、资金使用、投资收益、投资风险管理等方面内</w:t>
      </w:r>
      <w:r w:rsidRPr="00AC2B94">
        <w:rPr>
          <w:rFonts w:hint="eastAsia"/>
        </w:rPr>
        <w:t>容。专项审计结果及其应用列为董事会研究议题。</w:t>
      </w:r>
    </w:p>
    <w:p w:rsidR="00B0030F" w:rsidRPr="00AC2B94" w:rsidRDefault="00B0030F" w:rsidP="00B0030F">
      <w:pPr>
        <w:ind w:firstLineChars="0" w:firstLine="0"/>
      </w:pPr>
    </w:p>
    <w:p w:rsidR="00B0030F" w:rsidRPr="00AC2B94" w:rsidRDefault="00B0030F" w:rsidP="005176B7">
      <w:pPr>
        <w:ind w:firstLineChars="0" w:firstLine="0"/>
        <w:jc w:val="center"/>
        <w:rPr>
          <w:rFonts w:ascii="黑体" w:eastAsia="黑体" w:hAnsi="黑体"/>
        </w:rPr>
      </w:pPr>
      <w:r w:rsidRPr="00AC2B94">
        <w:rPr>
          <w:rFonts w:ascii="黑体" w:eastAsia="黑体" w:hAnsi="黑体" w:hint="eastAsia"/>
        </w:rPr>
        <w:t>第六章 投资风险管理</w:t>
      </w:r>
    </w:p>
    <w:p w:rsidR="00044AF4" w:rsidRPr="00AC2B94" w:rsidRDefault="00B0030F" w:rsidP="000E1870">
      <w:pPr>
        <w:ind w:firstLine="640"/>
      </w:pPr>
      <w:r w:rsidRPr="00AC2B94">
        <w:rPr>
          <w:rFonts w:ascii="楷体_GB2312" w:eastAsia="楷体_GB2312" w:hint="eastAsia"/>
        </w:rPr>
        <w:t>第</w:t>
      </w:r>
      <w:r w:rsidR="00B262F4" w:rsidRPr="00AC2B94">
        <w:rPr>
          <w:rFonts w:ascii="楷体_GB2312" w:eastAsia="楷体_GB2312" w:hint="eastAsia"/>
        </w:rPr>
        <w:t>二</w:t>
      </w:r>
      <w:r w:rsidR="005176B7" w:rsidRPr="00AC2B94">
        <w:rPr>
          <w:rFonts w:ascii="楷体_GB2312" w:eastAsia="楷体_GB2312" w:hint="eastAsia"/>
        </w:rPr>
        <w:t>十</w:t>
      </w:r>
      <w:r w:rsidR="00D759B4">
        <w:rPr>
          <w:rFonts w:ascii="楷体_GB2312" w:eastAsia="楷体_GB2312" w:hint="eastAsia"/>
        </w:rPr>
        <w:t>六</w:t>
      </w:r>
      <w:r w:rsidRPr="00AC2B94">
        <w:rPr>
          <w:rFonts w:ascii="楷体_GB2312" w:eastAsia="楷体_GB2312" w:hint="eastAsia"/>
        </w:rPr>
        <w:t>条</w:t>
      </w:r>
      <w:r w:rsidR="006D0F7D" w:rsidRPr="00AC2B94">
        <w:rPr>
          <w:rFonts w:hint="eastAsia"/>
        </w:rPr>
        <w:t>国有企业</w:t>
      </w:r>
      <w:r w:rsidRPr="00AC2B94">
        <w:rPr>
          <w:rFonts w:hint="eastAsia"/>
        </w:rPr>
        <w:t>投资严防</w:t>
      </w:r>
      <w:proofErr w:type="gramStart"/>
      <w:r w:rsidRPr="00AC2B94">
        <w:rPr>
          <w:rFonts w:hint="eastAsia"/>
        </w:rPr>
        <w:t>脱实向</w:t>
      </w:r>
      <w:proofErr w:type="gramEnd"/>
      <w:r w:rsidRPr="00AC2B94">
        <w:rPr>
          <w:rFonts w:hint="eastAsia"/>
        </w:rPr>
        <w:t>虚</w:t>
      </w:r>
      <w:r w:rsidR="000E1870" w:rsidRPr="00AC2B94">
        <w:rPr>
          <w:rFonts w:hint="eastAsia"/>
        </w:rPr>
        <w:t>，审慎开展金融资产投资</w:t>
      </w:r>
      <w:r w:rsidRPr="00AC2B94">
        <w:rPr>
          <w:rFonts w:hint="eastAsia"/>
        </w:rPr>
        <w:t>。</w:t>
      </w:r>
      <w:r w:rsidR="006D0F7D" w:rsidRPr="00AC2B94">
        <w:rPr>
          <w:rFonts w:hint="eastAsia"/>
        </w:rPr>
        <w:t>国有企业</w:t>
      </w:r>
      <w:r w:rsidRPr="00AC2B94">
        <w:rPr>
          <w:rFonts w:hint="eastAsia"/>
        </w:rPr>
        <w:t>开展金融及衍生业务要严守套期保值原则</w:t>
      </w:r>
      <w:r w:rsidR="00044AF4" w:rsidRPr="00AC2B94">
        <w:rPr>
          <w:rFonts w:hint="eastAsia"/>
        </w:rPr>
        <w:t>，</w:t>
      </w:r>
      <w:r w:rsidRPr="00AC2B94">
        <w:rPr>
          <w:rFonts w:hint="eastAsia"/>
        </w:rPr>
        <w:t>以降低实货风险敞口为目的</w:t>
      </w:r>
      <w:r w:rsidR="00044AF4" w:rsidRPr="00AC2B94">
        <w:rPr>
          <w:rFonts w:hint="eastAsia"/>
        </w:rPr>
        <w:t>，</w:t>
      </w:r>
      <w:r w:rsidRPr="00AC2B94">
        <w:rPr>
          <w:rFonts w:hint="eastAsia"/>
        </w:rPr>
        <w:t>与实货的品种、规模、方向、期限相匹配</w:t>
      </w:r>
      <w:r w:rsidR="00044AF4" w:rsidRPr="00AC2B94">
        <w:rPr>
          <w:rFonts w:hint="eastAsia"/>
        </w:rPr>
        <w:t>，</w:t>
      </w:r>
      <w:r w:rsidRPr="00AC2B94">
        <w:rPr>
          <w:rFonts w:hint="eastAsia"/>
        </w:rPr>
        <w:t>与企业资金实力</w:t>
      </w:r>
      <w:r w:rsidR="00044AF4" w:rsidRPr="00AC2B94">
        <w:rPr>
          <w:rFonts w:hint="eastAsia"/>
        </w:rPr>
        <w:t>、</w:t>
      </w:r>
      <w:r w:rsidRPr="00AC2B94">
        <w:rPr>
          <w:rFonts w:hint="eastAsia"/>
        </w:rPr>
        <w:t>交易处理能力相适应。严禁在二级市场从事以博取差价为目的“炒股票”“炒债券”“炒基金”等短期投资活动。</w:t>
      </w:r>
    </w:p>
    <w:p w:rsidR="00B0030F" w:rsidRPr="00AC2B94" w:rsidRDefault="00B0030F" w:rsidP="00044AF4">
      <w:pPr>
        <w:ind w:firstLine="640"/>
      </w:pPr>
      <w:r w:rsidRPr="00AC2B94">
        <w:rPr>
          <w:rFonts w:ascii="楷体_GB2312" w:eastAsia="楷体_GB2312" w:hint="eastAsia"/>
        </w:rPr>
        <w:t>第</w:t>
      </w:r>
      <w:r w:rsidR="00D759B4">
        <w:rPr>
          <w:rFonts w:ascii="楷体_GB2312" w:eastAsia="楷体_GB2312" w:hint="eastAsia"/>
        </w:rPr>
        <w:t>二十七</w:t>
      </w:r>
      <w:r w:rsidRPr="00AC2B94">
        <w:rPr>
          <w:rFonts w:ascii="楷体_GB2312" w:eastAsia="楷体_GB2312" w:hint="eastAsia"/>
        </w:rPr>
        <w:t>条</w:t>
      </w:r>
      <w:r w:rsidR="006D0F7D" w:rsidRPr="00AC2B94">
        <w:rPr>
          <w:rFonts w:hint="eastAsia"/>
        </w:rPr>
        <w:t>国有企业</w:t>
      </w:r>
      <w:r w:rsidRPr="00AC2B94">
        <w:rPr>
          <w:rFonts w:hint="eastAsia"/>
        </w:rPr>
        <w:t>将投资风险管理作为企业实施风险管</w:t>
      </w:r>
      <w:r w:rsidRPr="00AC2B94">
        <w:rPr>
          <w:rFonts w:hint="eastAsia"/>
        </w:rPr>
        <w:lastRenderedPageBreak/>
        <w:t>理的重要内容。做好投资前期风险评估和风</w:t>
      </w:r>
      <w:proofErr w:type="gramStart"/>
      <w:r w:rsidRPr="00AC2B94">
        <w:rPr>
          <w:rFonts w:hint="eastAsia"/>
        </w:rPr>
        <w:t>控方案</w:t>
      </w:r>
      <w:proofErr w:type="gramEnd"/>
      <w:r w:rsidRPr="00AC2B94">
        <w:rPr>
          <w:rFonts w:hint="eastAsia"/>
        </w:rPr>
        <w:t>制订，强化项目实施过程中的风险监控、预警和处置。</w:t>
      </w:r>
      <w:r w:rsidR="00784163" w:rsidRPr="00AC2B94">
        <w:rPr>
          <w:rFonts w:hint="eastAsia"/>
        </w:rPr>
        <w:t>防范投资后项目运营、整合风险，做好项目退出的时点与方式安排。</w:t>
      </w:r>
    </w:p>
    <w:p w:rsidR="00784163" w:rsidRPr="00AC2B94" w:rsidRDefault="00B0030F" w:rsidP="00784163">
      <w:pPr>
        <w:ind w:firstLine="640"/>
      </w:pPr>
      <w:r w:rsidRPr="00AC2B94">
        <w:rPr>
          <w:rFonts w:ascii="楷体_GB2312" w:eastAsia="楷体_GB2312" w:hint="eastAsia"/>
        </w:rPr>
        <w:t>第</w:t>
      </w:r>
      <w:r w:rsidR="00D759B4">
        <w:rPr>
          <w:rFonts w:ascii="楷体_GB2312" w:eastAsia="楷体_GB2312" w:hint="eastAsia"/>
        </w:rPr>
        <w:t>二十八</w:t>
      </w:r>
      <w:r w:rsidRPr="00AC2B94">
        <w:rPr>
          <w:rFonts w:ascii="楷体_GB2312" w:eastAsia="楷体_GB2312" w:hint="eastAsia"/>
        </w:rPr>
        <w:t>条</w:t>
      </w:r>
      <w:r w:rsidR="006D0F7D" w:rsidRPr="00AC2B94">
        <w:rPr>
          <w:rFonts w:hint="eastAsia"/>
        </w:rPr>
        <w:t>国有企业</w:t>
      </w:r>
      <w:r w:rsidRPr="00AC2B94">
        <w:rPr>
          <w:rFonts w:hint="eastAsia"/>
        </w:rPr>
        <w:t>投资项目预估风险较大的，在开展前期工作时应</w:t>
      </w:r>
      <w:r w:rsidR="00044AF4" w:rsidRPr="00AC2B94">
        <w:rPr>
          <w:rFonts w:hint="eastAsia"/>
        </w:rPr>
        <w:t>当</w:t>
      </w:r>
      <w:r w:rsidRPr="00AC2B94">
        <w:rPr>
          <w:rFonts w:hint="eastAsia"/>
        </w:rPr>
        <w:t>由有资质的第三</w:t>
      </w:r>
      <w:proofErr w:type="gramStart"/>
      <w:r w:rsidRPr="00AC2B94">
        <w:rPr>
          <w:rFonts w:hint="eastAsia"/>
        </w:rPr>
        <w:t>方咨询</w:t>
      </w:r>
      <w:proofErr w:type="gramEnd"/>
      <w:r w:rsidRPr="00AC2B94">
        <w:rPr>
          <w:rFonts w:hint="eastAsia"/>
        </w:rPr>
        <w:t>机构出具投资项目风险评估报告。</w:t>
      </w:r>
    </w:p>
    <w:p w:rsidR="00B0030F" w:rsidRPr="00AC2B94" w:rsidRDefault="00B0030F" w:rsidP="00B0030F">
      <w:pPr>
        <w:ind w:firstLineChars="0" w:firstLine="0"/>
      </w:pPr>
    </w:p>
    <w:p w:rsidR="00B0030F" w:rsidRPr="00AC2B94" w:rsidRDefault="00B0030F" w:rsidP="00AF0562">
      <w:pPr>
        <w:ind w:firstLineChars="0" w:firstLine="0"/>
        <w:jc w:val="center"/>
        <w:rPr>
          <w:rFonts w:ascii="黑体" w:eastAsia="黑体" w:hAnsi="黑体"/>
        </w:rPr>
      </w:pPr>
      <w:r w:rsidRPr="00AC2B94">
        <w:rPr>
          <w:rFonts w:ascii="黑体" w:eastAsia="黑体" w:hAnsi="黑体" w:hint="eastAsia"/>
        </w:rPr>
        <w:t>第七章 责任追究</w:t>
      </w:r>
    </w:p>
    <w:p w:rsidR="00B0030F" w:rsidRPr="00AC2B94" w:rsidRDefault="00B0030F" w:rsidP="00AF0562">
      <w:pPr>
        <w:ind w:firstLine="640"/>
      </w:pPr>
      <w:r w:rsidRPr="00AC2B94">
        <w:rPr>
          <w:rFonts w:ascii="楷体_GB2312" w:eastAsia="楷体_GB2312" w:hint="eastAsia"/>
        </w:rPr>
        <w:t>第</w:t>
      </w:r>
      <w:r w:rsidR="00D759B4">
        <w:rPr>
          <w:rFonts w:ascii="楷体_GB2312" w:eastAsia="楷体_GB2312" w:hint="eastAsia"/>
        </w:rPr>
        <w:t>二十九</w:t>
      </w:r>
      <w:r w:rsidRPr="00AC2B94">
        <w:rPr>
          <w:rFonts w:ascii="楷体_GB2312" w:eastAsia="楷体_GB2312" w:hint="eastAsia"/>
        </w:rPr>
        <w:t>条</w:t>
      </w:r>
      <w:r w:rsidR="006D0F7D" w:rsidRPr="00AC2B94">
        <w:rPr>
          <w:rFonts w:hint="eastAsia"/>
        </w:rPr>
        <w:t>国有企业</w:t>
      </w:r>
      <w:r w:rsidRPr="00AC2B94">
        <w:rPr>
          <w:rFonts w:hint="eastAsia"/>
        </w:rPr>
        <w:t>是维护国有资产安全、实现国有资本保值增值、防止投资损失的责任主体</w:t>
      </w:r>
      <w:r w:rsidR="00AF0562" w:rsidRPr="00AC2B94">
        <w:rPr>
          <w:rFonts w:hint="eastAsia"/>
        </w:rPr>
        <w:t>，</w:t>
      </w:r>
      <w:r w:rsidRPr="00AC2B94">
        <w:rPr>
          <w:rFonts w:hint="eastAsia"/>
        </w:rPr>
        <w:t>应严格执行本规定并按本规定修订投资管理制度和“三重一大”决策制度，应在本企业建立投资管理责任链</w:t>
      </w:r>
      <w:r w:rsidR="00AF0562" w:rsidRPr="00AC2B94">
        <w:rPr>
          <w:rFonts w:hint="eastAsia"/>
        </w:rPr>
        <w:t>，</w:t>
      </w:r>
      <w:r w:rsidRPr="00AC2B94">
        <w:rPr>
          <w:rFonts w:hint="eastAsia"/>
        </w:rPr>
        <w:t>层层落实责任</w:t>
      </w:r>
      <w:r w:rsidR="00AF0562" w:rsidRPr="00AC2B94">
        <w:rPr>
          <w:rFonts w:hint="eastAsia"/>
        </w:rPr>
        <w:t>，</w:t>
      </w:r>
      <w:r w:rsidRPr="00AC2B94">
        <w:rPr>
          <w:rFonts w:hint="eastAsia"/>
        </w:rPr>
        <w:t>严把投资管理关键环节，明确各环节责任主体，健全投资管理责任制。</w:t>
      </w:r>
    </w:p>
    <w:p w:rsidR="00B0030F" w:rsidRPr="00AC2B94" w:rsidRDefault="00B0030F" w:rsidP="00AF0562">
      <w:pPr>
        <w:ind w:firstLine="640"/>
      </w:pPr>
      <w:r w:rsidRPr="00AC2B94">
        <w:rPr>
          <w:rFonts w:ascii="楷体_GB2312" w:eastAsia="楷体_GB2312" w:hint="eastAsia"/>
        </w:rPr>
        <w:t>第三十条</w:t>
      </w:r>
      <w:r w:rsidR="006D0F7D" w:rsidRPr="00AC2B94">
        <w:rPr>
          <w:rFonts w:hint="eastAsia"/>
        </w:rPr>
        <w:t>国有企业</w:t>
      </w:r>
      <w:r w:rsidRPr="00AC2B94">
        <w:rPr>
          <w:rFonts w:hint="eastAsia"/>
        </w:rPr>
        <w:t>在投资决策、项目实施和投资管理过程中</w:t>
      </w:r>
      <w:r w:rsidR="00AF0562" w:rsidRPr="00AC2B94">
        <w:rPr>
          <w:rFonts w:hint="eastAsia"/>
        </w:rPr>
        <w:t>，</w:t>
      </w:r>
      <w:r w:rsidRPr="00AC2B94">
        <w:rPr>
          <w:rFonts w:hint="eastAsia"/>
        </w:rPr>
        <w:t>有关人员违反国家、省</w:t>
      </w:r>
      <w:r w:rsidR="005E2E81" w:rsidRPr="00AC2B94">
        <w:rPr>
          <w:rFonts w:hint="eastAsia"/>
        </w:rPr>
        <w:t>、市、区</w:t>
      </w:r>
      <w:r w:rsidRPr="00AC2B94">
        <w:rPr>
          <w:rFonts w:hint="eastAsia"/>
        </w:rPr>
        <w:t>以及企业内部管理制度的规定</w:t>
      </w:r>
      <w:r w:rsidR="00AF0562" w:rsidRPr="00AC2B94">
        <w:rPr>
          <w:rFonts w:hint="eastAsia"/>
        </w:rPr>
        <w:t>，</w:t>
      </w:r>
      <w:r w:rsidRPr="00AC2B94">
        <w:rPr>
          <w:rFonts w:hint="eastAsia"/>
        </w:rPr>
        <w:t>未履行职责或未正确履行职责</w:t>
      </w:r>
      <w:r w:rsidR="00AF0562" w:rsidRPr="00AC2B94">
        <w:rPr>
          <w:rFonts w:hint="eastAsia"/>
        </w:rPr>
        <w:t>，</w:t>
      </w:r>
      <w:r w:rsidRPr="00AC2B94">
        <w:rPr>
          <w:rFonts w:hint="eastAsia"/>
        </w:rPr>
        <w:t>导致投资损失或造成不良后果的</w:t>
      </w:r>
      <w:r w:rsidR="00AF0562" w:rsidRPr="00AC2B94">
        <w:rPr>
          <w:rFonts w:hint="eastAsia"/>
        </w:rPr>
        <w:t>，</w:t>
      </w:r>
      <w:r w:rsidRPr="00AC2B94">
        <w:rPr>
          <w:rFonts w:hint="eastAsia"/>
        </w:rPr>
        <w:t>依法依规追究有关人员的责任。</w:t>
      </w:r>
    </w:p>
    <w:p w:rsidR="00B0030F" w:rsidRPr="00AC2B94" w:rsidRDefault="00B0030F" w:rsidP="00AF0562">
      <w:pPr>
        <w:ind w:firstLine="640"/>
      </w:pPr>
      <w:r w:rsidRPr="00AC2B94">
        <w:rPr>
          <w:rFonts w:ascii="楷体_GB2312" w:eastAsia="楷体_GB2312" w:hint="eastAsia"/>
        </w:rPr>
        <w:t>第三十</w:t>
      </w:r>
      <w:r w:rsidR="00D759B4">
        <w:rPr>
          <w:rFonts w:ascii="楷体_GB2312" w:eastAsia="楷体_GB2312" w:hint="eastAsia"/>
        </w:rPr>
        <w:t>一</w:t>
      </w:r>
      <w:r w:rsidRPr="00AC2B94">
        <w:rPr>
          <w:rFonts w:ascii="楷体_GB2312" w:eastAsia="楷体_GB2312" w:hint="eastAsia"/>
        </w:rPr>
        <w:t>条</w:t>
      </w:r>
      <w:r w:rsidR="00784163" w:rsidRPr="00AC2B94">
        <w:t>区财政局（国资办）将</w:t>
      </w:r>
      <w:r w:rsidRPr="00AC2B94">
        <w:rPr>
          <w:rFonts w:hint="eastAsia"/>
        </w:rPr>
        <w:t>本规定执行情况纳入对</w:t>
      </w:r>
      <w:r w:rsidR="00784163" w:rsidRPr="00AC2B94">
        <w:rPr>
          <w:rFonts w:hint="eastAsia"/>
        </w:rPr>
        <w:t>国有企业高质量发展考核内容，考核结果与企业负责人薪酬相挂钩</w:t>
      </w:r>
      <w:r w:rsidRPr="00AC2B94">
        <w:rPr>
          <w:rFonts w:hint="eastAsia"/>
        </w:rPr>
        <w:t>。</w:t>
      </w:r>
    </w:p>
    <w:p w:rsidR="00B0030F" w:rsidRPr="00AC2B94" w:rsidRDefault="00B0030F" w:rsidP="00AF0562">
      <w:pPr>
        <w:ind w:firstLine="640"/>
      </w:pPr>
    </w:p>
    <w:p w:rsidR="00B0030F" w:rsidRPr="00AC2B94" w:rsidRDefault="00B0030F" w:rsidP="00BB4DB1">
      <w:pPr>
        <w:ind w:firstLineChars="0" w:firstLine="0"/>
        <w:jc w:val="center"/>
        <w:rPr>
          <w:rFonts w:ascii="黑体" w:eastAsia="黑体" w:hAnsi="黑体"/>
        </w:rPr>
      </w:pPr>
      <w:r w:rsidRPr="00AC2B94">
        <w:rPr>
          <w:rFonts w:ascii="黑体" w:eastAsia="黑体" w:hAnsi="黑体" w:hint="eastAsia"/>
        </w:rPr>
        <w:lastRenderedPageBreak/>
        <w:t>第八章 附则</w:t>
      </w:r>
    </w:p>
    <w:p w:rsidR="00B0030F" w:rsidRPr="00AC2B94" w:rsidRDefault="00D759B4" w:rsidP="00BB4DB1">
      <w:pPr>
        <w:ind w:firstLine="640"/>
      </w:pPr>
      <w:r>
        <w:rPr>
          <w:rFonts w:ascii="楷体_GB2312" w:eastAsia="楷体_GB2312" w:hint="eastAsia"/>
        </w:rPr>
        <w:t>第三十二</w:t>
      </w:r>
      <w:r w:rsidR="005E2E81" w:rsidRPr="00AC2B94">
        <w:rPr>
          <w:rFonts w:ascii="楷体_GB2312" w:eastAsia="楷体_GB2312" w:hint="eastAsia"/>
        </w:rPr>
        <w:t>条</w:t>
      </w:r>
      <w:r w:rsidR="00B0030F" w:rsidRPr="00AC2B94">
        <w:rPr>
          <w:rFonts w:hint="eastAsia"/>
        </w:rPr>
        <w:t>金融企业的投资业务</w:t>
      </w:r>
      <w:r w:rsidR="00BB4DB1" w:rsidRPr="00AC2B94">
        <w:rPr>
          <w:rFonts w:hint="eastAsia"/>
        </w:rPr>
        <w:t>，</w:t>
      </w:r>
      <w:r w:rsidR="00B0030F" w:rsidRPr="00AC2B94">
        <w:rPr>
          <w:rFonts w:hint="eastAsia"/>
        </w:rPr>
        <w:t>监管机构另有规定的，从其规定</w:t>
      </w:r>
      <w:r w:rsidR="00BB4DB1" w:rsidRPr="00AC2B94">
        <w:rPr>
          <w:rFonts w:hint="eastAsia"/>
        </w:rPr>
        <w:t>。</w:t>
      </w:r>
      <w:r w:rsidR="00B0030F" w:rsidRPr="00AC2B94">
        <w:rPr>
          <w:rFonts w:hint="eastAsia"/>
        </w:rPr>
        <w:t>上市公司投资事项涉及信息披露等问题按有关规定办理。</w:t>
      </w:r>
    </w:p>
    <w:p w:rsidR="00BB4DB1" w:rsidRPr="00AC2B94" w:rsidRDefault="00BB4DB1" w:rsidP="00D759B4">
      <w:pPr>
        <w:ind w:firstLine="640"/>
        <w:rPr>
          <w:rFonts w:ascii="仿宋_GB2312"/>
        </w:rPr>
      </w:pPr>
      <w:r w:rsidRPr="00AC2B94">
        <w:rPr>
          <w:rFonts w:ascii="楷体_GB2312" w:eastAsia="楷体_GB2312" w:hint="eastAsia"/>
        </w:rPr>
        <w:t>第三十</w:t>
      </w:r>
      <w:r w:rsidR="00D759B4">
        <w:rPr>
          <w:rFonts w:ascii="楷体_GB2312" w:eastAsia="楷体_GB2312" w:hint="eastAsia"/>
        </w:rPr>
        <w:t>三</w:t>
      </w:r>
      <w:r w:rsidRPr="00AC2B94">
        <w:rPr>
          <w:rFonts w:ascii="楷体_GB2312" w:eastAsia="楷体_GB2312" w:hint="eastAsia"/>
        </w:rPr>
        <w:t xml:space="preserve">条  </w:t>
      </w:r>
      <w:r w:rsidR="00D759B4" w:rsidRPr="00FD71AC">
        <w:rPr>
          <w:rFonts w:ascii="仿宋_GB2312" w:hint="eastAsia"/>
        </w:rPr>
        <w:t>区政府</w:t>
      </w:r>
      <w:r w:rsidRPr="00FD71AC">
        <w:rPr>
          <w:rFonts w:ascii="仿宋_GB2312" w:hint="eastAsia"/>
        </w:rPr>
        <w:t>授权</w:t>
      </w:r>
      <w:r w:rsidRPr="00AC2B94">
        <w:rPr>
          <w:rFonts w:ascii="仿宋_GB2312" w:hint="eastAsia"/>
        </w:rPr>
        <w:t>相关主管部门进行日常管理的国有企业年度投资计划及</w:t>
      </w:r>
      <w:r w:rsidR="00D759B4">
        <w:rPr>
          <w:rFonts w:ascii="仿宋_GB2312" w:hint="eastAsia"/>
        </w:rPr>
        <w:t>投资</w:t>
      </w:r>
      <w:r w:rsidRPr="00AC2B94">
        <w:rPr>
          <w:rFonts w:ascii="仿宋_GB2312" w:hint="eastAsia"/>
        </w:rPr>
        <w:t>执行情况由相关主管部门审</w:t>
      </w:r>
      <w:r w:rsidR="005E2E81" w:rsidRPr="00AC2B94">
        <w:rPr>
          <w:rFonts w:ascii="仿宋_GB2312" w:hint="eastAsia"/>
        </w:rPr>
        <w:t>核</w:t>
      </w:r>
      <w:r w:rsidRPr="00AC2B94">
        <w:rPr>
          <w:rFonts w:ascii="仿宋_GB2312" w:hint="eastAsia"/>
        </w:rPr>
        <w:t>后，报区财政局（国资办）</w:t>
      </w:r>
      <w:r w:rsidR="00D759B4">
        <w:rPr>
          <w:rFonts w:ascii="仿宋_GB2312" w:hint="eastAsia"/>
        </w:rPr>
        <w:t>备案</w:t>
      </w:r>
      <w:r w:rsidRPr="00AC2B94">
        <w:rPr>
          <w:rFonts w:ascii="仿宋_GB2312" w:hint="eastAsia"/>
        </w:rPr>
        <w:t>。</w:t>
      </w:r>
    </w:p>
    <w:p w:rsidR="00BB4DB1" w:rsidRPr="00AC2B94" w:rsidRDefault="00BB4DB1" w:rsidP="00BB4DB1">
      <w:pPr>
        <w:ind w:firstLine="640"/>
        <w:rPr>
          <w:rFonts w:ascii="仿宋_GB2312"/>
        </w:rPr>
      </w:pPr>
      <w:r w:rsidRPr="00AC2B94">
        <w:rPr>
          <w:rFonts w:ascii="楷体_GB2312" w:eastAsia="楷体_GB2312" w:hint="eastAsia"/>
        </w:rPr>
        <w:t>第</w:t>
      </w:r>
      <w:r w:rsidR="00D759B4">
        <w:rPr>
          <w:rFonts w:ascii="楷体_GB2312" w:eastAsia="楷体_GB2312" w:hint="eastAsia"/>
        </w:rPr>
        <w:t>三十四</w:t>
      </w:r>
      <w:r w:rsidRPr="00AC2B94">
        <w:rPr>
          <w:rFonts w:ascii="楷体_GB2312" w:eastAsia="楷体_GB2312" w:hint="eastAsia"/>
        </w:rPr>
        <w:t xml:space="preserve">条  </w:t>
      </w:r>
      <w:r w:rsidRPr="00AC2B94">
        <w:rPr>
          <w:rFonts w:ascii="仿宋_GB2312" w:hint="eastAsia"/>
        </w:rPr>
        <w:t>本办法由区财政局（国资办）负责解释，自发文之日起实施。原《常州市武进区人民政府关于印发武进区国有企业投资管理暂行办法的通知》（武政</w:t>
      </w:r>
      <w:proofErr w:type="gramStart"/>
      <w:r w:rsidRPr="00AC2B94">
        <w:rPr>
          <w:rFonts w:ascii="仿宋_GB2312" w:hint="eastAsia"/>
        </w:rPr>
        <w:t>规</w:t>
      </w:r>
      <w:proofErr w:type="gramEnd"/>
      <w:r w:rsidRPr="00AC2B94">
        <w:rPr>
          <w:rFonts w:cs="Times New Roman"/>
        </w:rPr>
        <w:t>〔</w:t>
      </w:r>
      <w:r w:rsidRPr="00AC2B94">
        <w:rPr>
          <w:rFonts w:cs="Times New Roman"/>
        </w:rPr>
        <w:t>2018</w:t>
      </w:r>
      <w:r w:rsidRPr="00AC2B94">
        <w:rPr>
          <w:rFonts w:cs="Times New Roman"/>
        </w:rPr>
        <w:t>〕</w:t>
      </w:r>
      <w:r w:rsidRPr="00AC2B94">
        <w:rPr>
          <w:rFonts w:cs="Times New Roman"/>
        </w:rPr>
        <w:t>1</w:t>
      </w:r>
      <w:r w:rsidRPr="00AC2B94">
        <w:rPr>
          <w:rFonts w:ascii="仿宋_GB2312" w:hint="eastAsia"/>
        </w:rPr>
        <w:t>号）同时废止。</w:t>
      </w:r>
    </w:p>
    <w:p w:rsidR="003A29DE" w:rsidRPr="00AC2B94" w:rsidRDefault="003A29DE" w:rsidP="00BB4DB1">
      <w:pPr>
        <w:ind w:firstLine="640"/>
        <w:rPr>
          <w:rFonts w:ascii="仿宋_GB2312"/>
          <w:color w:val="FF0000"/>
        </w:rPr>
      </w:pPr>
    </w:p>
    <w:p w:rsidR="003A29DE" w:rsidRPr="00AC2B94" w:rsidRDefault="003A29DE" w:rsidP="00BB4DB1">
      <w:pPr>
        <w:ind w:firstLine="640"/>
        <w:rPr>
          <w:rFonts w:ascii="仿宋_GB2312"/>
          <w:color w:val="FF0000"/>
        </w:rPr>
      </w:pPr>
    </w:p>
    <w:p w:rsidR="008121B3" w:rsidRPr="00AC2B94" w:rsidRDefault="008121B3" w:rsidP="00BB4DB1">
      <w:pPr>
        <w:ind w:firstLine="640"/>
        <w:rPr>
          <w:rFonts w:ascii="仿宋_GB2312"/>
        </w:rPr>
      </w:pPr>
      <w:r w:rsidRPr="00AC2B94">
        <w:rPr>
          <w:rFonts w:ascii="仿宋_GB2312" w:hint="eastAsia"/>
        </w:rPr>
        <w:t xml:space="preserve">附件：1. </w:t>
      </w:r>
      <w:r w:rsidR="006D0F7D" w:rsidRPr="00AC2B94">
        <w:rPr>
          <w:rFonts w:ascii="仿宋_GB2312" w:hint="eastAsia"/>
        </w:rPr>
        <w:t>国有企业</w:t>
      </w:r>
      <w:r w:rsidRPr="00AC2B94">
        <w:rPr>
          <w:rFonts w:ascii="仿宋_GB2312" w:hint="eastAsia"/>
        </w:rPr>
        <w:t>投资项目负面清单</w:t>
      </w:r>
    </w:p>
    <w:p w:rsidR="008121B3" w:rsidRPr="00AC2B94" w:rsidRDefault="008121B3" w:rsidP="00BB4DB1">
      <w:pPr>
        <w:ind w:firstLine="640"/>
        <w:rPr>
          <w:rFonts w:ascii="仿宋_GB2312"/>
        </w:rPr>
      </w:pPr>
      <w:r w:rsidRPr="00AC2B94">
        <w:rPr>
          <w:rFonts w:ascii="仿宋_GB2312" w:hint="eastAsia"/>
        </w:rPr>
        <w:t xml:space="preserve">      2. </w:t>
      </w:r>
      <w:r w:rsidR="006D0F7D" w:rsidRPr="00AC2B94">
        <w:rPr>
          <w:rFonts w:ascii="仿宋_GB2312" w:hint="eastAsia"/>
        </w:rPr>
        <w:t>国有企业</w:t>
      </w:r>
      <w:r w:rsidRPr="00AC2B94">
        <w:rPr>
          <w:rFonts w:ascii="仿宋_GB2312" w:hint="eastAsia"/>
        </w:rPr>
        <w:t>投资项目备案表</w:t>
      </w:r>
    </w:p>
    <w:p w:rsidR="00970E70" w:rsidRPr="00AC2B94" w:rsidRDefault="00970E70" w:rsidP="00BB4DB1">
      <w:pPr>
        <w:ind w:firstLine="640"/>
        <w:rPr>
          <w:rFonts w:ascii="仿宋_GB2312"/>
        </w:rPr>
      </w:pPr>
    </w:p>
    <w:p w:rsidR="00970E70" w:rsidRPr="00AC2B94" w:rsidRDefault="00970E70" w:rsidP="00BB4DB1">
      <w:pPr>
        <w:ind w:firstLine="640"/>
        <w:rPr>
          <w:rFonts w:ascii="楷体_GB2312" w:eastAsia="楷体_GB2312"/>
        </w:rPr>
        <w:sectPr w:rsidR="00970E70" w:rsidRPr="00AC2B94" w:rsidSect="005C260E">
          <w:headerReference w:type="even" r:id="rId8"/>
          <w:headerReference w:type="default" r:id="rId9"/>
          <w:footerReference w:type="even" r:id="rId10"/>
          <w:footerReference w:type="default" r:id="rId11"/>
          <w:headerReference w:type="first" r:id="rId12"/>
          <w:footerReference w:type="first" r:id="rId13"/>
          <w:pgSz w:w="11907" w:h="16838"/>
          <w:pgMar w:top="1814" w:right="1531" w:bottom="1985" w:left="1531" w:header="850" w:footer="1474" w:gutter="0"/>
          <w:cols w:space="720" w:equalWidth="0">
            <w:col w:w="8791" w:space="0"/>
          </w:cols>
          <w:docGrid w:linePitch="435"/>
        </w:sectPr>
      </w:pPr>
    </w:p>
    <w:p w:rsidR="00970E70" w:rsidRPr="00AC2B94" w:rsidRDefault="00970E70" w:rsidP="00970E70">
      <w:pPr>
        <w:ind w:firstLineChars="0" w:firstLine="0"/>
        <w:rPr>
          <w:rFonts w:ascii="黑体" w:eastAsia="黑体" w:hAnsi="黑体"/>
        </w:rPr>
      </w:pPr>
      <w:r w:rsidRPr="00AC2B94">
        <w:rPr>
          <w:rFonts w:ascii="黑体" w:eastAsia="黑体" w:hAnsi="黑体" w:hint="eastAsia"/>
        </w:rPr>
        <w:lastRenderedPageBreak/>
        <w:t>附件</w:t>
      </w:r>
      <w:r w:rsidR="004A07C7" w:rsidRPr="00AC2B94">
        <w:rPr>
          <w:rFonts w:ascii="黑体" w:eastAsia="黑体" w:hAnsi="黑体" w:hint="eastAsia"/>
        </w:rPr>
        <w:t>1</w:t>
      </w:r>
    </w:p>
    <w:p w:rsidR="00970E70" w:rsidRPr="00AC2B94" w:rsidRDefault="006D0F7D" w:rsidP="00970E70">
      <w:pPr>
        <w:ind w:firstLineChars="0" w:firstLine="0"/>
        <w:jc w:val="center"/>
        <w:rPr>
          <w:rFonts w:ascii="方正小标宋简体" w:eastAsia="方正小标宋简体"/>
          <w:sz w:val="44"/>
          <w:szCs w:val="44"/>
        </w:rPr>
      </w:pPr>
      <w:r w:rsidRPr="00AC2B94">
        <w:rPr>
          <w:rFonts w:ascii="方正小标宋简体" w:eastAsia="方正小标宋简体" w:hint="eastAsia"/>
          <w:sz w:val="44"/>
          <w:szCs w:val="44"/>
        </w:rPr>
        <w:t>国有企业</w:t>
      </w:r>
      <w:r w:rsidR="00970E70" w:rsidRPr="00AC2B94">
        <w:rPr>
          <w:rFonts w:ascii="方正小标宋简体" w:eastAsia="方正小标宋简体" w:hint="eastAsia"/>
          <w:sz w:val="44"/>
          <w:szCs w:val="44"/>
        </w:rPr>
        <w:t>投资项目负面清单</w:t>
      </w:r>
    </w:p>
    <w:p w:rsidR="008A16D6" w:rsidRPr="00AC2B94" w:rsidRDefault="008A16D6" w:rsidP="00970E70">
      <w:pPr>
        <w:ind w:firstLineChars="0" w:firstLine="0"/>
        <w:jc w:val="left"/>
        <w:rPr>
          <w:rFonts w:ascii="方正小标宋简体" w:eastAsia="方正小标宋简体"/>
        </w:rPr>
      </w:pPr>
    </w:p>
    <w:p w:rsidR="00970E70" w:rsidRPr="00AC2B94" w:rsidRDefault="008A16D6" w:rsidP="008A16D6">
      <w:pPr>
        <w:ind w:firstLineChars="0" w:firstLine="640"/>
        <w:jc w:val="left"/>
        <w:rPr>
          <w:rFonts w:ascii="黑体" w:eastAsia="黑体" w:hAnsi="黑体"/>
        </w:rPr>
      </w:pPr>
      <w:r w:rsidRPr="00AC2B94">
        <w:rPr>
          <w:rFonts w:ascii="黑体" w:eastAsia="黑体" w:hAnsi="黑体"/>
        </w:rPr>
        <w:t>一、禁止类投资项目</w:t>
      </w:r>
    </w:p>
    <w:p w:rsidR="008A16D6" w:rsidRPr="00AC2B94" w:rsidRDefault="004C5D4E" w:rsidP="008A16D6">
      <w:pPr>
        <w:ind w:firstLineChars="0" w:firstLine="640"/>
      </w:pPr>
      <w:r w:rsidRPr="00AC2B94">
        <w:t>（一）不符合国家和项目所在地产业政策的</w:t>
      </w:r>
      <w:r w:rsidR="00891ED8" w:rsidRPr="00AC2B94">
        <w:t>境内</w:t>
      </w:r>
      <w:r w:rsidRPr="00AC2B94">
        <w:t>投资项目</w:t>
      </w:r>
      <w:r w:rsidR="00486AE2" w:rsidRPr="00AC2B94">
        <w:t>。国家有关部门明确不主张开展经营活动的高危、敏感地区的境外投资项目，或我国法律法规</w:t>
      </w:r>
      <w:r w:rsidR="00741480" w:rsidRPr="00AC2B94">
        <w:rPr>
          <w:rFonts w:hint="eastAsia"/>
        </w:rPr>
        <w:t>禁止</w:t>
      </w:r>
      <w:r w:rsidR="00486AE2" w:rsidRPr="00AC2B94">
        <w:t>境外投资的项目，以及投资所在国（地区）法律法规禁止投资的项目；</w:t>
      </w:r>
    </w:p>
    <w:p w:rsidR="008A16D6" w:rsidRPr="00AC2B94" w:rsidRDefault="008A16D6" w:rsidP="008A16D6">
      <w:pPr>
        <w:ind w:firstLineChars="0" w:firstLine="640"/>
      </w:pPr>
      <w:r w:rsidRPr="00AC2B94">
        <w:rPr>
          <w:rFonts w:hint="eastAsia"/>
        </w:rPr>
        <w:t>（二）未按规定履行完成必要</w:t>
      </w:r>
      <w:r w:rsidR="00E54D6A" w:rsidRPr="00AC2B94">
        <w:rPr>
          <w:rFonts w:hint="eastAsia"/>
        </w:rPr>
        <w:t>备案</w:t>
      </w:r>
      <w:r w:rsidRPr="00AC2B94">
        <w:rPr>
          <w:rFonts w:hint="eastAsia"/>
        </w:rPr>
        <w:t>程序的</w:t>
      </w:r>
      <w:r w:rsidR="00891ED8" w:rsidRPr="00AC2B94">
        <w:rPr>
          <w:rFonts w:hint="eastAsia"/>
        </w:rPr>
        <w:t>境内外</w:t>
      </w:r>
      <w:r w:rsidRPr="00AC2B94">
        <w:rPr>
          <w:rFonts w:hint="eastAsia"/>
        </w:rPr>
        <w:t>投资项目；</w:t>
      </w:r>
    </w:p>
    <w:p w:rsidR="008A16D6" w:rsidRPr="00AC2B94" w:rsidRDefault="008A16D6" w:rsidP="008A16D6">
      <w:pPr>
        <w:ind w:firstLineChars="0" w:firstLine="640"/>
      </w:pPr>
      <w:r w:rsidRPr="00AC2B94">
        <w:rPr>
          <w:rFonts w:hint="eastAsia"/>
        </w:rPr>
        <w:t>（三）不符合</w:t>
      </w:r>
      <w:r w:rsidR="006D0F7D" w:rsidRPr="00AC2B94">
        <w:rPr>
          <w:rFonts w:hint="eastAsia"/>
        </w:rPr>
        <w:t>国有企业</w:t>
      </w:r>
      <w:r w:rsidRPr="00AC2B94">
        <w:rPr>
          <w:rFonts w:hint="eastAsia"/>
        </w:rPr>
        <w:t>发展战略规划的</w:t>
      </w:r>
      <w:r w:rsidR="00891ED8" w:rsidRPr="00AC2B94">
        <w:rPr>
          <w:rFonts w:hint="eastAsia"/>
        </w:rPr>
        <w:t>境内外</w:t>
      </w:r>
      <w:r w:rsidRPr="00AC2B94">
        <w:rPr>
          <w:rFonts w:hint="eastAsia"/>
        </w:rPr>
        <w:t>投资项目；</w:t>
      </w:r>
    </w:p>
    <w:p w:rsidR="008A16D6" w:rsidRPr="00AC2B94" w:rsidRDefault="008A16D6" w:rsidP="008A16D6">
      <w:pPr>
        <w:ind w:firstLineChars="0" w:firstLine="640"/>
      </w:pPr>
      <w:r w:rsidRPr="00AC2B94">
        <w:rPr>
          <w:rFonts w:hint="eastAsia"/>
        </w:rPr>
        <w:t>（四）不符合企业</w:t>
      </w:r>
      <w:r w:rsidR="00E54D6A" w:rsidRPr="00AC2B94">
        <w:rPr>
          <w:rFonts w:hint="eastAsia"/>
        </w:rPr>
        <w:t>投资决策程序和管理制度的</w:t>
      </w:r>
      <w:r w:rsidR="00891ED8" w:rsidRPr="00AC2B94">
        <w:rPr>
          <w:rFonts w:hint="eastAsia"/>
        </w:rPr>
        <w:t>境内外</w:t>
      </w:r>
      <w:r w:rsidR="00E54D6A" w:rsidRPr="00AC2B94">
        <w:rPr>
          <w:rFonts w:hint="eastAsia"/>
        </w:rPr>
        <w:t>投资项目；</w:t>
      </w:r>
    </w:p>
    <w:p w:rsidR="00E54D6A" w:rsidRPr="00AC2B94" w:rsidRDefault="00E54D6A" w:rsidP="004C5D4E">
      <w:pPr>
        <w:ind w:firstLine="640"/>
      </w:pPr>
      <w:r w:rsidRPr="00AC2B94">
        <w:rPr>
          <w:rFonts w:hint="eastAsia"/>
        </w:rPr>
        <w:t>（五）</w:t>
      </w:r>
      <w:r w:rsidR="004C5D4E" w:rsidRPr="00AC2B94">
        <w:rPr>
          <w:rFonts w:hint="eastAsia"/>
        </w:rPr>
        <w:t>未明确融资、投资、管理、退出方式和相关责任人投资</w:t>
      </w:r>
      <w:r w:rsidR="00891ED8" w:rsidRPr="00AC2B94">
        <w:rPr>
          <w:rFonts w:hint="eastAsia"/>
        </w:rPr>
        <w:t>境内外</w:t>
      </w:r>
      <w:r w:rsidR="004C5D4E" w:rsidRPr="00AC2B94">
        <w:rPr>
          <w:rFonts w:hint="eastAsia"/>
        </w:rPr>
        <w:t>项目</w:t>
      </w:r>
      <w:r w:rsidRPr="00AC2B94">
        <w:rPr>
          <w:rFonts w:hint="eastAsia"/>
        </w:rPr>
        <w:t>；</w:t>
      </w:r>
    </w:p>
    <w:p w:rsidR="00E54D6A" w:rsidRPr="00AC2B94" w:rsidRDefault="00E54D6A" w:rsidP="008A16D6">
      <w:pPr>
        <w:ind w:firstLineChars="0" w:firstLine="640"/>
      </w:pPr>
      <w:r w:rsidRPr="00AC2B94">
        <w:rPr>
          <w:rFonts w:hint="eastAsia"/>
        </w:rPr>
        <w:t>（六）投资预期</w:t>
      </w:r>
      <w:proofErr w:type="gramStart"/>
      <w:r w:rsidRPr="00AC2B94">
        <w:rPr>
          <w:rFonts w:hint="eastAsia"/>
        </w:rPr>
        <w:t>年化收益</w:t>
      </w:r>
      <w:proofErr w:type="gramEnd"/>
      <w:r w:rsidRPr="00AC2B94">
        <w:rPr>
          <w:rFonts w:hint="eastAsia"/>
        </w:rPr>
        <w:t>低于同期</w:t>
      </w:r>
      <w:r w:rsidRPr="00AC2B94">
        <w:rPr>
          <w:rFonts w:hint="eastAsia"/>
        </w:rPr>
        <w:t>5</w:t>
      </w:r>
      <w:r w:rsidR="004C5D4E" w:rsidRPr="00AC2B94">
        <w:rPr>
          <w:rFonts w:hint="eastAsia"/>
        </w:rPr>
        <w:t>年期国债利率的商业</w:t>
      </w:r>
      <w:r w:rsidR="00747871" w:rsidRPr="00AC2B94">
        <w:rPr>
          <w:rFonts w:hint="eastAsia"/>
        </w:rPr>
        <w:t>性</w:t>
      </w:r>
      <w:r w:rsidR="00891ED8" w:rsidRPr="00AC2B94">
        <w:rPr>
          <w:rFonts w:hint="eastAsia"/>
        </w:rPr>
        <w:t>境内</w:t>
      </w:r>
      <w:r w:rsidR="004C5D4E" w:rsidRPr="00AC2B94">
        <w:rPr>
          <w:rFonts w:hint="eastAsia"/>
        </w:rPr>
        <w:t>投资项目</w:t>
      </w:r>
      <w:r w:rsidR="00891ED8" w:rsidRPr="00AC2B94">
        <w:rPr>
          <w:rFonts w:hint="eastAsia"/>
        </w:rPr>
        <w:t>，投资预期</w:t>
      </w:r>
      <w:proofErr w:type="gramStart"/>
      <w:r w:rsidR="00891ED8" w:rsidRPr="00AC2B94">
        <w:rPr>
          <w:rFonts w:hint="eastAsia"/>
        </w:rPr>
        <w:t>年化收益</w:t>
      </w:r>
      <w:proofErr w:type="gramEnd"/>
      <w:r w:rsidR="00891ED8" w:rsidRPr="00AC2B94">
        <w:rPr>
          <w:rFonts w:hint="eastAsia"/>
        </w:rPr>
        <w:t>低于投资所在国（地区）</w:t>
      </w:r>
      <w:r w:rsidR="00891ED8" w:rsidRPr="00AC2B94">
        <w:rPr>
          <w:rFonts w:hint="eastAsia"/>
        </w:rPr>
        <w:t>10</w:t>
      </w:r>
      <w:r w:rsidR="00891ED8" w:rsidRPr="00AC2B94">
        <w:rPr>
          <w:rFonts w:hint="eastAsia"/>
        </w:rPr>
        <w:t>年期国债（政府债）利率的商业性境外投资项目；</w:t>
      </w:r>
    </w:p>
    <w:p w:rsidR="00E54D6A" w:rsidRPr="00AC2B94" w:rsidRDefault="0068088D" w:rsidP="0068088D">
      <w:pPr>
        <w:ind w:firstLineChars="0" w:firstLine="640"/>
      </w:pPr>
      <w:r w:rsidRPr="00AC2B94">
        <w:rPr>
          <w:rFonts w:hint="eastAsia"/>
        </w:rPr>
        <w:t>（七）非房地产主业企业新购土地开展商业性房地产（商业和住宅）投资项目；</w:t>
      </w:r>
    </w:p>
    <w:p w:rsidR="0068088D" w:rsidRPr="00AC2B94" w:rsidRDefault="00E54D6A" w:rsidP="0068088D">
      <w:pPr>
        <w:ind w:firstLineChars="0" w:firstLine="640"/>
      </w:pPr>
      <w:r w:rsidRPr="00AC2B94">
        <w:rPr>
          <w:rFonts w:hint="eastAsia"/>
        </w:rPr>
        <w:t>（八）</w:t>
      </w:r>
      <w:r w:rsidR="0068088D" w:rsidRPr="00AC2B94">
        <w:rPr>
          <w:rFonts w:hint="eastAsia"/>
        </w:rPr>
        <w:t>将一个完整项目拆分为若干子项目以规避可能的出资人审查；</w:t>
      </w:r>
    </w:p>
    <w:p w:rsidR="00E54D6A" w:rsidRPr="00AC2B94" w:rsidRDefault="00E54D6A" w:rsidP="0068088D">
      <w:pPr>
        <w:ind w:firstLineChars="0" w:firstLine="640"/>
      </w:pPr>
      <w:r w:rsidRPr="00AC2B94">
        <w:rPr>
          <w:rFonts w:hint="eastAsia"/>
        </w:rPr>
        <w:lastRenderedPageBreak/>
        <w:t>（九）</w:t>
      </w:r>
      <w:r w:rsidR="0068088D" w:rsidRPr="00AC2B94">
        <w:rPr>
          <w:rFonts w:hint="eastAsia"/>
        </w:rPr>
        <w:t>单项投资额大于国有企业上年度合并报表所有者权益值</w:t>
      </w:r>
      <w:r w:rsidR="0068088D" w:rsidRPr="00AC2B94">
        <w:rPr>
          <w:rFonts w:hint="eastAsia"/>
        </w:rPr>
        <w:t>50%</w:t>
      </w:r>
      <w:r w:rsidR="0068088D" w:rsidRPr="00AC2B94">
        <w:rPr>
          <w:rFonts w:hint="eastAsia"/>
        </w:rPr>
        <w:t>的境外项目；</w:t>
      </w:r>
    </w:p>
    <w:p w:rsidR="00E54D6A" w:rsidRPr="00AC2B94" w:rsidRDefault="00E54D6A" w:rsidP="0068088D">
      <w:pPr>
        <w:ind w:firstLineChars="0" w:firstLine="640"/>
      </w:pPr>
      <w:r w:rsidRPr="00AC2B94">
        <w:rPr>
          <w:rFonts w:hint="eastAsia"/>
        </w:rPr>
        <w:t>（十）</w:t>
      </w:r>
      <w:r w:rsidR="00DE2927" w:rsidRPr="00AC2B94">
        <w:rPr>
          <w:rFonts w:hint="eastAsia"/>
        </w:rPr>
        <w:t>落后产能投资</w:t>
      </w:r>
      <w:r w:rsidR="004C5D4E" w:rsidRPr="00AC2B94">
        <w:rPr>
          <w:rFonts w:hint="eastAsia"/>
        </w:rPr>
        <w:t>、</w:t>
      </w:r>
      <w:r w:rsidR="00DE2927" w:rsidRPr="00AC2B94">
        <w:rPr>
          <w:rFonts w:hint="eastAsia"/>
        </w:rPr>
        <w:t>并购项目</w:t>
      </w:r>
      <w:r w:rsidR="00171C77" w:rsidRPr="00AC2B94">
        <w:rPr>
          <w:rFonts w:hint="eastAsia"/>
        </w:rPr>
        <w:t>。</w:t>
      </w:r>
    </w:p>
    <w:p w:rsidR="00DE2927" w:rsidRPr="00AC2B94" w:rsidRDefault="00DE2927" w:rsidP="00A83EC5">
      <w:pPr>
        <w:ind w:firstLineChars="0" w:firstLine="640"/>
      </w:pPr>
      <w:r w:rsidRPr="00AC2B94">
        <w:rPr>
          <w:rFonts w:ascii="黑体" w:eastAsia="黑体" w:hAnsi="黑体" w:hint="eastAsia"/>
        </w:rPr>
        <w:t>二、特别监管类项目</w:t>
      </w:r>
    </w:p>
    <w:p w:rsidR="00DE2927" w:rsidRPr="00AC2B94" w:rsidRDefault="006D0F7D" w:rsidP="00DE2927">
      <w:pPr>
        <w:ind w:firstLineChars="0" w:firstLine="640"/>
        <w:jc w:val="left"/>
      </w:pPr>
      <w:r w:rsidRPr="00AC2B94">
        <w:rPr>
          <w:rFonts w:hint="eastAsia"/>
        </w:rPr>
        <w:t>国有企业</w:t>
      </w:r>
      <w:r w:rsidR="00DE2927" w:rsidRPr="00AC2B94">
        <w:rPr>
          <w:rFonts w:hint="eastAsia"/>
        </w:rPr>
        <w:t>投资以下项目或从事以下投资行为，应在履行内部决策程序后，由区财政局（国资办）初审后报区政府批准：</w:t>
      </w:r>
    </w:p>
    <w:p w:rsidR="00340A25" w:rsidRPr="00AC2B94" w:rsidRDefault="00340A25" w:rsidP="00DE2927">
      <w:pPr>
        <w:ind w:firstLineChars="0" w:firstLine="640"/>
        <w:jc w:val="left"/>
      </w:pPr>
      <w:r w:rsidRPr="00AC2B94">
        <w:rPr>
          <w:rFonts w:hint="eastAsia"/>
        </w:rPr>
        <w:t>（一）属于财政性资金安排或通过政府配置资源方式投资的投资项目；</w:t>
      </w:r>
    </w:p>
    <w:p w:rsidR="00DE2927" w:rsidRPr="00AC2B94" w:rsidRDefault="00DE2927" w:rsidP="00DE2927">
      <w:pPr>
        <w:ind w:firstLineChars="0" w:firstLine="640"/>
        <w:jc w:val="left"/>
      </w:pPr>
      <w:r w:rsidRPr="00AC2B94">
        <w:rPr>
          <w:rFonts w:hint="eastAsia"/>
        </w:rPr>
        <w:t>（</w:t>
      </w:r>
      <w:r w:rsidR="00340A25" w:rsidRPr="00AC2B94">
        <w:rPr>
          <w:rFonts w:hint="eastAsia"/>
        </w:rPr>
        <w:t>二</w:t>
      </w:r>
      <w:r w:rsidRPr="00AC2B94">
        <w:rPr>
          <w:rFonts w:hint="eastAsia"/>
        </w:rPr>
        <w:t>）</w:t>
      </w:r>
      <w:r w:rsidR="00340A25" w:rsidRPr="00AC2B94">
        <w:rPr>
          <w:rFonts w:hint="eastAsia"/>
        </w:rPr>
        <w:t>单项投资额大于</w:t>
      </w:r>
      <w:r w:rsidR="006D0F7D" w:rsidRPr="00AC2B94">
        <w:rPr>
          <w:rFonts w:hint="eastAsia"/>
        </w:rPr>
        <w:t>国有企业</w:t>
      </w:r>
      <w:r w:rsidR="00340A25" w:rsidRPr="00AC2B94">
        <w:rPr>
          <w:rFonts w:hint="eastAsia"/>
        </w:rPr>
        <w:t>上年度合并报表所有者权益值</w:t>
      </w:r>
      <w:r w:rsidR="00340A25" w:rsidRPr="00AC2B94">
        <w:rPr>
          <w:rFonts w:hint="eastAsia"/>
        </w:rPr>
        <w:t>10%</w:t>
      </w:r>
      <w:r w:rsidR="00340A25" w:rsidRPr="00AC2B94">
        <w:rPr>
          <w:rFonts w:hint="eastAsia"/>
        </w:rPr>
        <w:t>（含</w:t>
      </w:r>
      <w:r w:rsidR="00340A25" w:rsidRPr="00AC2B94">
        <w:rPr>
          <w:rFonts w:hint="eastAsia"/>
        </w:rPr>
        <w:t>10%</w:t>
      </w:r>
      <w:r w:rsidR="00340A25" w:rsidRPr="00AC2B94">
        <w:rPr>
          <w:rFonts w:hint="eastAsia"/>
        </w:rPr>
        <w:t>）以上且</w:t>
      </w:r>
      <w:r w:rsidR="00340A25" w:rsidRPr="00AC2B94">
        <w:rPr>
          <w:rFonts w:hint="eastAsia"/>
        </w:rPr>
        <w:t>5000</w:t>
      </w:r>
      <w:r w:rsidR="00340A25" w:rsidRPr="00AC2B94">
        <w:rPr>
          <w:rFonts w:hint="eastAsia"/>
        </w:rPr>
        <w:t>万元以上的项目</w:t>
      </w:r>
      <w:r w:rsidRPr="00AC2B94">
        <w:rPr>
          <w:rFonts w:hint="eastAsia"/>
        </w:rPr>
        <w:t>；</w:t>
      </w:r>
    </w:p>
    <w:p w:rsidR="00DE2927" w:rsidRPr="00AC2B94" w:rsidRDefault="00DE2927" w:rsidP="00DE2927">
      <w:pPr>
        <w:ind w:firstLineChars="0" w:firstLine="640"/>
      </w:pPr>
      <w:r w:rsidRPr="00AC2B94">
        <w:rPr>
          <w:rFonts w:hint="eastAsia"/>
        </w:rPr>
        <w:t>（</w:t>
      </w:r>
      <w:r w:rsidR="00340A25" w:rsidRPr="00AC2B94">
        <w:rPr>
          <w:rFonts w:hint="eastAsia"/>
        </w:rPr>
        <w:t>三</w:t>
      </w:r>
      <w:r w:rsidRPr="00AC2B94">
        <w:rPr>
          <w:rFonts w:hint="eastAsia"/>
        </w:rPr>
        <w:t>）不符合企业发展定位，但确需国有资本引领孵化的</w:t>
      </w:r>
      <w:r w:rsidR="00485043" w:rsidRPr="00AC2B94">
        <w:rPr>
          <w:rFonts w:hint="eastAsia"/>
        </w:rPr>
        <w:t>产业</w:t>
      </w:r>
      <w:r w:rsidRPr="00AC2B94">
        <w:rPr>
          <w:rFonts w:hint="eastAsia"/>
        </w:rPr>
        <w:t>投资项目；</w:t>
      </w:r>
    </w:p>
    <w:p w:rsidR="00DE2927" w:rsidRPr="00AC2B94" w:rsidRDefault="00DE2927" w:rsidP="00DE2927">
      <w:pPr>
        <w:ind w:firstLineChars="0" w:firstLine="640"/>
      </w:pPr>
      <w:r w:rsidRPr="00AC2B94">
        <w:rPr>
          <w:rFonts w:hint="eastAsia"/>
        </w:rPr>
        <w:t>（四）境外投资项目。</w:t>
      </w:r>
    </w:p>
    <w:p w:rsidR="007F0FD9" w:rsidRDefault="007F0FD9" w:rsidP="00DE2927">
      <w:pPr>
        <w:ind w:firstLineChars="0" w:firstLine="640"/>
      </w:pPr>
      <w:r w:rsidRPr="00AC2B94">
        <w:t>（五）区财政局（国资办）认为需要纳入的其他项目。</w:t>
      </w:r>
    </w:p>
    <w:p w:rsidR="00171C77" w:rsidRPr="007F0FD9" w:rsidRDefault="00171C77" w:rsidP="00DE2927">
      <w:pPr>
        <w:ind w:firstLineChars="0" w:firstLine="640"/>
      </w:pPr>
    </w:p>
    <w:p w:rsidR="004F61FA" w:rsidRPr="00DE2927" w:rsidRDefault="004F61FA" w:rsidP="00DE2927">
      <w:pPr>
        <w:ind w:firstLineChars="0" w:firstLine="640"/>
      </w:pPr>
    </w:p>
    <w:p w:rsidR="004F61FA" w:rsidRDefault="004F61FA" w:rsidP="004F61FA">
      <w:pPr>
        <w:ind w:firstLineChars="0" w:firstLine="0"/>
        <w:jc w:val="left"/>
        <w:rPr>
          <w:rFonts w:ascii="方正小标宋简体" w:eastAsia="方正小标宋简体"/>
        </w:rPr>
        <w:sectPr w:rsidR="004F61FA" w:rsidSect="007A6ABA">
          <w:pgSz w:w="11907" w:h="16838"/>
          <w:pgMar w:top="1814" w:right="1531" w:bottom="1985" w:left="1531" w:header="0" w:footer="1538" w:gutter="0"/>
          <w:cols w:space="720" w:equalWidth="0">
            <w:col w:w="8791" w:space="0"/>
          </w:cols>
          <w:docGrid w:linePitch="435"/>
        </w:sectPr>
      </w:pPr>
    </w:p>
    <w:p w:rsidR="00970E70" w:rsidRDefault="004F61FA" w:rsidP="004F61FA">
      <w:pPr>
        <w:ind w:firstLineChars="0" w:firstLine="0"/>
        <w:jc w:val="left"/>
        <w:rPr>
          <w:rFonts w:ascii="黑体" w:eastAsia="黑体" w:hAnsi="黑体"/>
        </w:rPr>
      </w:pPr>
      <w:r w:rsidRPr="004F61FA">
        <w:rPr>
          <w:rFonts w:ascii="黑体" w:eastAsia="黑体" w:hAnsi="黑体"/>
        </w:rPr>
        <w:lastRenderedPageBreak/>
        <w:t>附件</w:t>
      </w:r>
      <w:r w:rsidR="004A07C7">
        <w:rPr>
          <w:rFonts w:ascii="黑体" w:eastAsia="黑体" w:hAnsi="黑体" w:hint="eastAsia"/>
        </w:rPr>
        <w:t>2</w:t>
      </w:r>
    </w:p>
    <w:p w:rsidR="004F61FA" w:rsidRPr="004F61FA" w:rsidRDefault="004F61FA" w:rsidP="004F61FA">
      <w:pPr>
        <w:ind w:firstLineChars="900" w:firstLine="2880"/>
        <w:jc w:val="left"/>
        <w:rPr>
          <w:rFonts w:ascii="仿宋_GB2312" w:hAnsi="黑体"/>
        </w:rPr>
      </w:pPr>
      <w:r w:rsidRPr="004F61FA">
        <w:rPr>
          <w:rFonts w:ascii="仿宋_GB2312" w:hAnsi="黑体" w:hint="eastAsia"/>
        </w:rPr>
        <w:t>备案编号：武国</w:t>
      </w:r>
      <w:r w:rsidR="004A07C7">
        <w:rPr>
          <w:rFonts w:ascii="仿宋_GB2312" w:hAnsi="黑体" w:hint="eastAsia"/>
        </w:rPr>
        <w:t>股权</w:t>
      </w:r>
      <w:r w:rsidRPr="004F61FA">
        <w:rPr>
          <w:rFonts w:ascii="仿宋_GB2312" w:hAnsi="黑体" w:hint="eastAsia"/>
        </w:rPr>
        <w:t>投（   ）年第     号</w:t>
      </w:r>
    </w:p>
    <w:p w:rsidR="004F61FA" w:rsidRPr="004F61FA" w:rsidRDefault="004F61FA" w:rsidP="004F61FA">
      <w:pPr>
        <w:ind w:firstLineChars="0" w:firstLine="0"/>
        <w:jc w:val="left"/>
        <w:rPr>
          <w:rFonts w:ascii="黑体" w:eastAsia="黑体" w:hAnsi="黑体"/>
        </w:rPr>
      </w:pPr>
    </w:p>
    <w:p w:rsidR="004F61FA" w:rsidRPr="004F61FA" w:rsidRDefault="004F61FA" w:rsidP="004F61FA">
      <w:pPr>
        <w:ind w:firstLineChars="0" w:firstLine="0"/>
        <w:jc w:val="center"/>
        <w:rPr>
          <w:rFonts w:ascii="方正小标宋简体" w:eastAsia="方正小标宋简体" w:hAnsi="黑体"/>
          <w:sz w:val="44"/>
          <w:szCs w:val="44"/>
        </w:rPr>
      </w:pPr>
      <w:r w:rsidRPr="004F61FA">
        <w:rPr>
          <w:rFonts w:ascii="方正小标宋简体" w:eastAsia="方正小标宋简体" w:hAnsi="黑体" w:hint="eastAsia"/>
          <w:sz w:val="44"/>
          <w:szCs w:val="44"/>
        </w:rPr>
        <w:t>武进区国有企业投资项目备案表</w:t>
      </w:r>
    </w:p>
    <w:p w:rsidR="004F61FA" w:rsidRPr="004F61FA" w:rsidRDefault="004F61FA" w:rsidP="004F61FA">
      <w:pPr>
        <w:ind w:firstLineChars="0" w:firstLine="0"/>
        <w:jc w:val="left"/>
        <w:rPr>
          <w:rFonts w:ascii="黑体" w:eastAsia="黑体" w:hAnsi="黑体"/>
        </w:rPr>
      </w:pPr>
    </w:p>
    <w:p w:rsidR="004F61FA" w:rsidRPr="004F61FA" w:rsidRDefault="004F61FA" w:rsidP="004F61FA">
      <w:pPr>
        <w:ind w:firstLineChars="0" w:firstLine="0"/>
        <w:jc w:val="left"/>
        <w:rPr>
          <w:rFonts w:ascii="黑体" w:eastAsia="黑体" w:hAnsi="黑体"/>
        </w:rPr>
      </w:pPr>
    </w:p>
    <w:p w:rsidR="004F61FA" w:rsidRPr="004F61FA" w:rsidRDefault="004F61FA" w:rsidP="004F61FA">
      <w:pPr>
        <w:ind w:firstLineChars="0" w:firstLine="0"/>
        <w:jc w:val="left"/>
        <w:rPr>
          <w:rFonts w:ascii="黑体" w:eastAsia="黑体" w:hAnsi="黑体"/>
        </w:rPr>
      </w:pPr>
    </w:p>
    <w:p w:rsidR="004F61FA" w:rsidRPr="004F61FA" w:rsidRDefault="004F61FA" w:rsidP="004F61FA">
      <w:pPr>
        <w:ind w:firstLineChars="0" w:firstLine="0"/>
        <w:jc w:val="left"/>
        <w:rPr>
          <w:rFonts w:ascii="黑体" w:eastAsia="黑体" w:hAnsi="黑体"/>
        </w:rPr>
      </w:pPr>
    </w:p>
    <w:p w:rsidR="004F61FA" w:rsidRPr="004F61FA" w:rsidRDefault="004F61FA" w:rsidP="004F61FA">
      <w:pPr>
        <w:ind w:firstLineChars="0" w:firstLine="0"/>
        <w:jc w:val="left"/>
        <w:rPr>
          <w:rFonts w:ascii="仿宋_GB2312" w:hAnsi="黑体"/>
        </w:rPr>
      </w:pPr>
      <w:r w:rsidRPr="004F61FA">
        <w:rPr>
          <w:rFonts w:ascii="仿宋_GB2312" w:hAnsi="黑体" w:hint="eastAsia"/>
        </w:rPr>
        <w:t>投 资 项 目 名 称：</w:t>
      </w:r>
    </w:p>
    <w:p w:rsidR="004F61FA" w:rsidRPr="004F61FA" w:rsidRDefault="004F61FA" w:rsidP="004F61FA">
      <w:pPr>
        <w:ind w:firstLineChars="0" w:firstLine="0"/>
        <w:jc w:val="left"/>
        <w:rPr>
          <w:rFonts w:ascii="仿宋_GB2312" w:hAnsi="黑体"/>
        </w:rPr>
      </w:pPr>
    </w:p>
    <w:p w:rsidR="004F61FA" w:rsidRPr="004F61FA" w:rsidRDefault="004F61FA" w:rsidP="004F61FA">
      <w:pPr>
        <w:ind w:firstLineChars="0" w:firstLine="0"/>
        <w:jc w:val="left"/>
        <w:rPr>
          <w:rFonts w:ascii="仿宋_GB2312" w:hAnsi="黑体"/>
        </w:rPr>
      </w:pPr>
    </w:p>
    <w:p w:rsidR="004F61FA" w:rsidRPr="004F61FA" w:rsidRDefault="004F61FA" w:rsidP="004F61FA">
      <w:pPr>
        <w:ind w:firstLineChars="0" w:firstLine="0"/>
        <w:jc w:val="left"/>
        <w:rPr>
          <w:rFonts w:ascii="仿宋_GB2312" w:hAnsi="黑体"/>
        </w:rPr>
      </w:pPr>
      <w:r w:rsidRPr="004F61FA">
        <w:rPr>
          <w:rFonts w:ascii="仿宋_GB2312" w:hAnsi="黑体" w:hint="eastAsia"/>
        </w:rPr>
        <w:t>出 资 单 位（盖章）：</w:t>
      </w:r>
    </w:p>
    <w:p w:rsidR="004F61FA" w:rsidRPr="004F61FA" w:rsidRDefault="004F61FA" w:rsidP="004F61FA">
      <w:pPr>
        <w:ind w:firstLineChars="0" w:firstLine="0"/>
        <w:jc w:val="left"/>
        <w:rPr>
          <w:rFonts w:ascii="仿宋_GB2312" w:hAnsi="黑体"/>
        </w:rPr>
      </w:pPr>
    </w:p>
    <w:p w:rsidR="004F61FA" w:rsidRPr="004F61FA" w:rsidRDefault="004F61FA" w:rsidP="004F61FA">
      <w:pPr>
        <w:ind w:firstLineChars="0" w:firstLine="0"/>
        <w:jc w:val="left"/>
        <w:rPr>
          <w:rFonts w:ascii="仿宋_GB2312" w:hAnsi="黑体"/>
        </w:rPr>
      </w:pPr>
    </w:p>
    <w:p w:rsidR="004F61FA" w:rsidRPr="004F61FA" w:rsidRDefault="004F61FA" w:rsidP="004F61FA">
      <w:pPr>
        <w:ind w:firstLineChars="0" w:firstLine="0"/>
        <w:jc w:val="left"/>
        <w:rPr>
          <w:rFonts w:ascii="仿宋_GB2312" w:hAnsi="黑体"/>
        </w:rPr>
      </w:pPr>
      <w:r w:rsidRPr="004F61FA">
        <w:rPr>
          <w:rFonts w:ascii="仿宋_GB2312" w:hAnsi="黑体" w:hint="eastAsia"/>
        </w:rPr>
        <w:t>集 团 公 司（盖章）：</w:t>
      </w:r>
    </w:p>
    <w:p w:rsidR="004F61FA" w:rsidRPr="004F61FA" w:rsidRDefault="004F61FA" w:rsidP="004F61FA">
      <w:pPr>
        <w:ind w:firstLineChars="0" w:firstLine="0"/>
        <w:jc w:val="left"/>
        <w:rPr>
          <w:rFonts w:ascii="仿宋_GB2312" w:hAnsi="黑体"/>
        </w:rPr>
      </w:pPr>
    </w:p>
    <w:p w:rsidR="004F61FA" w:rsidRPr="004F61FA" w:rsidRDefault="004F61FA" w:rsidP="004F61FA">
      <w:pPr>
        <w:ind w:firstLineChars="0" w:firstLine="0"/>
        <w:jc w:val="left"/>
        <w:rPr>
          <w:rFonts w:ascii="仿宋_GB2312" w:hAnsi="黑体"/>
        </w:rPr>
      </w:pPr>
    </w:p>
    <w:p w:rsidR="004F61FA" w:rsidRDefault="004F61FA" w:rsidP="004F61FA">
      <w:pPr>
        <w:ind w:firstLineChars="0" w:firstLine="0"/>
        <w:jc w:val="left"/>
        <w:rPr>
          <w:rFonts w:ascii="黑体" w:eastAsia="黑体" w:hAnsi="黑体"/>
          <w:u w:val="single"/>
        </w:rPr>
      </w:pPr>
      <w:r w:rsidRPr="004F61FA">
        <w:rPr>
          <w:rFonts w:ascii="仿宋_GB2312" w:hAnsi="黑体" w:hint="eastAsia"/>
        </w:rPr>
        <w:t>填   报   日   期：</w:t>
      </w:r>
    </w:p>
    <w:p w:rsidR="004F61FA" w:rsidRDefault="004F61FA" w:rsidP="004F61FA">
      <w:pPr>
        <w:ind w:firstLineChars="0" w:firstLine="0"/>
        <w:jc w:val="left"/>
        <w:rPr>
          <w:rFonts w:ascii="黑体" w:eastAsia="黑体" w:hAnsi="黑体"/>
          <w:u w:val="single"/>
        </w:rPr>
      </w:pPr>
    </w:p>
    <w:p w:rsidR="004F61FA" w:rsidRDefault="004F61FA" w:rsidP="004F61FA">
      <w:pPr>
        <w:ind w:firstLineChars="0" w:firstLine="0"/>
        <w:jc w:val="left"/>
        <w:rPr>
          <w:rFonts w:ascii="黑体" w:eastAsia="黑体" w:hAnsi="黑体"/>
          <w:u w:val="single"/>
        </w:rPr>
      </w:pPr>
    </w:p>
    <w:p w:rsidR="004F61FA" w:rsidRDefault="004F61FA" w:rsidP="004F61FA">
      <w:pPr>
        <w:ind w:firstLineChars="0" w:firstLine="0"/>
        <w:jc w:val="left"/>
        <w:rPr>
          <w:rFonts w:ascii="黑体" w:eastAsia="黑体" w:hAnsi="黑体"/>
        </w:rPr>
        <w:sectPr w:rsidR="004F61FA" w:rsidSect="007A6ABA">
          <w:pgSz w:w="11907" w:h="16838"/>
          <w:pgMar w:top="1814" w:right="1531" w:bottom="1985" w:left="1531" w:header="0" w:footer="1538" w:gutter="0"/>
          <w:cols w:space="720" w:equalWidth="0">
            <w:col w:w="8791" w:space="0"/>
          </w:cols>
          <w:docGrid w:linePitch="435"/>
        </w:sectPr>
      </w:pPr>
    </w:p>
    <w:p w:rsidR="004F61FA" w:rsidRPr="004F61FA" w:rsidRDefault="004F61FA" w:rsidP="004F61FA">
      <w:pPr>
        <w:spacing w:line="240" w:lineRule="auto"/>
        <w:ind w:firstLineChars="55" w:firstLine="198"/>
        <w:jc w:val="center"/>
        <w:rPr>
          <w:rFonts w:ascii="方正小标宋简体" w:eastAsia="方正小标宋简体" w:hAnsi="Calibri" w:cs="Times New Roman"/>
          <w:sz w:val="36"/>
          <w:szCs w:val="36"/>
        </w:rPr>
      </w:pPr>
      <w:r w:rsidRPr="004F61FA">
        <w:rPr>
          <w:rFonts w:ascii="方正小标宋简体" w:eastAsia="方正小标宋简体" w:hAnsi="Calibri" w:cs="Times New Roman" w:hint="eastAsia"/>
          <w:sz w:val="36"/>
          <w:szCs w:val="36"/>
        </w:rPr>
        <w:lastRenderedPageBreak/>
        <w:t>武进区国有企业投资项目备案表</w:t>
      </w:r>
    </w:p>
    <w:p w:rsidR="004F61FA" w:rsidRPr="004F61FA" w:rsidRDefault="004F61FA" w:rsidP="004F61FA">
      <w:pPr>
        <w:spacing w:line="300" w:lineRule="exact"/>
        <w:ind w:firstLineChars="0" w:firstLine="0"/>
        <w:jc w:val="right"/>
        <w:rPr>
          <w:rFonts w:ascii="Calibri" w:eastAsia="宋体" w:hAnsi="Calibri" w:cs="Times New Roman"/>
          <w:sz w:val="21"/>
        </w:rPr>
      </w:pPr>
      <w:r w:rsidRPr="004F61FA">
        <w:rPr>
          <w:rFonts w:ascii="Calibri" w:eastAsia="宋体" w:hAnsi="Calibri" w:cs="Times New Roman" w:hint="eastAsia"/>
          <w:sz w:val="21"/>
        </w:rPr>
        <w:t>单位：万元</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977"/>
        <w:gridCol w:w="6"/>
        <w:gridCol w:w="2262"/>
        <w:gridCol w:w="2523"/>
      </w:tblGrid>
      <w:tr w:rsidR="004F61FA" w:rsidRPr="004F61FA" w:rsidTr="005E678A">
        <w:trPr>
          <w:trHeight w:val="397"/>
          <w:jc w:val="center"/>
        </w:trPr>
        <w:tc>
          <w:tcPr>
            <w:tcW w:w="1749" w:type="dxa"/>
            <w:shd w:val="clear" w:color="auto" w:fill="auto"/>
            <w:vAlign w:val="center"/>
          </w:tcPr>
          <w:p w:rsidR="004F61FA" w:rsidRPr="004F61FA" w:rsidRDefault="004F61FA" w:rsidP="004F61FA">
            <w:pPr>
              <w:spacing w:line="300" w:lineRule="exact"/>
              <w:ind w:firstLineChars="0" w:firstLine="0"/>
              <w:jc w:val="left"/>
              <w:rPr>
                <w:rFonts w:ascii="Calibri" w:eastAsia="宋体" w:hAnsi="Calibri" w:cs="Times New Roman"/>
                <w:sz w:val="21"/>
                <w:szCs w:val="21"/>
              </w:rPr>
            </w:pPr>
            <w:r w:rsidRPr="004F61FA">
              <w:rPr>
                <w:rFonts w:ascii="Calibri" w:eastAsia="宋体" w:hAnsi="Calibri" w:cs="Times New Roman" w:hint="eastAsia"/>
                <w:sz w:val="21"/>
                <w:szCs w:val="21"/>
              </w:rPr>
              <w:t>项目名称</w:t>
            </w:r>
          </w:p>
        </w:tc>
        <w:tc>
          <w:tcPr>
            <w:tcW w:w="7768" w:type="dxa"/>
            <w:gridSpan w:val="4"/>
            <w:shd w:val="clear" w:color="auto" w:fill="auto"/>
            <w:vAlign w:val="center"/>
          </w:tcPr>
          <w:p w:rsidR="004F61FA" w:rsidRPr="004F61FA" w:rsidRDefault="004F61FA" w:rsidP="004F61FA">
            <w:pPr>
              <w:spacing w:line="300" w:lineRule="exact"/>
              <w:ind w:firstLineChars="0" w:firstLine="0"/>
              <w:jc w:val="left"/>
              <w:rPr>
                <w:rFonts w:ascii="Calibri" w:eastAsia="宋体" w:hAnsi="Calibri" w:cs="Times New Roman"/>
                <w:sz w:val="21"/>
                <w:szCs w:val="21"/>
              </w:rPr>
            </w:pPr>
          </w:p>
        </w:tc>
      </w:tr>
      <w:tr w:rsidR="004F61FA" w:rsidRPr="004F61FA" w:rsidTr="005E678A">
        <w:trPr>
          <w:trHeight w:val="397"/>
          <w:jc w:val="center"/>
        </w:trPr>
        <w:tc>
          <w:tcPr>
            <w:tcW w:w="1749" w:type="dxa"/>
            <w:shd w:val="clear" w:color="auto" w:fill="auto"/>
            <w:vAlign w:val="center"/>
          </w:tcPr>
          <w:p w:rsidR="004F61FA" w:rsidRPr="004F61FA" w:rsidRDefault="006A4D44" w:rsidP="00016833">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投资主体</w:t>
            </w:r>
          </w:p>
        </w:tc>
        <w:tc>
          <w:tcPr>
            <w:tcW w:w="7768" w:type="dxa"/>
            <w:gridSpan w:val="4"/>
            <w:shd w:val="clear" w:color="auto" w:fill="auto"/>
            <w:vAlign w:val="center"/>
          </w:tcPr>
          <w:p w:rsidR="004F61FA" w:rsidRPr="004F61FA" w:rsidRDefault="004F61FA" w:rsidP="004F61FA">
            <w:pPr>
              <w:spacing w:line="300" w:lineRule="exact"/>
              <w:ind w:firstLineChars="0" w:firstLine="0"/>
              <w:jc w:val="left"/>
              <w:rPr>
                <w:rFonts w:ascii="Calibri" w:eastAsia="宋体" w:hAnsi="Calibri" w:cs="Times New Roman"/>
                <w:sz w:val="21"/>
                <w:szCs w:val="21"/>
              </w:rPr>
            </w:pPr>
          </w:p>
        </w:tc>
      </w:tr>
      <w:tr w:rsidR="006A4D44" w:rsidRPr="004F61FA" w:rsidTr="005E678A">
        <w:trPr>
          <w:trHeight w:val="397"/>
          <w:jc w:val="center"/>
        </w:trPr>
        <w:tc>
          <w:tcPr>
            <w:tcW w:w="1749"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投资额</w:t>
            </w:r>
            <w:r w:rsidR="00F943E3">
              <w:rPr>
                <w:rFonts w:ascii="Calibri" w:eastAsia="宋体" w:hAnsi="Calibri" w:cs="Times New Roman" w:hint="eastAsia"/>
                <w:sz w:val="21"/>
                <w:szCs w:val="21"/>
              </w:rPr>
              <w:t>（持股数）</w:t>
            </w:r>
          </w:p>
        </w:tc>
        <w:tc>
          <w:tcPr>
            <w:tcW w:w="7768" w:type="dxa"/>
            <w:gridSpan w:val="4"/>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r>
      <w:tr w:rsidR="004F61FA" w:rsidRPr="004F61FA" w:rsidTr="005E678A">
        <w:trPr>
          <w:trHeight w:val="397"/>
          <w:jc w:val="center"/>
        </w:trPr>
        <w:tc>
          <w:tcPr>
            <w:tcW w:w="1749" w:type="dxa"/>
            <w:shd w:val="clear" w:color="auto" w:fill="auto"/>
            <w:vAlign w:val="center"/>
          </w:tcPr>
          <w:p w:rsidR="004F61FA" w:rsidRPr="004F61FA" w:rsidRDefault="006A4D44" w:rsidP="004F61FA">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持股比例</w:t>
            </w:r>
          </w:p>
        </w:tc>
        <w:tc>
          <w:tcPr>
            <w:tcW w:w="7768" w:type="dxa"/>
            <w:gridSpan w:val="4"/>
            <w:shd w:val="clear" w:color="auto" w:fill="auto"/>
            <w:vAlign w:val="center"/>
          </w:tcPr>
          <w:p w:rsidR="004F61FA" w:rsidRPr="004F61FA" w:rsidRDefault="004F61FA" w:rsidP="004F61FA">
            <w:pPr>
              <w:spacing w:line="300" w:lineRule="exact"/>
              <w:ind w:firstLineChars="0" w:firstLine="0"/>
              <w:jc w:val="left"/>
              <w:rPr>
                <w:rFonts w:ascii="Calibri" w:eastAsia="宋体" w:hAnsi="Calibri" w:cs="Times New Roman"/>
                <w:sz w:val="21"/>
                <w:szCs w:val="21"/>
              </w:rPr>
            </w:pPr>
          </w:p>
        </w:tc>
      </w:tr>
      <w:tr w:rsidR="006A4D44" w:rsidRPr="004F61FA" w:rsidTr="005E678A">
        <w:trPr>
          <w:trHeight w:val="397"/>
          <w:jc w:val="center"/>
        </w:trPr>
        <w:tc>
          <w:tcPr>
            <w:tcW w:w="1749" w:type="dxa"/>
            <w:vMerge w:val="restart"/>
            <w:shd w:val="clear" w:color="auto" w:fill="auto"/>
            <w:vAlign w:val="center"/>
          </w:tcPr>
          <w:p w:rsidR="006A4D44" w:rsidRDefault="006A4D44" w:rsidP="00FF30EC">
            <w:pPr>
              <w:spacing w:line="300" w:lineRule="exact"/>
              <w:ind w:firstLineChars="0" w:firstLine="0"/>
              <w:jc w:val="center"/>
              <w:rPr>
                <w:rFonts w:ascii="Calibri" w:eastAsia="宋体" w:hAnsi="Calibri" w:cs="Times New Roman"/>
                <w:sz w:val="21"/>
                <w:szCs w:val="21"/>
              </w:rPr>
            </w:pPr>
            <w:r w:rsidRPr="006A4D44">
              <w:rPr>
                <w:rFonts w:ascii="Calibri" w:eastAsia="宋体" w:hAnsi="Calibri" w:cs="Times New Roman" w:hint="eastAsia"/>
                <w:sz w:val="21"/>
                <w:szCs w:val="21"/>
              </w:rPr>
              <w:t>投资资金来源及构成（比例）</w:t>
            </w:r>
          </w:p>
        </w:tc>
        <w:tc>
          <w:tcPr>
            <w:tcW w:w="2977" w:type="dxa"/>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自有资金</w:t>
            </w:r>
          </w:p>
        </w:tc>
        <w:tc>
          <w:tcPr>
            <w:tcW w:w="2268" w:type="dxa"/>
            <w:gridSpan w:val="2"/>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拨款</w:t>
            </w:r>
          </w:p>
        </w:tc>
        <w:tc>
          <w:tcPr>
            <w:tcW w:w="2523" w:type="dxa"/>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其他资金（融资等）</w:t>
            </w:r>
          </w:p>
        </w:tc>
      </w:tr>
      <w:tr w:rsidR="006A4D44" w:rsidRPr="004F61FA" w:rsidTr="005E678A">
        <w:trPr>
          <w:trHeight w:val="397"/>
          <w:jc w:val="center"/>
        </w:trPr>
        <w:tc>
          <w:tcPr>
            <w:tcW w:w="1749" w:type="dxa"/>
            <w:vMerge/>
            <w:shd w:val="clear" w:color="auto" w:fill="auto"/>
            <w:vAlign w:val="center"/>
          </w:tcPr>
          <w:p w:rsidR="006A4D44" w:rsidRPr="006A4D44" w:rsidRDefault="006A4D44" w:rsidP="006A4D44">
            <w:pPr>
              <w:spacing w:line="300" w:lineRule="exact"/>
              <w:ind w:firstLineChars="0" w:firstLine="0"/>
              <w:jc w:val="left"/>
              <w:rPr>
                <w:rFonts w:ascii="Calibri" w:eastAsia="宋体" w:hAnsi="Calibri" w:cs="Times New Roman"/>
                <w:sz w:val="21"/>
                <w:szCs w:val="21"/>
              </w:rPr>
            </w:pPr>
          </w:p>
        </w:tc>
        <w:tc>
          <w:tcPr>
            <w:tcW w:w="2977"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523"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r>
      <w:tr w:rsidR="006A4D44" w:rsidRPr="004F61FA" w:rsidTr="005E678A">
        <w:trPr>
          <w:trHeight w:val="397"/>
          <w:jc w:val="center"/>
        </w:trPr>
        <w:tc>
          <w:tcPr>
            <w:tcW w:w="9517" w:type="dxa"/>
            <w:gridSpan w:val="5"/>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r>
              <w:rPr>
                <w:rFonts w:ascii="Calibri" w:eastAsia="宋体" w:hAnsi="Calibri" w:cs="Times New Roman"/>
                <w:sz w:val="21"/>
                <w:szCs w:val="21"/>
              </w:rPr>
              <w:t>其他股东（股比前三位）</w:t>
            </w:r>
            <w:r>
              <w:rPr>
                <w:rFonts w:ascii="Calibri" w:eastAsia="宋体" w:hAnsi="Calibri" w:cs="Times New Roman" w:hint="eastAsia"/>
                <w:sz w:val="21"/>
                <w:szCs w:val="21"/>
              </w:rPr>
              <w:t>信息</w:t>
            </w:r>
          </w:p>
        </w:tc>
      </w:tr>
      <w:tr w:rsidR="00B61390" w:rsidRPr="004F61FA" w:rsidTr="005E678A">
        <w:trPr>
          <w:trHeight w:val="397"/>
          <w:jc w:val="center"/>
        </w:trPr>
        <w:tc>
          <w:tcPr>
            <w:tcW w:w="1749" w:type="dxa"/>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Pr>
                <w:rFonts w:ascii="Calibri" w:eastAsia="宋体" w:hAnsi="Calibri" w:cs="Times New Roman"/>
                <w:sz w:val="21"/>
                <w:szCs w:val="21"/>
              </w:rPr>
              <w:t>名称</w:t>
            </w:r>
          </w:p>
        </w:tc>
        <w:tc>
          <w:tcPr>
            <w:tcW w:w="2977" w:type="dxa"/>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Pr>
                <w:rFonts w:ascii="Calibri" w:eastAsia="宋体" w:hAnsi="Calibri" w:cs="Times New Roman"/>
                <w:sz w:val="21"/>
                <w:szCs w:val="21"/>
              </w:rPr>
              <w:t>投资额</w:t>
            </w:r>
          </w:p>
        </w:tc>
        <w:tc>
          <w:tcPr>
            <w:tcW w:w="2268" w:type="dxa"/>
            <w:gridSpan w:val="2"/>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Pr>
                <w:rFonts w:ascii="Calibri" w:eastAsia="宋体" w:hAnsi="Calibri" w:cs="Times New Roman"/>
                <w:sz w:val="21"/>
                <w:szCs w:val="21"/>
              </w:rPr>
              <w:t>持股数</w:t>
            </w:r>
          </w:p>
        </w:tc>
        <w:tc>
          <w:tcPr>
            <w:tcW w:w="2523" w:type="dxa"/>
            <w:shd w:val="clear" w:color="auto" w:fill="auto"/>
            <w:vAlign w:val="center"/>
          </w:tcPr>
          <w:p w:rsidR="006A4D44" w:rsidRPr="004F61FA" w:rsidRDefault="006A4D44" w:rsidP="006A4D44">
            <w:pPr>
              <w:spacing w:line="300" w:lineRule="exact"/>
              <w:ind w:firstLineChars="0" w:firstLine="0"/>
              <w:jc w:val="center"/>
              <w:rPr>
                <w:rFonts w:ascii="Calibri" w:eastAsia="宋体" w:hAnsi="Calibri" w:cs="Times New Roman"/>
                <w:sz w:val="21"/>
                <w:szCs w:val="21"/>
              </w:rPr>
            </w:pPr>
            <w:r>
              <w:rPr>
                <w:rFonts w:ascii="Calibri" w:eastAsia="宋体" w:hAnsi="Calibri" w:cs="Times New Roman"/>
                <w:sz w:val="21"/>
                <w:szCs w:val="21"/>
              </w:rPr>
              <w:t>持股比例</w:t>
            </w:r>
          </w:p>
        </w:tc>
      </w:tr>
      <w:tr w:rsidR="006A4D44" w:rsidRPr="004F61FA" w:rsidTr="005E678A">
        <w:trPr>
          <w:trHeight w:val="397"/>
          <w:jc w:val="center"/>
        </w:trPr>
        <w:tc>
          <w:tcPr>
            <w:tcW w:w="1749"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977"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523"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r>
      <w:tr w:rsidR="006A4D44" w:rsidRPr="004F61FA" w:rsidTr="005E678A">
        <w:trPr>
          <w:trHeight w:val="397"/>
          <w:jc w:val="center"/>
        </w:trPr>
        <w:tc>
          <w:tcPr>
            <w:tcW w:w="1749"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977"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523"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r>
      <w:tr w:rsidR="006A4D44" w:rsidRPr="004F61FA" w:rsidTr="005E678A">
        <w:trPr>
          <w:trHeight w:val="397"/>
          <w:jc w:val="center"/>
        </w:trPr>
        <w:tc>
          <w:tcPr>
            <w:tcW w:w="1749"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977"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c>
          <w:tcPr>
            <w:tcW w:w="2523" w:type="dxa"/>
            <w:shd w:val="clear" w:color="auto" w:fill="auto"/>
            <w:vAlign w:val="center"/>
          </w:tcPr>
          <w:p w:rsidR="006A4D44" w:rsidRPr="004F61FA" w:rsidRDefault="006A4D44" w:rsidP="004F61FA">
            <w:pPr>
              <w:spacing w:line="300" w:lineRule="exact"/>
              <w:ind w:firstLineChars="0" w:firstLine="0"/>
              <w:jc w:val="left"/>
              <w:rPr>
                <w:rFonts w:ascii="Calibri" w:eastAsia="宋体" w:hAnsi="Calibri" w:cs="Times New Roman"/>
                <w:sz w:val="21"/>
                <w:szCs w:val="21"/>
              </w:rPr>
            </w:pPr>
          </w:p>
        </w:tc>
      </w:tr>
      <w:tr w:rsidR="00FF30EC" w:rsidRPr="004F61FA" w:rsidTr="005E678A">
        <w:tblPrEx>
          <w:tblLook w:val="0000" w:firstRow="0" w:lastRow="0" w:firstColumn="0" w:lastColumn="0" w:noHBand="0" w:noVBand="0"/>
        </w:tblPrEx>
        <w:trPr>
          <w:trHeight w:val="397"/>
          <w:jc w:val="center"/>
        </w:trPr>
        <w:tc>
          <w:tcPr>
            <w:tcW w:w="1749" w:type="dxa"/>
            <w:vMerge w:val="restart"/>
            <w:shd w:val="clear" w:color="auto" w:fill="auto"/>
            <w:vAlign w:val="center"/>
          </w:tcPr>
          <w:p w:rsidR="00FF30EC" w:rsidRPr="004F61FA" w:rsidRDefault="006D0F7D" w:rsidP="00FF30EC">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国有企业</w:t>
            </w:r>
            <w:r w:rsidR="00FF30EC">
              <w:rPr>
                <w:rFonts w:ascii="Calibri" w:eastAsia="宋体" w:hAnsi="Calibri" w:cs="Times New Roman" w:hint="eastAsia"/>
                <w:sz w:val="21"/>
                <w:szCs w:val="21"/>
              </w:rPr>
              <w:t>董事会决议情况</w:t>
            </w:r>
          </w:p>
        </w:tc>
        <w:tc>
          <w:tcPr>
            <w:tcW w:w="7768" w:type="dxa"/>
            <w:gridSpan w:val="4"/>
            <w:shd w:val="clear" w:color="auto" w:fill="auto"/>
            <w:vAlign w:val="center"/>
          </w:tcPr>
          <w:p w:rsidR="00FF30EC" w:rsidRPr="004F61FA" w:rsidRDefault="00FF30EC" w:rsidP="004F61FA">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决议时间：</w:t>
            </w:r>
            <w:r w:rsidR="00FE3F6B">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sidR="00FE3F6B">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sidR="00FE3F6B">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tc>
      </w:tr>
      <w:tr w:rsidR="00FF30EC" w:rsidRPr="004F61FA" w:rsidTr="005E678A">
        <w:tblPrEx>
          <w:tblLook w:val="0000" w:firstRow="0" w:lastRow="0" w:firstColumn="0" w:lastColumn="0" w:noHBand="0" w:noVBand="0"/>
        </w:tblPrEx>
        <w:trPr>
          <w:trHeight w:val="397"/>
          <w:jc w:val="center"/>
        </w:trPr>
        <w:tc>
          <w:tcPr>
            <w:tcW w:w="1749" w:type="dxa"/>
            <w:vMerge/>
            <w:shd w:val="clear" w:color="auto" w:fill="auto"/>
            <w:vAlign w:val="center"/>
          </w:tcPr>
          <w:p w:rsidR="00FF30EC" w:rsidRDefault="00FF30EC" w:rsidP="004F61FA">
            <w:pPr>
              <w:spacing w:line="300" w:lineRule="exact"/>
              <w:ind w:firstLineChars="0" w:firstLine="0"/>
              <w:jc w:val="left"/>
              <w:rPr>
                <w:rFonts w:ascii="Calibri" w:eastAsia="宋体" w:hAnsi="Calibri" w:cs="Times New Roman"/>
                <w:sz w:val="21"/>
                <w:szCs w:val="21"/>
              </w:rPr>
            </w:pPr>
          </w:p>
        </w:tc>
        <w:tc>
          <w:tcPr>
            <w:tcW w:w="7768" w:type="dxa"/>
            <w:gridSpan w:val="4"/>
            <w:shd w:val="clear" w:color="auto" w:fill="auto"/>
            <w:vAlign w:val="center"/>
          </w:tcPr>
          <w:p w:rsidR="00FF30EC" w:rsidRPr="004F61FA" w:rsidRDefault="00FF30EC" w:rsidP="00FF30EC">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表决结果：同意票数</w:t>
            </w:r>
            <w:r w:rsidR="00FE3F6B">
              <w:rPr>
                <w:rFonts w:ascii="Calibri" w:eastAsia="宋体" w:hAnsi="Calibri" w:cs="Times New Roman" w:hint="eastAsia"/>
                <w:sz w:val="21"/>
                <w:szCs w:val="21"/>
              </w:rPr>
              <w:t xml:space="preserve">  </w:t>
            </w:r>
            <w:r>
              <w:rPr>
                <w:rFonts w:ascii="Calibri" w:eastAsia="宋体" w:hAnsi="Calibri" w:cs="Times New Roman" w:hint="eastAsia"/>
                <w:sz w:val="21"/>
                <w:szCs w:val="21"/>
              </w:rPr>
              <w:t>，反对票数</w:t>
            </w:r>
            <w:r w:rsidR="00FE3F6B">
              <w:rPr>
                <w:rFonts w:ascii="Calibri" w:eastAsia="宋体" w:hAnsi="Calibri" w:cs="Times New Roman" w:hint="eastAsia"/>
                <w:sz w:val="21"/>
                <w:szCs w:val="21"/>
              </w:rPr>
              <w:t xml:space="preserve">  </w:t>
            </w:r>
            <w:r>
              <w:rPr>
                <w:rFonts w:ascii="Calibri" w:eastAsia="宋体" w:hAnsi="Calibri" w:cs="Times New Roman" w:hint="eastAsia"/>
                <w:sz w:val="21"/>
                <w:szCs w:val="21"/>
              </w:rPr>
              <w:t>。</w:t>
            </w:r>
          </w:p>
        </w:tc>
      </w:tr>
      <w:tr w:rsidR="00FF30EC" w:rsidRPr="004F61FA" w:rsidTr="007A6ABA">
        <w:tblPrEx>
          <w:tblLook w:val="0000" w:firstRow="0" w:lastRow="0" w:firstColumn="0" w:lastColumn="0" w:noHBand="0" w:noVBand="0"/>
        </w:tblPrEx>
        <w:trPr>
          <w:trHeight w:val="3624"/>
          <w:jc w:val="center"/>
        </w:trPr>
        <w:tc>
          <w:tcPr>
            <w:tcW w:w="1749" w:type="dxa"/>
            <w:shd w:val="clear" w:color="auto" w:fill="auto"/>
            <w:vAlign w:val="center"/>
          </w:tcPr>
          <w:p w:rsidR="00FF30EC" w:rsidRPr="004F61FA" w:rsidRDefault="00FF30EC" w:rsidP="00FF30EC">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投资备案材料</w:t>
            </w:r>
          </w:p>
        </w:tc>
        <w:tc>
          <w:tcPr>
            <w:tcW w:w="7768" w:type="dxa"/>
            <w:gridSpan w:val="4"/>
            <w:shd w:val="clear" w:color="auto" w:fill="auto"/>
            <w:vAlign w:val="center"/>
          </w:tcPr>
          <w:p w:rsidR="00016833" w:rsidRPr="00FF30EC" w:rsidRDefault="00016833" w:rsidP="00016833">
            <w:pPr>
              <w:spacing w:line="300" w:lineRule="exact"/>
              <w:ind w:firstLineChars="0" w:firstLine="0"/>
              <w:jc w:val="left"/>
              <w:rPr>
                <w:rFonts w:eastAsiaTheme="minorEastAsia" w:cs="MS Gothic"/>
                <w:sz w:val="21"/>
                <w:szCs w:val="21"/>
              </w:rPr>
            </w:pPr>
            <w:r w:rsidRPr="00FF30EC">
              <w:rPr>
                <w:rFonts w:eastAsia="宋体" w:cs="Times New Roman" w:hint="eastAsia"/>
                <w:sz w:val="21"/>
                <w:szCs w:val="21"/>
              </w:rPr>
              <w:t>1.</w:t>
            </w:r>
            <w:r w:rsidR="006D0F7D">
              <w:rPr>
                <w:rFonts w:eastAsia="宋体" w:cs="Times New Roman" w:hint="eastAsia"/>
                <w:sz w:val="21"/>
                <w:szCs w:val="21"/>
              </w:rPr>
              <w:t>国有企业</w:t>
            </w:r>
            <w:r w:rsidRPr="00FF30EC">
              <w:rPr>
                <w:rFonts w:eastAsia="宋体" w:cs="Times New Roman" w:hint="eastAsia"/>
                <w:sz w:val="21"/>
                <w:szCs w:val="21"/>
              </w:rPr>
              <w:t>董事会决议</w:t>
            </w:r>
            <w:r>
              <w:rPr>
                <w:rFonts w:eastAsia="宋体" w:cs="Times New Roman" w:hint="eastAsia"/>
                <w:sz w:val="21"/>
                <w:szCs w:val="21"/>
              </w:rPr>
              <w:t>；</w:t>
            </w:r>
            <w:r w:rsidRPr="00FF30EC">
              <w:rPr>
                <w:rFonts w:eastAsia="MS Gothic" w:cs="MS Gothic" w:hint="eastAsia"/>
                <w:sz w:val="21"/>
                <w:szCs w:val="21"/>
              </w:rPr>
              <w:t>□</w:t>
            </w:r>
          </w:p>
          <w:p w:rsidR="00016833" w:rsidRPr="00FF30EC" w:rsidRDefault="00016833" w:rsidP="00016833">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2.</w:t>
            </w:r>
            <w:r w:rsidRPr="00FF30EC">
              <w:rPr>
                <w:rFonts w:eastAsiaTheme="minorEastAsia" w:cs="MS Gothic" w:hint="eastAsia"/>
                <w:sz w:val="21"/>
                <w:szCs w:val="21"/>
              </w:rPr>
              <w:t>董事会会议记录</w:t>
            </w:r>
            <w:r>
              <w:rPr>
                <w:rFonts w:eastAsiaTheme="minorEastAsia" w:cs="MS Gothic" w:hint="eastAsia"/>
                <w:sz w:val="21"/>
                <w:szCs w:val="21"/>
              </w:rPr>
              <w:t>；</w:t>
            </w:r>
            <w:r w:rsidRPr="00016833">
              <w:rPr>
                <w:rFonts w:eastAsiaTheme="minorEastAsia" w:cs="MS Gothic" w:hint="eastAsia"/>
                <w:sz w:val="21"/>
                <w:szCs w:val="21"/>
              </w:rPr>
              <w:t>□</w:t>
            </w:r>
          </w:p>
          <w:p w:rsidR="00016833" w:rsidRPr="00FF30EC" w:rsidRDefault="00016833" w:rsidP="00016833">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3.</w:t>
            </w:r>
            <w:r w:rsidRPr="00FF30EC">
              <w:rPr>
                <w:rFonts w:eastAsiaTheme="minorEastAsia" w:cs="MS Gothic" w:hint="eastAsia"/>
                <w:sz w:val="21"/>
                <w:szCs w:val="21"/>
              </w:rPr>
              <w:t>议案</w:t>
            </w:r>
            <w:r>
              <w:rPr>
                <w:rFonts w:eastAsiaTheme="minorEastAsia" w:cs="MS Gothic" w:hint="eastAsia"/>
                <w:sz w:val="21"/>
                <w:szCs w:val="21"/>
              </w:rPr>
              <w:t>；</w:t>
            </w:r>
            <w:r w:rsidRPr="00016833">
              <w:rPr>
                <w:rFonts w:eastAsiaTheme="minorEastAsia" w:cs="MS Gothic" w:hint="eastAsia"/>
                <w:sz w:val="21"/>
                <w:szCs w:val="21"/>
              </w:rPr>
              <w:t>□</w:t>
            </w:r>
          </w:p>
          <w:p w:rsidR="00016833" w:rsidRPr="00FF30EC" w:rsidRDefault="00016833" w:rsidP="00016833">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4.</w:t>
            </w:r>
            <w:r w:rsidRPr="00FF30EC">
              <w:rPr>
                <w:rFonts w:eastAsiaTheme="minorEastAsia" w:cs="MS Gothic" w:hint="eastAsia"/>
                <w:sz w:val="21"/>
                <w:szCs w:val="21"/>
              </w:rPr>
              <w:t>可行性研究报告或尽职调查报告等同类材料及论证意见；</w:t>
            </w:r>
            <w:r w:rsidRPr="00016833">
              <w:rPr>
                <w:rFonts w:eastAsiaTheme="minorEastAsia" w:cs="MS Gothic"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sidRPr="00FF30EC">
              <w:rPr>
                <w:rFonts w:eastAsia="宋体" w:cs="Times New Roman" w:hint="eastAsia"/>
                <w:sz w:val="21"/>
                <w:szCs w:val="21"/>
              </w:rPr>
              <w:t>5.</w:t>
            </w:r>
            <w:r>
              <w:rPr>
                <w:rFonts w:eastAsia="宋体" w:cs="Times New Roman" w:hint="eastAsia"/>
                <w:sz w:val="21"/>
                <w:szCs w:val="21"/>
              </w:rPr>
              <w:t>法律审核意见书；</w:t>
            </w:r>
            <w:r w:rsidRPr="00016833">
              <w:rPr>
                <w:rFonts w:eastAsia="宋体" w:cs="Times New Roman"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Pr>
                <w:rFonts w:eastAsia="宋体" w:cs="Times New Roman" w:hint="eastAsia"/>
                <w:sz w:val="21"/>
                <w:szCs w:val="21"/>
              </w:rPr>
              <w:t xml:space="preserve">6. </w:t>
            </w:r>
            <w:r>
              <w:rPr>
                <w:rFonts w:eastAsia="宋体" w:cs="Times New Roman" w:hint="eastAsia"/>
                <w:sz w:val="21"/>
                <w:szCs w:val="21"/>
              </w:rPr>
              <w:t>被投资方财务报表；</w:t>
            </w:r>
            <w:r w:rsidRPr="00016833">
              <w:rPr>
                <w:rFonts w:eastAsia="宋体" w:cs="Times New Roman"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Pr>
                <w:rFonts w:eastAsia="宋体" w:cs="Times New Roman" w:hint="eastAsia"/>
                <w:sz w:val="21"/>
                <w:szCs w:val="21"/>
              </w:rPr>
              <w:t xml:space="preserve">7. </w:t>
            </w:r>
            <w:r>
              <w:rPr>
                <w:rFonts w:eastAsia="宋体" w:cs="Times New Roman" w:hint="eastAsia"/>
                <w:sz w:val="21"/>
                <w:szCs w:val="21"/>
              </w:rPr>
              <w:t>有关投资合作方的情况介绍和证明文件；</w:t>
            </w:r>
            <w:r w:rsidRPr="00016833">
              <w:rPr>
                <w:rFonts w:eastAsia="宋体" w:cs="Times New Roman"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Pr>
                <w:rFonts w:eastAsia="宋体" w:cs="Times New Roman" w:hint="eastAsia"/>
                <w:sz w:val="21"/>
                <w:szCs w:val="21"/>
              </w:rPr>
              <w:t xml:space="preserve">8. </w:t>
            </w:r>
            <w:proofErr w:type="gramStart"/>
            <w:r>
              <w:rPr>
                <w:rFonts w:eastAsia="宋体" w:cs="Times New Roman" w:hint="eastAsia"/>
                <w:sz w:val="21"/>
                <w:szCs w:val="21"/>
              </w:rPr>
              <w:t>拟签订</w:t>
            </w:r>
            <w:proofErr w:type="gramEnd"/>
            <w:r>
              <w:rPr>
                <w:rFonts w:eastAsia="宋体" w:cs="Times New Roman" w:hint="eastAsia"/>
                <w:sz w:val="21"/>
                <w:szCs w:val="21"/>
              </w:rPr>
              <w:t>的投资协议的主要条款；</w:t>
            </w:r>
            <w:r w:rsidRPr="00016833">
              <w:rPr>
                <w:rFonts w:eastAsia="宋体" w:cs="Times New Roman"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Pr>
                <w:rFonts w:eastAsia="宋体" w:cs="Times New Roman" w:hint="eastAsia"/>
                <w:sz w:val="21"/>
                <w:szCs w:val="21"/>
              </w:rPr>
              <w:t xml:space="preserve">9. </w:t>
            </w:r>
            <w:r>
              <w:rPr>
                <w:rFonts w:eastAsia="宋体" w:cs="Times New Roman" w:hint="eastAsia"/>
                <w:sz w:val="21"/>
                <w:szCs w:val="21"/>
              </w:rPr>
              <w:t>审计、评估报告及备案表；</w:t>
            </w:r>
            <w:r w:rsidRPr="00016833">
              <w:rPr>
                <w:rFonts w:eastAsia="宋体" w:cs="Times New Roman" w:hint="eastAsia"/>
                <w:sz w:val="21"/>
                <w:szCs w:val="21"/>
              </w:rPr>
              <w:t>□</w:t>
            </w:r>
          </w:p>
          <w:p w:rsidR="00016833" w:rsidRDefault="00016833" w:rsidP="00016833">
            <w:pPr>
              <w:spacing w:line="300" w:lineRule="exact"/>
              <w:ind w:firstLineChars="0" w:firstLine="0"/>
              <w:jc w:val="left"/>
              <w:rPr>
                <w:rFonts w:eastAsia="宋体" w:cs="Times New Roman"/>
                <w:sz w:val="21"/>
                <w:szCs w:val="21"/>
              </w:rPr>
            </w:pPr>
            <w:r>
              <w:rPr>
                <w:rFonts w:eastAsia="宋体" w:cs="Times New Roman" w:hint="eastAsia"/>
                <w:sz w:val="21"/>
                <w:szCs w:val="21"/>
              </w:rPr>
              <w:t>10.</w:t>
            </w:r>
            <w:r>
              <w:rPr>
                <w:rFonts w:eastAsia="宋体" w:cs="Times New Roman" w:hint="eastAsia"/>
                <w:sz w:val="21"/>
                <w:szCs w:val="21"/>
              </w:rPr>
              <w:t>有资质第三</w:t>
            </w:r>
            <w:proofErr w:type="gramStart"/>
            <w:r>
              <w:rPr>
                <w:rFonts w:eastAsia="宋体" w:cs="Times New Roman" w:hint="eastAsia"/>
                <w:sz w:val="21"/>
                <w:szCs w:val="21"/>
              </w:rPr>
              <w:t>方咨询</w:t>
            </w:r>
            <w:proofErr w:type="gramEnd"/>
            <w:r>
              <w:rPr>
                <w:rFonts w:eastAsia="宋体" w:cs="Times New Roman" w:hint="eastAsia"/>
                <w:sz w:val="21"/>
                <w:szCs w:val="21"/>
              </w:rPr>
              <w:t>机构出具的风险分析及防范化预案；</w:t>
            </w:r>
            <w:r w:rsidRPr="00016833">
              <w:rPr>
                <w:rFonts w:eastAsia="宋体" w:cs="Times New Roman" w:hint="eastAsia"/>
                <w:sz w:val="21"/>
                <w:szCs w:val="21"/>
              </w:rPr>
              <w:t>□</w:t>
            </w:r>
          </w:p>
          <w:p w:rsidR="00FF30EC" w:rsidRPr="004F61FA" w:rsidRDefault="00016833" w:rsidP="00016833">
            <w:pPr>
              <w:spacing w:line="300" w:lineRule="exact"/>
              <w:ind w:firstLineChars="0" w:firstLine="0"/>
              <w:jc w:val="left"/>
              <w:rPr>
                <w:rFonts w:ascii="Calibri" w:eastAsia="宋体" w:hAnsi="Calibri" w:cs="Times New Roman"/>
                <w:sz w:val="21"/>
                <w:szCs w:val="21"/>
              </w:rPr>
            </w:pPr>
            <w:r>
              <w:rPr>
                <w:rFonts w:eastAsia="宋体" w:cs="Times New Roman" w:hint="eastAsia"/>
                <w:sz w:val="21"/>
                <w:szCs w:val="21"/>
              </w:rPr>
              <w:t>11.</w:t>
            </w:r>
            <w:r>
              <w:rPr>
                <w:rFonts w:eastAsia="宋体" w:cs="Times New Roman" w:hint="eastAsia"/>
                <w:sz w:val="21"/>
                <w:szCs w:val="21"/>
              </w:rPr>
              <w:t>其他。</w:t>
            </w:r>
            <w:r w:rsidRPr="00016833">
              <w:rPr>
                <w:rFonts w:eastAsia="宋体" w:cs="Times New Roman" w:hint="eastAsia"/>
                <w:sz w:val="21"/>
                <w:szCs w:val="21"/>
              </w:rPr>
              <w:t>□</w:t>
            </w:r>
          </w:p>
        </w:tc>
      </w:tr>
      <w:tr w:rsidR="006A4D44" w:rsidRPr="004F61FA" w:rsidTr="007A6ABA">
        <w:tblPrEx>
          <w:tblLook w:val="0000" w:firstRow="0" w:lastRow="0" w:firstColumn="0" w:lastColumn="0" w:noHBand="0" w:noVBand="0"/>
        </w:tblPrEx>
        <w:trPr>
          <w:trHeight w:val="2013"/>
          <w:jc w:val="center"/>
        </w:trPr>
        <w:tc>
          <w:tcPr>
            <w:tcW w:w="4732" w:type="dxa"/>
            <w:gridSpan w:val="3"/>
            <w:shd w:val="clear" w:color="auto" w:fill="auto"/>
          </w:tcPr>
          <w:p w:rsidR="006A4D44" w:rsidRPr="004F61FA" w:rsidRDefault="00D16BCD" w:rsidP="004F61FA">
            <w:pPr>
              <w:spacing w:line="300" w:lineRule="exact"/>
              <w:ind w:firstLineChars="0" w:firstLine="0"/>
              <w:rPr>
                <w:rFonts w:ascii="Calibri" w:eastAsia="宋体" w:hAnsi="Calibri" w:cs="Times New Roman"/>
                <w:sz w:val="21"/>
                <w:szCs w:val="21"/>
              </w:rPr>
            </w:pPr>
            <w:r>
              <w:rPr>
                <w:rFonts w:ascii="Calibri" w:eastAsia="宋体" w:hAnsi="Calibri" w:cs="Times New Roman" w:hint="eastAsia"/>
                <w:sz w:val="21"/>
                <w:szCs w:val="21"/>
              </w:rPr>
              <w:t>投资</w:t>
            </w:r>
            <w:r w:rsidR="006A4D44" w:rsidRPr="004F61FA">
              <w:rPr>
                <w:rFonts w:ascii="Calibri" w:eastAsia="宋体" w:hAnsi="Calibri" w:cs="Times New Roman" w:hint="eastAsia"/>
                <w:sz w:val="21"/>
                <w:szCs w:val="21"/>
              </w:rPr>
              <w:t>单位意见：</w:t>
            </w:r>
          </w:p>
          <w:p w:rsidR="006A4D44" w:rsidRPr="004F61FA" w:rsidRDefault="006A4D44" w:rsidP="004F61FA">
            <w:pPr>
              <w:spacing w:line="300" w:lineRule="exact"/>
              <w:ind w:firstLineChars="0" w:firstLine="0"/>
              <w:rPr>
                <w:rFonts w:ascii="Calibri" w:eastAsia="宋体" w:hAnsi="Calibri" w:cs="Times New Roman"/>
                <w:sz w:val="21"/>
                <w:szCs w:val="21"/>
              </w:rPr>
            </w:pPr>
          </w:p>
          <w:p w:rsidR="006A4D44" w:rsidRPr="004F61FA" w:rsidRDefault="006A4D44" w:rsidP="004F61FA">
            <w:pPr>
              <w:spacing w:line="300" w:lineRule="exact"/>
              <w:ind w:firstLineChars="0" w:firstLine="0"/>
              <w:rPr>
                <w:rFonts w:ascii="Calibri" w:eastAsia="宋体" w:hAnsi="Calibri" w:cs="Times New Roman"/>
                <w:sz w:val="21"/>
                <w:szCs w:val="21"/>
              </w:rPr>
            </w:pPr>
            <w:r w:rsidRPr="004F61FA">
              <w:rPr>
                <w:rFonts w:ascii="Calibri" w:eastAsia="宋体" w:hAnsi="Calibri" w:cs="Times New Roman" w:hint="eastAsia"/>
                <w:sz w:val="21"/>
                <w:szCs w:val="21"/>
              </w:rPr>
              <w:t>（单位盖章）</w:t>
            </w:r>
          </w:p>
          <w:p w:rsidR="006A4D44" w:rsidRPr="004F61FA" w:rsidRDefault="006A4D44" w:rsidP="004F61FA">
            <w:pPr>
              <w:spacing w:line="300" w:lineRule="exact"/>
              <w:ind w:firstLineChars="0" w:firstLine="0"/>
              <w:rPr>
                <w:rFonts w:ascii="Calibri" w:eastAsia="宋体" w:hAnsi="Calibri" w:cs="Times New Roman"/>
                <w:sz w:val="21"/>
                <w:szCs w:val="21"/>
              </w:rPr>
            </w:pPr>
          </w:p>
          <w:p w:rsidR="006A4D44" w:rsidRPr="004F61FA" w:rsidRDefault="006A4D44" w:rsidP="004F61FA">
            <w:pPr>
              <w:spacing w:line="300" w:lineRule="exact"/>
              <w:ind w:firstLineChars="800" w:firstLine="1680"/>
              <w:rPr>
                <w:rFonts w:ascii="Calibri" w:eastAsia="宋体" w:hAnsi="Calibri" w:cs="Times New Roman"/>
                <w:sz w:val="21"/>
                <w:szCs w:val="21"/>
              </w:rPr>
            </w:pPr>
            <w:r w:rsidRPr="004F61FA">
              <w:rPr>
                <w:rFonts w:ascii="Calibri" w:eastAsia="宋体" w:hAnsi="Calibri" w:cs="Times New Roman" w:hint="eastAsia"/>
                <w:sz w:val="21"/>
                <w:szCs w:val="21"/>
              </w:rPr>
              <w:t>法定代表人签字：</w:t>
            </w:r>
          </w:p>
          <w:p w:rsidR="006A4D44" w:rsidRPr="004F61FA" w:rsidRDefault="006A4D44" w:rsidP="004F61FA">
            <w:pPr>
              <w:spacing w:line="300" w:lineRule="exact"/>
              <w:ind w:firstLineChars="0" w:firstLine="0"/>
              <w:jc w:val="right"/>
              <w:rPr>
                <w:rFonts w:ascii="Calibri" w:eastAsia="宋体" w:hAnsi="Calibri" w:cs="Times New Roman"/>
                <w:sz w:val="21"/>
                <w:szCs w:val="21"/>
              </w:rPr>
            </w:pPr>
            <w:r w:rsidRPr="004F61FA">
              <w:rPr>
                <w:rFonts w:ascii="Calibri" w:eastAsia="宋体" w:hAnsi="Calibri" w:cs="Times New Roman" w:hint="eastAsia"/>
                <w:sz w:val="21"/>
                <w:szCs w:val="21"/>
              </w:rPr>
              <w:t>年月日</w:t>
            </w:r>
          </w:p>
        </w:tc>
        <w:tc>
          <w:tcPr>
            <w:tcW w:w="4785" w:type="dxa"/>
            <w:gridSpan w:val="2"/>
            <w:shd w:val="clear" w:color="auto" w:fill="auto"/>
          </w:tcPr>
          <w:p w:rsidR="00C83D1E" w:rsidRDefault="006A4D44" w:rsidP="00C83D1E">
            <w:pPr>
              <w:spacing w:line="300" w:lineRule="exact"/>
              <w:ind w:firstLineChars="0" w:firstLine="0"/>
              <w:rPr>
                <w:rFonts w:ascii="Calibri" w:eastAsia="宋体" w:hAnsi="Calibri" w:cs="Times New Roman"/>
                <w:sz w:val="21"/>
                <w:szCs w:val="21"/>
              </w:rPr>
            </w:pPr>
            <w:r w:rsidRPr="004F61FA">
              <w:rPr>
                <w:rFonts w:ascii="Calibri" w:eastAsia="宋体" w:hAnsi="Calibri" w:cs="Times New Roman" w:hint="eastAsia"/>
                <w:sz w:val="21"/>
                <w:szCs w:val="21"/>
              </w:rPr>
              <w:t>集团公司审核意见：</w:t>
            </w:r>
          </w:p>
          <w:p w:rsidR="00C83D1E" w:rsidRDefault="00C83D1E" w:rsidP="00C83D1E">
            <w:pPr>
              <w:spacing w:line="300" w:lineRule="exact"/>
              <w:ind w:firstLineChars="0" w:firstLine="0"/>
              <w:rPr>
                <w:rFonts w:ascii="Calibri" w:eastAsia="宋体" w:hAnsi="Calibri" w:cs="Times New Roman"/>
                <w:sz w:val="21"/>
                <w:szCs w:val="21"/>
              </w:rPr>
            </w:pPr>
          </w:p>
          <w:p w:rsidR="006A4D44" w:rsidRPr="004F61FA" w:rsidRDefault="006A4D44" w:rsidP="00C83D1E">
            <w:pPr>
              <w:spacing w:line="300" w:lineRule="exact"/>
              <w:ind w:firstLine="420"/>
              <w:rPr>
                <w:rFonts w:ascii="Calibri" w:eastAsia="宋体" w:hAnsi="Calibri" w:cs="Times New Roman"/>
                <w:sz w:val="21"/>
                <w:szCs w:val="21"/>
              </w:rPr>
            </w:pPr>
            <w:r w:rsidRPr="004F61FA">
              <w:rPr>
                <w:rFonts w:ascii="Calibri" w:eastAsia="宋体" w:hAnsi="Calibri" w:cs="Times New Roman" w:hint="eastAsia"/>
                <w:sz w:val="21"/>
                <w:szCs w:val="21"/>
              </w:rPr>
              <w:t>（单位盖章）</w:t>
            </w:r>
          </w:p>
          <w:p w:rsidR="006A4D44" w:rsidRPr="004F61FA" w:rsidRDefault="006A4D44" w:rsidP="004F61FA">
            <w:pPr>
              <w:spacing w:line="300" w:lineRule="exact"/>
              <w:ind w:firstLine="420"/>
              <w:rPr>
                <w:rFonts w:ascii="Calibri" w:eastAsia="宋体" w:hAnsi="Calibri" w:cs="Times New Roman"/>
                <w:sz w:val="21"/>
                <w:szCs w:val="21"/>
              </w:rPr>
            </w:pPr>
          </w:p>
          <w:p w:rsidR="006A4D44" w:rsidRPr="004F61FA" w:rsidRDefault="006A4D44" w:rsidP="00C83D1E">
            <w:pPr>
              <w:spacing w:line="300" w:lineRule="exact"/>
              <w:ind w:firstLineChars="900" w:firstLine="1890"/>
              <w:rPr>
                <w:rFonts w:ascii="Calibri" w:eastAsia="宋体" w:hAnsi="Calibri" w:cs="Times New Roman"/>
                <w:sz w:val="21"/>
                <w:szCs w:val="21"/>
              </w:rPr>
            </w:pPr>
            <w:r w:rsidRPr="004F61FA">
              <w:rPr>
                <w:rFonts w:ascii="Calibri" w:eastAsia="宋体" w:hAnsi="Calibri" w:cs="Times New Roman" w:hint="eastAsia"/>
                <w:sz w:val="21"/>
                <w:szCs w:val="21"/>
              </w:rPr>
              <w:t>法定代表人签字：</w:t>
            </w:r>
          </w:p>
          <w:p w:rsidR="006A4D44" w:rsidRPr="004F61FA" w:rsidRDefault="006A4D44" w:rsidP="00C83D1E">
            <w:pPr>
              <w:spacing w:line="300" w:lineRule="exact"/>
              <w:ind w:firstLineChars="1400" w:firstLine="2940"/>
              <w:jc w:val="left"/>
              <w:rPr>
                <w:rFonts w:ascii="Calibri" w:eastAsia="宋体" w:hAnsi="Calibri" w:cs="Times New Roman"/>
                <w:sz w:val="21"/>
                <w:szCs w:val="21"/>
              </w:rPr>
            </w:pPr>
            <w:r w:rsidRPr="004F61FA">
              <w:rPr>
                <w:rFonts w:ascii="Calibri" w:eastAsia="宋体" w:hAnsi="Calibri" w:cs="Times New Roman" w:hint="eastAsia"/>
                <w:sz w:val="21"/>
                <w:szCs w:val="21"/>
              </w:rPr>
              <w:t>年月日</w:t>
            </w:r>
          </w:p>
        </w:tc>
      </w:tr>
      <w:tr w:rsidR="00B61390" w:rsidRPr="004F61FA" w:rsidTr="00B61390">
        <w:trPr>
          <w:trHeight w:val="448"/>
          <w:jc w:val="center"/>
        </w:trPr>
        <w:tc>
          <w:tcPr>
            <w:tcW w:w="1749" w:type="dxa"/>
            <w:shd w:val="clear" w:color="auto" w:fill="auto"/>
            <w:vAlign w:val="center"/>
          </w:tcPr>
          <w:p w:rsidR="006A4D44" w:rsidRPr="004F61FA" w:rsidRDefault="006A4D44" w:rsidP="00D67DE4">
            <w:pPr>
              <w:spacing w:line="300" w:lineRule="exact"/>
              <w:ind w:firstLineChars="0" w:firstLine="0"/>
              <w:jc w:val="left"/>
              <w:rPr>
                <w:rFonts w:ascii="Calibri" w:eastAsia="宋体" w:hAnsi="Calibri" w:cs="Times New Roman"/>
                <w:sz w:val="21"/>
                <w:szCs w:val="21"/>
              </w:rPr>
            </w:pPr>
            <w:r w:rsidRPr="004F61FA">
              <w:rPr>
                <w:rFonts w:ascii="Calibri" w:eastAsia="宋体" w:hAnsi="Calibri" w:cs="Times New Roman" w:hint="eastAsia"/>
                <w:sz w:val="21"/>
                <w:szCs w:val="21"/>
              </w:rPr>
              <w:t>联系人</w:t>
            </w:r>
          </w:p>
        </w:tc>
        <w:tc>
          <w:tcPr>
            <w:tcW w:w="2977" w:type="dxa"/>
            <w:shd w:val="clear" w:color="auto" w:fill="auto"/>
            <w:vAlign w:val="center"/>
          </w:tcPr>
          <w:p w:rsidR="006A4D44" w:rsidRPr="004F61FA" w:rsidRDefault="006A4D44" w:rsidP="00D67DE4">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6A4D44" w:rsidRPr="004F61FA" w:rsidRDefault="006A4D44" w:rsidP="00D67DE4">
            <w:pPr>
              <w:spacing w:line="300" w:lineRule="exact"/>
              <w:ind w:firstLineChars="0" w:firstLine="0"/>
              <w:jc w:val="left"/>
              <w:rPr>
                <w:rFonts w:ascii="Calibri" w:eastAsia="宋体" w:hAnsi="Calibri" w:cs="Times New Roman"/>
                <w:sz w:val="21"/>
                <w:szCs w:val="21"/>
              </w:rPr>
            </w:pPr>
            <w:r w:rsidRPr="004F61FA">
              <w:rPr>
                <w:rFonts w:ascii="Calibri" w:eastAsia="宋体" w:hAnsi="Calibri" w:cs="Times New Roman" w:hint="eastAsia"/>
                <w:sz w:val="21"/>
                <w:szCs w:val="21"/>
              </w:rPr>
              <w:t>联系电话</w:t>
            </w:r>
          </w:p>
        </w:tc>
        <w:tc>
          <w:tcPr>
            <w:tcW w:w="2523" w:type="dxa"/>
            <w:shd w:val="clear" w:color="auto" w:fill="auto"/>
            <w:vAlign w:val="center"/>
          </w:tcPr>
          <w:p w:rsidR="006A4D44" w:rsidRPr="004F61FA" w:rsidRDefault="006A4D44" w:rsidP="00D67DE4">
            <w:pPr>
              <w:spacing w:line="300" w:lineRule="exact"/>
              <w:ind w:firstLineChars="0" w:firstLine="0"/>
              <w:jc w:val="left"/>
              <w:rPr>
                <w:rFonts w:ascii="Calibri" w:eastAsia="宋体" w:hAnsi="Calibri" w:cs="Times New Roman"/>
                <w:sz w:val="21"/>
                <w:szCs w:val="21"/>
              </w:rPr>
            </w:pPr>
          </w:p>
        </w:tc>
      </w:tr>
    </w:tbl>
    <w:p w:rsidR="004F61FA" w:rsidRDefault="004A07C7" w:rsidP="004A07C7">
      <w:pPr>
        <w:spacing w:line="240" w:lineRule="auto"/>
        <w:ind w:firstLineChars="0" w:firstLine="0"/>
        <w:rPr>
          <w:rFonts w:eastAsia="宋体" w:cs="Times New Roman"/>
          <w:sz w:val="21"/>
          <w:szCs w:val="21"/>
        </w:rPr>
      </w:pPr>
      <w:r w:rsidRPr="004A07C7">
        <w:rPr>
          <w:rFonts w:eastAsia="宋体" w:cs="Times New Roman"/>
          <w:sz w:val="21"/>
          <w:szCs w:val="21"/>
        </w:rPr>
        <w:t>备注：</w:t>
      </w:r>
      <w:r>
        <w:rPr>
          <w:rFonts w:eastAsia="宋体" w:cs="Times New Roman"/>
          <w:sz w:val="21"/>
          <w:szCs w:val="21"/>
        </w:rPr>
        <w:t>本表填报长期股权投资项目及金融资产投资、发起设立或参与设立各类基金的投资等项目。</w:t>
      </w:r>
    </w:p>
    <w:p w:rsidR="004A07C7" w:rsidRDefault="004A07C7" w:rsidP="004A07C7">
      <w:pPr>
        <w:spacing w:line="240" w:lineRule="auto"/>
        <w:ind w:firstLineChars="0" w:firstLine="0"/>
        <w:rPr>
          <w:rFonts w:eastAsia="宋体" w:cs="Times New Roman"/>
          <w:sz w:val="21"/>
          <w:szCs w:val="21"/>
        </w:rPr>
      </w:pPr>
    </w:p>
    <w:p w:rsidR="00ED6A5A" w:rsidRDefault="00ED6A5A" w:rsidP="00ED6A5A">
      <w:pPr>
        <w:spacing w:line="240" w:lineRule="auto"/>
        <w:ind w:firstLineChars="0" w:firstLine="0"/>
        <w:jc w:val="center"/>
        <w:rPr>
          <w:rFonts w:ascii="方正小标宋简体" w:eastAsia="方正小标宋简体" w:hAnsi="Calibri" w:cs="Times New Roman"/>
          <w:sz w:val="36"/>
          <w:szCs w:val="36"/>
        </w:rPr>
      </w:pPr>
      <w:r w:rsidRPr="00ED6A5A">
        <w:rPr>
          <w:rFonts w:ascii="方正小标宋简体" w:eastAsia="方正小标宋简体" w:hAnsi="Calibri" w:cs="Times New Roman" w:hint="eastAsia"/>
          <w:sz w:val="36"/>
          <w:szCs w:val="36"/>
        </w:rPr>
        <w:t>武进区国有企业投资项目备案表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ED6A5A" w:rsidRPr="00ED6A5A" w:rsidTr="004C5C12">
        <w:trPr>
          <w:trHeight w:val="6560"/>
          <w:jc w:val="center"/>
        </w:trPr>
        <w:tc>
          <w:tcPr>
            <w:tcW w:w="9215" w:type="dxa"/>
            <w:shd w:val="clear" w:color="auto" w:fill="auto"/>
          </w:tcPr>
          <w:p w:rsidR="005229DB" w:rsidRDefault="005229DB" w:rsidP="00ED6A5A">
            <w:pPr>
              <w:spacing w:line="240" w:lineRule="auto"/>
              <w:ind w:firstLineChars="0" w:firstLine="0"/>
              <w:rPr>
                <w:rFonts w:ascii="Calibri" w:eastAsia="宋体" w:hAnsi="Calibri" w:cs="Times New Roman"/>
                <w:sz w:val="28"/>
                <w:szCs w:val="28"/>
              </w:rPr>
            </w:pPr>
          </w:p>
          <w:p w:rsidR="00ED6A5A" w:rsidRPr="005229DB" w:rsidRDefault="005229DB" w:rsidP="00ED6A5A">
            <w:pPr>
              <w:spacing w:line="240" w:lineRule="auto"/>
              <w:ind w:firstLineChars="0" w:firstLine="0"/>
              <w:rPr>
                <w:rFonts w:ascii="Calibri" w:eastAsia="宋体" w:hAnsi="Calibri" w:cs="Times New Roman"/>
                <w:sz w:val="28"/>
                <w:szCs w:val="28"/>
              </w:rPr>
            </w:pPr>
            <w:r w:rsidRPr="005229DB">
              <w:rPr>
                <w:rFonts w:ascii="Calibri" w:eastAsia="宋体" w:hAnsi="Calibri" w:cs="Times New Roman"/>
                <w:sz w:val="28"/>
                <w:szCs w:val="28"/>
              </w:rPr>
              <w:t>开发区（园区）意见</w:t>
            </w:r>
            <w:r w:rsidR="00567624">
              <w:rPr>
                <w:rFonts w:ascii="Calibri" w:eastAsia="宋体" w:hAnsi="Calibri" w:cs="Times New Roman"/>
                <w:sz w:val="28"/>
                <w:szCs w:val="28"/>
              </w:rPr>
              <w:t>：</w:t>
            </w: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5229DB" w:rsidP="005229DB">
            <w:pPr>
              <w:spacing w:line="240" w:lineRule="auto"/>
              <w:ind w:firstLineChars="0" w:firstLine="0"/>
              <w:jc w:val="right"/>
              <w:rPr>
                <w:rFonts w:ascii="Calibri" w:eastAsia="宋体" w:hAnsi="Calibri" w:cs="Times New Roman"/>
                <w:sz w:val="28"/>
                <w:szCs w:val="28"/>
              </w:rPr>
            </w:pPr>
            <w:r w:rsidRPr="005229DB">
              <w:rPr>
                <w:rFonts w:ascii="Calibri" w:eastAsia="宋体" w:hAnsi="Calibri" w:cs="Times New Roman" w:hint="eastAsia"/>
                <w:sz w:val="28"/>
                <w:szCs w:val="28"/>
              </w:rPr>
              <w:t>年月日</w:t>
            </w:r>
          </w:p>
          <w:p w:rsidR="00ED6A5A" w:rsidRPr="005229DB"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rPr>
                <w:rFonts w:ascii="Calibri" w:eastAsia="宋体" w:hAnsi="Calibri" w:cs="Times New Roman"/>
                <w:sz w:val="28"/>
                <w:szCs w:val="28"/>
              </w:rPr>
            </w:pPr>
          </w:p>
          <w:p w:rsidR="00ED6A5A" w:rsidRPr="00ED6A5A" w:rsidRDefault="00ED6A5A" w:rsidP="00ED6A5A">
            <w:pPr>
              <w:spacing w:line="240" w:lineRule="auto"/>
              <w:ind w:firstLineChars="0" w:firstLine="0"/>
              <w:jc w:val="right"/>
              <w:rPr>
                <w:rFonts w:ascii="Calibri" w:eastAsia="宋体" w:hAnsi="Calibri" w:cs="Times New Roman"/>
                <w:sz w:val="28"/>
                <w:szCs w:val="28"/>
              </w:rPr>
            </w:pPr>
          </w:p>
        </w:tc>
      </w:tr>
      <w:tr w:rsidR="00784163" w:rsidRPr="00ED6A5A" w:rsidTr="005E678A">
        <w:trPr>
          <w:trHeight w:val="4163"/>
          <w:jc w:val="center"/>
        </w:trPr>
        <w:tc>
          <w:tcPr>
            <w:tcW w:w="9215" w:type="dxa"/>
            <w:shd w:val="clear" w:color="auto" w:fill="auto"/>
          </w:tcPr>
          <w:p w:rsidR="00784163" w:rsidRDefault="00784163" w:rsidP="00ED6A5A">
            <w:pPr>
              <w:spacing w:line="240" w:lineRule="auto"/>
              <w:ind w:firstLineChars="0" w:firstLine="0"/>
              <w:rPr>
                <w:rFonts w:ascii="Calibri" w:eastAsia="宋体" w:hAnsi="Calibri" w:cs="Times New Roman"/>
                <w:sz w:val="21"/>
                <w:szCs w:val="21"/>
              </w:rPr>
            </w:pPr>
          </w:p>
          <w:p w:rsidR="00784163" w:rsidRDefault="00784163" w:rsidP="00ED6A5A">
            <w:pPr>
              <w:spacing w:line="240" w:lineRule="auto"/>
              <w:ind w:firstLineChars="0" w:firstLine="0"/>
              <w:rPr>
                <w:rFonts w:ascii="Calibri" w:eastAsia="宋体" w:hAnsi="Calibri" w:cs="Times New Roman"/>
                <w:sz w:val="28"/>
                <w:szCs w:val="28"/>
              </w:rPr>
            </w:pPr>
            <w:r w:rsidRPr="00784163">
              <w:rPr>
                <w:rFonts w:ascii="Calibri" w:eastAsia="宋体" w:hAnsi="Calibri" w:cs="Times New Roman" w:hint="eastAsia"/>
                <w:sz w:val="28"/>
                <w:szCs w:val="28"/>
              </w:rPr>
              <w:t>区</w:t>
            </w:r>
            <w:r w:rsidR="007C33E8">
              <w:rPr>
                <w:rFonts w:ascii="Calibri" w:eastAsia="宋体" w:hAnsi="Calibri" w:cs="Times New Roman" w:hint="eastAsia"/>
                <w:sz w:val="28"/>
                <w:szCs w:val="28"/>
              </w:rPr>
              <w:t>财政局（</w:t>
            </w:r>
            <w:r w:rsidR="007C33E8" w:rsidRPr="007C33E8">
              <w:rPr>
                <w:rFonts w:ascii="Calibri" w:eastAsia="宋体" w:hAnsi="Calibri" w:cs="Times New Roman" w:hint="eastAsia"/>
                <w:sz w:val="28"/>
                <w:szCs w:val="28"/>
              </w:rPr>
              <w:t>国资办</w:t>
            </w:r>
            <w:r w:rsidR="007C33E8">
              <w:rPr>
                <w:rFonts w:ascii="Calibri" w:eastAsia="宋体" w:hAnsi="Calibri" w:cs="Times New Roman" w:hint="eastAsia"/>
                <w:sz w:val="28"/>
                <w:szCs w:val="28"/>
              </w:rPr>
              <w:t>）</w:t>
            </w:r>
            <w:r w:rsidRPr="00784163">
              <w:rPr>
                <w:rFonts w:ascii="Calibri" w:eastAsia="宋体" w:hAnsi="Calibri" w:cs="Times New Roman" w:hint="eastAsia"/>
                <w:sz w:val="28"/>
                <w:szCs w:val="28"/>
              </w:rPr>
              <w:t>备案意见：</w:t>
            </w:r>
          </w:p>
          <w:p w:rsidR="00784163"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Pr="007C33E8"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Default="00784163" w:rsidP="00ED6A5A">
            <w:pPr>
              <w:spacing w:line="240" w:lineRule="auto"/>
              <w:ind w:firstLineChars="0" w:firstLine="0"/>
              <w:rPr>
                <w:rFonts w:ascii="Calibri" w:eastAsia="宋体" w:hAnsi="Calibri" w:cs="Times New Roman"/>
                <w:sz w:val="28"/>
                <w:szCs w:val="28"/>
              </w:rPr>
            </w:pPr>
          </w:p>
          <w:p w:rsidR="00784163" w:rsidRPr="00784163" w:rsidRDefault="00784163" w:rsidP="00784163">
            <w:pPr>
              <w:spacing w:line="240" w:lineRule="auto"/>
              <w:ind w:firstLineChars="0" w:firstLine="0"/>
              <w:jc w:val="right"/>
              <w:rPr>
                <w:rFonts w:ascii="Calibri" w:eastAsia="宋体" w:hAnsi="Calibri" w:cs="Times New Roman"/>
                <w:sz w:val="28"/>
                <w:szCs w:val="28"/>
              </w:rPr>
            </w:pPr>
            <w:r w:rsidRPr="00ED6A5A">
              <w:rPr>
                <w:rFonts w:ascii="Calibri" w:eastAsia="宋体" w:hAnsi="Calibri" w:cs="Times New Roman" w:hint="eastAsia"/>
                <w:sz w:val="28"/>
                <w:szCs w:val="28"/>
              </w:rPr>
              <w:t>年月日</w:t>
            </w:r>
          </w:p>
        </w:tc>
      </w:tr>
    </w:tbl>
    <w:p w:rsidR="00ED6A5A" w:rsidRPr="00ED6A5A" w:rsidRDefault="00ED6A5A" w:rsidP="00ED6A5A">
      <w:pPr>
        <w:spacing w:line="240" w:lineRule="auto"/>
        <w:ind w:firstLineChars="0" w:firstLine="0"/>
        <w:rPr>
          <w:rFonts w:ascii="Calibri" w:eastAsia="宋体" w:hAnsi="Calibri" w:cs="Times New Roman"/>
          <w:sz w:val="21"/>
          <w:szCs w:val="21"/>
        </w:rPr>
      </w:pPr>
      <w:r w:rsidRPr="00ED6A5A">
        <w:rPr>
          <w:rFonts w:ascii="Calibri" w:eastAsia="宋体" w:hAnsi="Calibri" w:cs="Times New Roman" w:hint="eastAsia"/>
          <w:sz w:val="21"/>
          <w:szCs w:val="21"/>
        </w:rPr>
        <w:t>备注：</w:t>
      </w:r>
      <w:r w:rsidRPr="00ED6A5A">
        <w:rPr>
          <w:rFonts w:ascii="Calibri" w:eastAsia="宋体" w:hAnsi="Calibri" w:cs="Times New Roman" w:hint="eastAsia"/>
          <w:sz w:val="21"/>
          <w:szCs w:val="21"/>
        </w:rPr>
        <w:t>1</w:t>
      </w:r>
      <w:r w:rsidRPr="00ED6A5A">
        <w:rPr>
          <w:rFonts w:ascii="Calibri" w:eastAsia="宋体" w:hAnsi="Calibri" w:cs="Times New Roman" w:hint="eastAsia"/>
          <w:sz w:val="21"/>
          <w:szCs w:val="21"/>
        </w:rPr>
        <w:t>、本备案表一式三份。出资企业、集团公司、区</w:t>
      </w:r>
      <w:r w:rsidR="00A22B57">
        <w:rPr>
          <w:rFonts w:ascii="Calibri" w:eastAsia="宋体" w:hAnsi="Calibri" w:cs="Times New Roman" w:hint="eastAsia"/>
          <w:sz w:val="21"/>
          <w:szCs w:val="21"/>
        </w:rPr>
        <w:t>财政局（</w:t>
      </w:r>
      <w:r w:rsidR="00A22B57" w:rsidRPr="00ED6A5A">
        <w:rPr>
          <w:rFonts w:ascii="Calibri" w:eastAsia="宋体" w:hAnsi="Calibri" w:cs="Times New Roman" w:hint="eastAsia"/>
          <w:sz w:val="21"/>
          <w:szCs w:val="21"/>
        </w:rPr>
        <w:t>国资办</w:t>
      </w:r>
      <w:r w:rsidR="00A22B57">
        <w:rPr>
          <w:rFonts w:ascii="Calibri" w:eastAsia="宋体" w:hAnsi="Calibri" w:cs="Times New Roman" w:hint="eastAsia"/>
          <w:sz w:val="21"/>
          <w:szCs w:val="21"/>
        </w:rPr>
        <w:t>）</w:t>
      </w:r>
      <w:r w:rsidRPr="00ED6A5A">
        <w:rPr>
          <w:rFonts w:ascii="Calibri" w:eastAsia="宋体" w:hAnsi="Calibri" w:cs="Times New Roman" w:hint="eastAsia"/>
          <w:sz w:val="21"/>
          <w:szCs w:val="21"/>
        </w:rPr>
        <w:t>各留存一份。</w:t>
      </w:r>
    </w:p>
    <w:p w:rsidR="00ED6A5A" w:rsidRPr="005229DB" w:rsidRDefault="00ED6A5A" w:rsidP="005229DB">
      <w:pPr>
        <w:spacing w:line="240" w:lineRule="auto"/>
        <w:ind w:firstLineChars="0" w:firstLine="0"/>
        <w:rPr>
          <w:rFonts w:ascii="Calibri" w:eastAsia="宋体" w:hAnsi="Calibri" w:cs="Times New Roman"/>
          <w:sz w:val="21"/>
        </w:rPr>
      </w:pPr>
      <w:r w:rsidRPr="00ED6A5A">
        <w:rPr>
          <w:rFonts w:ascii="Calibri" w:eastAsia="宋体" w:hAnsi="Calibri" w:cs="Times New Roman" w:hint="eastAsia"/>
          <w:sz w:val="21"/>
          <w:szCs w:val="21"/>
        </w:rPr>
        <w:t xml:space="preserve">      2</w:t>
      </w:r>
      <w:r w:rsidRPr="00ED6A5A">
        <w:rPr>
          <w:rFonts w:ascii="Calibri" w:eastAsia="宋体" w:hAnsi="Calibri" w:cs="Times New Roman" w:hint="eastAsia"/>
          <w:sz w:val="21"/>
          <w:szCs w:val="21"/>
        </w:rPr>
        <w:t>、表中带□为选择项，在对应扣中打√。申报备案时，应同时附送相对应的有关材料。</w:t>
      </w:r>
    </w:p>
    <w:p w:rsidR="004A07C7" w:rsidRDefault="004A07C7" w:rsidP="00ED6A5A">
      <w:pPr>
        <w:spacing w:line="240" w:lineRule="auto"/>
        <w:ind w:firstLineChars="0" w:firstLine="0"/>
        <w:jc w:val="center"/>
        <w:rPr>
          <w:rFonts w:eastAsia="宋体" w:cs="Times New Roman"/>
          <w:sz w:val="21"/>
          <w:szCs w:val="21"/>
        </w:rPr>
        <w:sectPr w:rsidR="004A07C7" w:rsidSect="007A6ABA">
          <w:pgSz w:w="11907" w:h="16838"/>
          <w:pgMar w:top="1814" w:right="1531" w:bottom="1985" w:left="1531" w:header="0" w:footer="1538" w:gutter="0"/>
          <w:cols w:space="720" w:equalWidth="0">
            <w:col w:w="8791" w:space="0"/>
          </w:cols>
          <w:docGrid w:linePitch="435"/>
        </w:sectPr>
      </w:pPr>
    </w:p>
    <w:p w:rsidR="004A07C7" w:rsidRDefault="004A07C7" w:rsidP="004A07C7">
      <w:pPr>
        <w:ind w:firstLineChars="0" w:firstLine="0"/>
        <w:jc w:val="left"/>
        <w:rPr>
          <w:rFonts w:ascii="黑体" w:eastAsia="黑体" w:hAnsi="黑体"/>
        </w:rPr>
      </w:pPr>
      <w:r w:rsidRPr="004F61FA">
        <w:rPr>
          <w:rFonts w:ascii="黑体" w:eastAsia="黑体" w:hAnsi="黑体"/>
        </w:rPr>
        <w:lastRenderedPageBreak/>
        <w:t>附件</w:t>
      </w:r>
      <w:r w:rsidR="00D16BCD">
        <w:rPr>
          <w:rFonts w:ascii="黑体" w:eastAsia="黑体" w:hAnsi="黑体" w:hint="eastAsia"/>
        </w:rPr>
        <w:t>3</w:t>
      </w:r>
    </w:p>
    <w:p w:rsidR="004A07C7" w:rsidRPr="004F61FA" w:rsidRDefault="004A07C7" w:rsidP="004A07C7">
      <w:pPr>
        <w:ind w:firstLineChars="900" w:firstLine="2880"/>
        <w:jc w:val="left"/>
        <w:rPr>
          <w:rFonts w:ascii="仿宋_GB2312" w:hAnsi="黑体"/>
        </w:rPr>
      </w:pPr>
      <w:r w:rsidRPr="004F61FA">
        <w:rPr>
          <w:rFonts w:ascii="仿宋_GB2312" w:hAnsi="黑体" w:hint="eastAsia"/>
        </w:rPr>
        <w:t>备案编号：武国</w:t>
      </w:r>
      <w:r>
        <w:rPr>
          <w:rFonts w:ascii="仿宋_GB2312" w:hAnsi="黑体" w:hint="eastAsia"/>
        </w:rPr>
        <w:t>固</w:t>
      </w:r>
      <w:r w:rsidRPr="004F61FA">
        <w:rPr>
          <w:rFonts w:ascii="仿宋_GB2312" w:hAnsi="黑体" w:hint="eastAsia"/>
        </w:rPr>
        <w:t>投（   ）年第     号</w:t>
      </w:r>
    </w:p>
    <w:p w:rsidR="004A07C7" w:rsidRPr="004F61FA" w:rsidRDefault="004A07C7" w:rsidP="004A07C7">
      <w:pPr>
        <w:ind w:firstLineChars="0" w:firstLine="0"/>
        <w:jc w:val="left"/>
        <w:rPr>
          <w:rFonts w:ascii="黑体" w:eastAsia="黑体" w:hAnsi="黑体"/>
        </w:rPr>
      </w:pPr>
    </w:p>
    <w:p w:rsidR="004A07C7" w:rsidRPr="004F61FA" w:rsidRDefault="004A07C7" w:rsidP="004A07C7">
      <w:pPr>
        <w:ind w:firstLineChars="0" w:firstLine="0"/>
        <w:jc w:val="center"/>
        <w:rPr>
          <w:rFonts w:ascii="方正小标宋简体" w:eastAsia="方正小标宋简体" w:hAnsi="黑体"/>
          <w:sz w:val="44"/>
          <w:szCs w:val="44"/>
        </w:rPr>
      </w:pPr>
      <w:r w:rsidRPr="004F61FA">
        <w:rPr>
          <w:rFonts w:ascii="方正小标宋简体" w:eastAsia="方正小标宋简体" w:hAnsi="黑体" w:hint="eastAsia"/>
          <w:sz w:val="44"/>
          <w:szCs w:val="44"/>
        </w:rPr>
        <w:t>武进区国有企业投资项目备案表</w:t>
      </w:r>
    </w:p>
    <w:p w:rsidR="004A07C7" w:rsidRPr="004F61FA" w:rsidRDefault="004A07C7" w:rsidP="004A07C7">
      <w:pPr>
        <w:ind w:firstLineChars="0" w:firstLine="0"/>
        <w:jc w:val="left"/>
        <w:rPr>
          <w:rFonts w:ascii="黑体" w:eastAsia="黑体" w:hAnsi="黑体"/>
        </w:rPr>
      </w:pPr>
    </w:p>
    <w:p w:rsidR="004A07C7" w:rsidRPr="004F61FA" w:rsidRDefault="004A07C7" w:rsidP="004A07C7">
      <w:pPr>
        <w:ind w:firstLineChars="0" w:firstLine="0"/>
        <w:jc w:val="left"/>
        <w:rPr>
          <w:rFonts w:ascii="黑体" w:eastAsia="黑体" w:hAnsi="黑体"/>
        </w:rPr>
      </w:pPr>
    </w:p>
    <w:p w:rsidR="004A07C7" w:rsidRPr="004F61FA" w:rsidRDefault="004A07C7" w:rsidP="004A07C7">
      <w:pPr>
        <w:ind w:firstLineChars="0" w:firstLine="0"/>
        <w:jc w:val="left"/>
        <w:rPr>
          <w:rFonts w:ascii="黑体" w:eastAsia="黑体" w:hAnsi="黑体"/>
        </w:rPr>
      </w:pPr>
    </w:p>
    <w:p w:rsidR="004A07C7" w:rsidRPr="004F61FA" w:rsidRDefault="004A07C7" w:rsidP="004A07C7">
      <w:pPr>
        <w:ind w:firstLineChars="0" w:firstLine="0"/>
        <w:jc w:val="left"/>
        <w:rPr>
          <w:rFonts w:ascii="黑体" w:eastAsia="黑体" w:hAnsi="黑体"/>
        </w:rPr>
      </w:pPr>
    </w:p>
    <w:p w:rsidR="004A07C7" w:rsidRPr="004F61FA" w:rsidRDefault="004A07C7" w:rsidP="004A07C7">
      <w:pPr>
        <w:ind w:firstLineChars="0" w:firstLine="0"/>
        <w:jc w:val="left"/>
        <w:rPr>
          <w:rFonts w:ascii="仿宋_GB2312" w:hAnsi="黑体"/>
        </w:rPr>
      </w:pPr>
      <w:r w:rsidRPr="004F61FA">
        <w:rPr>
          <w:rFonts w:ascii="仿宋_GB2312" w:hAnsi="黑体" w:hint="eastAsia"/>
        </w:rPr>
        <w:t>投 资 项 目 名 称：</w:t>
      </w:r>
    </w:p>
    <w:p w:rsidR="004A07C7" w:rsidRPr="004F61FA" w:rsidRDefault="004A07C7" w:rsidP="004A07C7">
      <w:pPr>
        <w:ind w:firstLineChars="0" w:firstLine="0"/>
        <w:jc w:val="left"/>
        <w:rPr>
          <w:rFonts w:ascii="仿宋_GB2312" w:hAnsi="黑体"/>
        </w:rPr>
      </w:pPr>
    </w:p>
    <w:p w:rsidR="004A07C7" w:rsidRPr="004F61FA" w:rsidRDefault="004A07C7" w:rsidP="004A07C7">
      <w:pPr>
        <w:ind w:firstLineChars="0" w:firstLine="0"/>
        <w:jc w:val="left"/>
        <w:rPr>
          <w:rFonts w:ascii="仿宋_GB2312" w:hAnsi="黑体"/>
        </w:rPr>
      </w:pPr>
    </w:p>
    <w:p w:rsidR="004A07C7" w:rsidRPr="004F61FA" w:rsidRDefault="004A07C7" w:rsidP="004A07C7">
      <w:pPr>
        <w:ind w:firstLineChars="0" w:firstLine="0"/>
        <w:jc w:val="left"/>
        <w:rPr>
          <w:rFonts w:ascii="仿宋_GB2312" w:hAnsi="黑体"/>
        </w:rPr>
      </w:pPr>
      <w:r w:rsidRPr="004F61FA">
        <w:rPr>
          <w:rFonts w:ascii="仿宋_GB2312" w:hAnsi="黑体" w:hint="eastAsia"/>
        </w:rPr>
        <w:t>出 资 单 位（盖章）：</w:t>
      </w:r>
    </w:p>
    <w:p w:rsidR="004A07C7" w:rsidRPr="004F61FA" w:rsidRDefault="004A07C7" w:rsidP="004A07C7">
      <w:pPr>
        <w:ind w:firstLineChars="0" w:firstLine="0"/>
        <w:jc w:val="left"/>
        <w:rPr>
          <w:rFonts w:ascii="仿宋_GB2312" w:hAnsi="黑体"/>
        </w:rPr>
      </w:pPr>
    </w:p>
    <w:p w:rsidR="004A07C7" w:rsidRPr="004F61FA" w:rsidRDefault="004A07C7" w:rsidP="004A07C7">
      <w:pPr>
        <w:ind w:firstLineChars="0" w:firstLine="0"/>
        <w:jc w:val="left"/>
        <w:rPr>
          <w:rFonts w:ascii="仿宋_GB2312" w:hAnsi="黑体"/>
        </w:rPr>
      </w:pPr>
    </w:p>
    <w:p w:rsidR="004A07C7" w:rsidRPr="004F61FA" w:rsidRDefault="004A07C7" w:rsidP="004A07C7">
      <w:pPr>
        <w:ind w:firstLineChars="0" w:firstLine="0"/>
        <w:jc w:val="left"/>
        <w:rPr>
          <w:rFonts w:ascii="仿宋_GB2312" w:hAnsi="黑体"/>
        </w:rPr>
      </w:pPr>
      <w:r w:rsidRPr="004F61FA">
        <w:rPr>
          <w:rFonts w:ascii="仿宋_GB2312" w:hAnsi="黑体" w:hint="eastAsia"/>
        </w:rPr>
        <w:t>集 团 公 司（盖章）：</w:t>
      </w:r>
    </w:p>
    <w:p w:rsidR="004A07C7" w:rsidRPr="004F61FA" w:rsidRDefault="004A07C7" w:rsidP="004A07C7">
      <w:pPr>
        <w:ind w:firstLineChars="0" w:firstLine="0"/>
        <w:jc w:val="left"/>
        <w:rPr>
          <w:rFonts w:ascii="仿宋_GB2312" w:hAnsi="黑体"/>
        </w:rPr>
      </w:pPr>
    </w:p>
    <w:p w:rsidR="004A07C7" w:rsidRPr="004F61FA" w:rsidRDefault="004A07C7" w:rsidP="004A07C7">
      <w:pPr>
        <w:ind w:firstLineChars="0" w:firstLine="0"/>
        <w:jc w:val="left"/>
        <w:rPr>
          <w:rFonts w:ascii="仿宋_GB2312" w:hAnsi="黑体"/>
        </w:rPr>
      </w:pPr>
    </w:p>
    <w:p w:rsidR="004A07C7" w:rsidRDefault="004A07C7" w:rsidP="004A07C7">
      <w:pPr>
        <w:ind w:firstLineChars="0" w:firstLine="0"/>
        <w:jc w:val="left"/>
        <w:rPr>
          <w:rFonts w:ascii="黑体" w:eastAsia="黑体" w:hAnsi="黑体"/>
          <w:u w:val="single"/>
        </w:rPr>
      </w:pPr>
      <w:r w:rsidRPr="004F61FA">
        <w:rPr>
          <w:rFonts w:ascii="仿宋_GB2312" w:hAnsi="黑体" w:hint="eastAsia"/>
        </w:rPr>
        <w:t>填   报   日   期：</w:t>
      </w:r>
    </w:p>
    <w:p w:rsidR="004A07C7" w:rsidRDefault="004A07C7" w:rsidP="004A07C7">
      <w:pPr>
        <w:ind w:firstLineChars="0" w:firstLine="0"/>
        <w:jc w:val="left"/>
        <w:rPr>
          <w:rFonts w:ascii="黑体" w:eastAsia="黑体" w:hAnsi="黑体"/>
          <w:u w:val="single"/>
        </w:rPr>
      </w:pPr>
    </w:p>
    <w:p w:rsidR="004A07C7" w:rsidRDefault="004A07C7" w:rsidP="004A07C7">
      <w:pPr>
        <w:ind w:firstLineChars="0" w:firstLine="0"/>
        <w:jc w:val="left"/>
        <w:rPr>
          <w:rFonts w:ascii="黑体" w:eastAsia="黑体" w:hAnsi="黑体"/>
          <w:u w:val="single"/>
        </w:rPr>
      </w:pPr>
    </w:p>
    <w:p w:rsidR="004A07C7" w:rsidRDefault="004A07C7" w:rsidP="004A07C7">
      <w:pPr>
        <w:ind w:firstLineChars="0" w:firstLine="0"/>
        <w:jc w:val="left"/>
        <w:rPr>
          <w:rFonts w:ascii="黑体" w:eastAsia="黑体" w:hAnsi="黑体"/>
        </w:rPr>
        <w:sectPr w:rsidR="004A07C7" w:rsidSect="007A6ABA">
          <w:pgSz w:w="11907" w:h="16838"/>
          <w:pgMar w:top="1814" w:right="1531" w:bottom="1985" w:left="1531" w:header="0" w:footer="1538" w:gutter="0"/>
          <w:cols w:space="720" w:equalWidth="0">
            <w:col w:w="8791" w:space="0"/>
          </w:cols>
          <w:docGrid w:linePitch="435"/>
        </w:sectPr>
      </w:pPr>
    </w:p>
    <w:p w:rsidR="004A07C7" w:rsidRPr="004F61FA" w:rsidRDefault="004A07C7" w:rsidP="004A07C7">
      <w:pPr>
        <w:spacing w:line="240" w:lineRule="auto"/>
        <w:ind w:firstLineChars="55" w:firstLine="198"/>
        <w:jc w:val="center"/>
        <w:rPr>
          <w:rFonts w:ascii="方正小标宋简体" w:eastAsia="方正小标宋简体" w:hAnsi="Calibri" w:cs="Times New Roman"/>
          <w:sz w:val="36"/>
          <w:szCs w:val="36"/>
        </w:rPr>
      </w:pPr>
      <w:r w:rsidRPr="004F61FA">
        <w:rPr>
          <w:rFonts w:ascii="方正小标宋简体" w:eastAsia="方正小标宋简体" w:hAnsi="Calibri" w:cs="Times New Roman" w:hint="eastAsia"/>
          <w:sz w:val="36"/>
          <w:szCs w:val="36"/>
        </w:rPr>
        <w:lastRenderedPageBreak/>
        <w:t>武进区国有企业投资项目备案表</w:t>
      </w:r>
    </w:p>
    <w:p w:rsidR="004A07C7" w:rsidRPr="004F61FA" w:rsidRDefault="004A07C7" w:rsidP="004A07C7">
      <w:pPr>
        <w:spacing w:line="300" w:lineRule="exact"/>
        <w:ind w:firstLineChars="0" w:firstLine="0"/>
        <w:jc w:val="right"/>
        <w:rPr>
          <w:rFonts w:ascii="Calibri" w:eastAsia="宋体" w:hAnsi="Calibri" w:cs="Times New Roman"/>
          <w:sz w:val="21"/>
        </w:rPr>
      </w:pPr>
      <w:r w:rsidRPr="004F61FA">
        <w:rPr>
          <w:rFonts w:ascii="Calibri" w:eastAsia="宋体" w:hAnsi="Calibri" w:cs="Times New Roman" w:hint="eastAsia"/>
          <w:sz w:val="21"/>
        </w:rPr>
        <w:t>单位：万元</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977"/>
        <w:gridCol w:w="6"/>
        <w:gridCol w:w="2262"/>
        <w:gridCol w:w="2523"/>
      </w:tblGrid>
      <w:tr w:rsidR="004A07C7" w:rsidRPr="004F61FA" w:rsidTr="00037838">
        <w:trPr>
          <w:trHeight w:val="567"/>
          <w:jc w:val="center"/>
        </w:trPr>
        <w:tc>
          <w:tcPr>
            <w:tcW w:w="1749" w:type="dxa"/>
            <w:shd w:val="clear" w:color="auto" w:fill="auto"/>
            <w:vAlign w:val="center"/>
          </w:tcPr>
          <w:p w:rsidR="004A07C7" w:rsidRPr="004F61FA" w:rsidRDefault="004A07C7" w:rsidP="00016833">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项目名称</w:t>
            </w:r>
          </w:p>
        </w:tc>
        <w:tc>
          <w:tcPr>
            <w:tcW w:w="7768" w:type="dxa"/>
            <w:gridSpan w:val="4"/>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r>
      <w:tr w:rsidR="004A07C7" w:rsidRPr="004F61FA" w:rsidTr="00037838">
        <w:trPr>
          <w:trHeight w:val="567"/>
          <w:jc w:val="center"/>
        </w:trPr>
        <w:tc>
          <w:tcPr>
            <w:tcW w:w="1749" w:type="dxa"/>
            <w:shd w:val="clear" w:color="auto" w:fill="auto"/>
            <w:vAlign w:val="center"/>
          </w:tcPr>
          <w:p w:rsidR="004A07C7" w:rsidRPr="004F61FA" w:rsidRDefault="00016833" w:rsidP="00016833">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实施主体</w:t>
            </w:r>
          </w:p>
        </w:tc>
        <w:tc>
          <w:tcPr>
            <w:tcW w:w="7768" w:type="dxa"/>
            <w:gridSpan w:val="4"/>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r>
      <w:tr w:rsidR="00016833" w:rsidRPr="004F61FA" w:rsidTr="00037838">
        <w:trPr>
          <w:trHeight w:val="567"/>
          <w:jc w:val="center"/>
        </w:trPr>
        <w:tc>
          <w:tcPr>
            <w:tcW w:w="1749" w:type="dxa"/>
            <w:shd w:val="clear" w:color="auto" w:fill="auto"/>
            <w:vAlign w:val="center"/>
          </w:tcPr>
          <w:p w:rsidR="00016833" w:rsidRPr="004F61FA" w:rsidRDefault="00016833" w:rsidP="00016833">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项目所属行业</w:t>
            </w:r>
          </w:p>
        </w:tc>
        <w:tc>
          <w:tcPr>
            <w:tcW w:w="2977" w:type="dxa"/>
            <w:shd w:val="clear" w:color="auto" w:fill="auto"/>
            <w:vAlign w:val="center"/>
          </w:tcPr>
          <w:p w:rsidR="00016833" w:rsidRPr="004F61FA" w:rsidRDefault="00016833" w:rsidP="00D67DE4">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016833" w:rsidRPr="004F61FA" w:rsidRDefault="00016833" w:rsidP="00D67DE4">
            <w:pPr>
              <w:spacing w:line="300" w:lineRule="exact"/>
              <w:ind w:firstLineChars="0" w:firstLine="0"/>
              <w:jc w:val="left"/>
              <w:rPr>
                <w:rFonts w:ascii="Calibri" w:eastAsia="宋体" w:hAnsi="Calibri" w:cs="Times New Roman"/>
                <w:sz w:val="21"/>
                <w:szCs w:val="21"/>
              </w:rPr>
            </w:pPr>
            <w:r>
              <w:rPr>
                <w:rFonts w:ascii="Calibri" w:eastAsia="宋体" w:hAnsi="Calibri" w:cs="Times New Roman"/>
                <w:sz w:val="21"/>
                <w:szCs w:val="21"/>
              </w:rPr>
              <w:t>项目所在地</w:t>
            </w:r>
          </w:p>
        </w:tc>
        <w:tc>
          <w:tcPr>
            <w:tcW w:w="2523" w:type="dxa"/>
            <w:shd w:val="clear" w:color="auto" w:fill="auto"/>
            <w:vAlign w:val="center"/>
          </w:tcPr>
          <w:p w:rsidR="00016833" w:rsidRPr="004F61FA" w:rsidRDefault="00016833" w:rsidP="00D67DE4">
            <w:pPr>
              <w:spacing w:line="300" w:lineRule="exact"/>
              <w:ind w:firstLineChars="0" w:firstLine="0"/>
              <w:jc w:val="left"/>
              <w:rPr>
                <w:rFonts w:ascii="Calibri" w:eastAsia="宋体" w:hAnsi="Calibri" w:cs="Times New Roman"/>
                <w:sz w:val="21"/>
                <w:szCs w:val="21"/>
              </w:rPr>
            </w:pPr>
          </w:p>
        </w:tc>
      </w:tr>
      <w:tr w:rsidR="004A07C7" w:rsidRPr="004F61FA" w:rsidTr="00037838">
        <w:trPr>
          <w:trHeight w:val="567"/>
          <w:jc w:val="center"/>
        </w:trPr>
        <w:tc>
          <w:tcPr>
            <w:tcW w:w="1749" w:type="dxa"/>
            <w:shd w:val="clear" w:color="auto" w:fill="auto"/>
            <w:vAlign w:val="center"/>
          </w:tcPr>
          <w:p w:rsidR="004A07C7" w:rsidRPr="004F61FA" w:rsidRDefault="00016833" w:rsidP="00016833">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项目建设期</w:t>
            </w:r>
          </w:p>
        </w:tc>
        <w:tc>
          <w:tcPr>
            <w:tcW w:w="7768" w:type="dxa"/>
            <w:gridSpan w:val="4"/>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r>
      <w:tr w:rsidR="00016833" w:rsidRPr="004F61FA" w:rsidTr="00037838">
        <w:trPr>
          <w:trHeight w:val="567"/>
          <w:jc w:val="center"/>
        </w:trPr>
        <w:tc>
          <w:tcPr>
            <w:tcW w:w="1749" w:type="dxa"/>
            <w:shd w:val="clear" w:color="auto" w:fill="auto"/>
            <w:vAlign w:val="center"/>
          </w:tcPr>
          <w:p w:rsidR="00016833" w:rsidRDefault="00016833" w:rsidP="00016833">
            <w:pPr>
              <w:spacing w:line="300" w:lineRule="exact"/>
              <w:ind w:firstLineChars="0" w:firstLine="0"/>
              <w:jc w:val="center"/>
              <w:rPr>
                <w:rFonts w:ascii="Calibri" w:eastAsia="宋体" w:hAnsi="Calibri" w:cs="Times New Roman"/>
                <w:sz w:val="21"/>
                <w:szCs w:val="21"/>
              </w:rPr>
            </w:pPr>
            <w:r w:rsidRPr="00016833">
              <w:rPr>
                <w:rFonts w:ascii="Calibri" w:eastAsia="宋体" w:hAnsi="Calibri" w:cs="Times New Roman" w:hint="eastAsia"/>
                <w:sz w:val="21"/>
                <w:szCs w:val="21"/>
              </w:rPr>
              <w:t>设计能力、规模等</w:t>
            </w:r>
          </w:p>
        </w:tc>
        <w:tc>
          <w:tcPr>
            <w:tcW w:w="7768" w:type="dxa"/>
            <w:gridSpan w:val="4"/>
            <w:shd w:val="clear" w:color="auto" w:fill="auto"/>
            <w:vAlign w:val="center"/>
          </w:tcPr>
          <w:p w:rsidR="00016833" w:rsidRPr="004F61FA" w:rsidRDefault="00016833" w:rsidP="00D67DE4">
            <w:pPr>
              <w:spacing w:line="300" w:lineRule="exact"/>
              <w:ind w:firstLineChars="0" w:firstLine="0"/>
              <w:jc w:val="left"/>
              <w:rPr>
                <w:rFonts w:ascii="Calibri" w:eastAsia="宋体" w:hAnsi="Calibri" w:cs="Times New Roman"/>
                <w:sz w:val="21"/>
                <w:szCs w:val="21"/>
              </w:rPr>
            </w:pPr>
          </w:p>
        </w:tc>
      </w:tr>
      <w:tr w:rsidR="00016833" w:rsidRPr="004F61FA" w:rsidTr="00037838">
        <w:trPr>
          <w:trHeight w:val="567"/>
          <w:jc w:val="center"/>
        </w:trPr>
        <w:tc>
          <w:tcPr>
            <w:tcW w:w="1749" w:type="dxa"/>
            <w:shd w:val="clear" w:color="auto" w:fill="auto"/>
            <w:vAlign w:val="center"/>
          </w:tcPr>
          <w:p w:rsidR="00016833" w:rsidRDefault="00016833" w:rsidP="00016833">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投资额及进度安排</w:t>
            </w:r>
          </w:p>
        </w:tc>
        <w:tc>
          <w:tcPr>
            <w:tcW w:w="7768" w:type="dxa"/>
            <w:gridSpan w:val="4"/>
            <w:shd w:val="clear" w:color="auto" w:fill="auto"/>
            <w:vAlign w:val="center"/>
          </w:tcPr>
          <w:p w:rsidR="00016833" w:rsidRPr="004F61FA" w:rsidRDefault="00016833" w:rsidP="00D67DE4">
            <w:pPr>
              <w:spacing w:line="300" w:lineRule="exact"/>
              <w:ind w:firstLineChars="0" w:firstLine="0"/>
              <w:jc w:val="left"/>
              <w:rPr>
                <w:rFonts w:ascii="Calibri" w:eastAsia="宋体" w:hAnsi="Calibri" w:cs="Times New Roman"/>
                <w:sz w:val="21"/>
                <w:szCs w:val="21"/>
              </w:rPr>
            </w:pPr>
          </w:p>
        </w:tc>
      </w:tr>
      <w:tr w:rsidR="004A07C7" w:rsidRPr="004F61FA" w:rsidTr="00037838">
        <w:trPr>
          <w:trHeight w:val="567"/>
          <w:jc w:val="center"/>
        </w:trPr>
        <w:tc>
          <w:tcPr>
            <w:tcW w:w="1749" w:type="dxa"/>
            <w:vMerge w:val="restart"/>
            <w:shd w:val="clear" w:color="auto" w:fill="auto"/>
            <w:vAlign w:val="center"/>
          </w:tcPr>
          <w:p w:rsidR="004A07C7" w:rsidRDefault="004A07C7" w:rsidP="00016833">
            <w:pPr>
              <w:spacing w:line="300" w:lineRule="exact"/>
              <w:ind w:firstLineChars="0" w:firstLine="0"/>
              <w:jc w:val="center"/>
              <w:rPr>
                <w:rFonts w:ascii="Calibri" w:eastAsia="宋体" w:hAnsi="Calibri" w:cs="Times New Roman"/>
                <w:sz w:val="21"/>
                <w:szCs w:val="21"/>
              </w:rPr>
            </w:pPr>
            <w:r w:rsidRPr="006A4D44">
              <w:rPr>
                <w:rFonts w:ascii="Calibri" w:eastAsia="宋体" w:hAnsi="Calibri" w:cs="Times New Roman" w:hint="eastAsia"/>
                <w:sz w:val="21"/>
                <w:szCs w:val="21"/>
              </w:rPr>
              <w:t>资金来源及构成（比例）</w:t>
            </w:r>
          </w:p>
        </w:tc>
        <w:tc>
          <w:tcPr>
            <w:tcW w:w="2977" w:type="dxa"/>
            <w:shd w:val="clear" w:color="auto" w:fill="auto"/>
            <w:vAlign w:val="center"/>
          </w:tcPr>
          <w:p w:rsidR="004A07C7" w:rsidRPr="004F61FA" w:rsidRDefault="004A07C7" w:rsidP="00D67DE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自有资金</w:t>
            </w:r>
          </w:p>
        </w:tc>
        <w:tc>
          <w:tcPr>
            <w:tcW w:w="2268" w:type="dxa"/>
            <w:gridSpan w:val="2"/>
            <w:shd w:val="clear" w:color="auto" w:fill="auto"/>
            <w:vAlign w:val="center"/>
          </w:tcPr>
          <w:p w:rsidR="004A07C7" w:rsidRPr="004F61FA" w:rsidRDefault="004A07C7" w:rsidP="00D67DE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拨款</w:t>
            </w:r>
          </w:p>
        </w:tc>
        <w:tc>
          <w:tcPr>
            <w:tcW w:w="2523" w:type="dxa"/>
            <w:shd w:val="clear" w:color="auto" w:fill="auto"/>
            <w:vAlign w:val="center"/>
          </w:tcPr>
          <w:p w:rsidR="004A07C7" w:rsidRPr="004F61FA" w:rsidRDefault="004A07C7" w:rsidP="00D67DE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其他资金（融资等）</w:t>
            </w:r>
          </w:p>
        </w:tc>
      </w:tr>
      <w:tr w:rsidR="004A07C7" w:rsidRPr="004F61FA" w:rsidTr="00037838">
        <w:trPr>
          <w:trHeight w:val="567"/>
          <w:jc w:val="center"/>
        </w:trPr>
        <w:tc>
          <w:tcPr>
            <w:tcW w:w="1749" w:type="dxa"/>
            <w:vMerge/>
            <w:shd w:val="clear" w:color="auto" w:fill="auto"/>
            <w:vAlign w:val="center"/>
          </w:tcPr>
          <w:p w:rsidR="004A07C7" w:rsidRPr="006A4D44" w:rsidRDefault="004A07C7" w:rsidP="00D67DE4">
            <w:pPr>
              <w:spacing w:line="300" w:lineRule="exact"/>
              <w:ind w:firstLineChars="0" w:firstLine="0"/>
              <w:jc w:val="left"/>
              <w:rPr>
                <w:rFonts w:ascii="Calibri" w:eastAsia="宋体" w:hAnsi="Calibri" w:cs="Times New Roman"/>
                <w:sz w:val="21"/>
                <w:szCs w:val="21"/>
              </w:rPr>
            </w:pPr>
          </w:p>
        </w:tc>
        <w:tc>
          <w:tcPr>
            <w:tcW w:w="2977" w:type="dxa"/>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c>
          <w:tcPr>
            <w:tcW w:w="2523" w:type="dxa"/>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r>
      <w:tr w:rsidR="004A07C7" w:rsidRPr="004F61FA" w:rsidTr="00037838">
        <w:tblPrEx>
          <w:tblLook w:val="0000" w:firstRow="0" w:lastRow="0" w:firstColumn="0" w:lastColumn="0" w:noHBand="0" w:noVBand="0"/>
        </w:tblPrEx>
        <w:trPr>
          <w:trHeight w:val="567"/>
          <w:jc w:val="center"/>
        </w:trPr>
        <w:tc>
          <w:tcPr>
            <w:tcW w:w="1749" w:type="dxa"/>
            <w:vMerge w:val="restart"/>
            <w:shd w:val="clear" w:color="auto" w:fill="auto"/>
            <w:vAlign w:val="center"/>
          </w:tcPr>
          <w:p w:rsidR="004A07C7" w:rsidRPr="004F61FA" w:rsidRDefault="006D0F7D" w:rsidP="00D67DE4">
            <w:pPr>
              <w:spacing w:line="300" w:lineRule="exact"/>
              <w:ind w:firstLineChars="0" w:firstLine="0"/>
              <w:jc w:val="center"/>
              <w:rPr>
                <w:rFonts w:ascii="Calibri" w:eastAsia="宋体" w:hAnsi="Calibri" w:cs="Times New Roman"/>
                <w:sz w:val="21"/>
                <w:szCs w:val="21"/>
              </w:rPr>
            </w:pPr>
            <w:r>
              <w:rPr>
                <w:rFonts w:ascii="Calibri" w:eastAsia="宋体" w:hAnsi="Calibri" w:cs="Times New Roman" w:hint="eastAsia"/>
                <w:sz w:val="21"/>
                <w:szCs w:val="21"/>
              </w:rPr>
              <w:t>国有企业</w:t>
            </w:r>
            <w:r w:rsidR="004A07C7">
              <w:rPr>
                <w:rFonts w:ascii="Calibri" w:eastAsia="宋体" w:hAnsi="Calibri" w:cs="Times New Roman" w:hint="eastAsia"/>
                <w:sz w:val="21"/>
                <w:szCs w:val="21"/>
              </w:rPr>
              <w:t>董事会决议情况</w:t>
            </w:r>
          </w:p>
        </w:tc>
        <w:tc>
          <w:tcPr>
            <w:tcW w:w="7768" w:type="dxa"/>
            <w:gridSpan w:val="4"/>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决议时间：年月日</w:t>
            </w:r>
          </w:p>
        </w:tc>
      </w:tr>
      <w:tr w:rsidR="004A07C7" w:rsidRPr="004F61FA" w:rsidTr="00037838">
        <w:tblPrEx>
          <w:tblLook w:val="0000" w:firstRow="0" w:lastRow="0" w:firstColumn="0" w:lastColumn="0" w:noHBand="0" w:noVBand="0"/>
        </w:tblPrEx>
        <w:trPr>
          <w:trHeight w:val="567"/>
          <w:jc w:val="center"/>
        </w:trPr>
        <w:tc>
          <w:tcPr>
            <w:tcW w:w="1749" w:type="dxa"/>
            <w:vMerge/>
            <w:shd w:val="clear" w:color="auto" w:fill="auto"/>
            <w:vAlign w:val="center"/>
          </w:tcPr>
          <w:p w:rsidR="004A07C7" w:rsidRDefault="004A07C7" w:rsidP="00D67DE4">
            <w:pPr>
              <w:spacing w:line="300" w:lineRule="exact"/>
              <w:ind w:firstLineChars="0" w:firstLine="0"/>
              <w:jc w:val="left"/>
              <w:rPr>
                <w:rFonts w:ascii="Calibri" w:eastAsia="宋体" w:hAnsi="Calibri" w:cs="Times New Roman"/>
                <w:sz w:val="21"/>
                <w:szCs w:val="21"/>
              </w:rPr>
            </w:pPr>
          </w:p>
        </w:tc>
        <w:tc>
          <w:tcPr>
            <w:tcW w:w="7768" w:type="dxa"/>
            <w:gridSpan w:val="4"/>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r>
              <w:rPr>
                <w:rFonts w:ascii="Calibri" w:eastAsia="宋体" w:hAnsi="Calibri" w:cs="Times New Roman" w:hint="eastAsia"/>
                <w:sz w:val="21"/>
                <w:szCs w:val="21"/>
              </w:rPr>
              <w:t>表决结果：同意票数，反对票数。</w:t>
            </w:r>
          </w:p>
        </w:tc>
      </w:tr>
      <w:tr w:rsidR="004A07C7" w:rsidRPr="004F61FA" w:rsidTr="00037838">
        <w:tblPrEx>
          <w:tblLook w:val="0000" w:firstRow="0" w:lastRow="0" w:firstColumn="0" w:lastColumn="0" w:noHBand="0" w:noVBand="0"/>
        </w:tblPrEx>
        <w:trPr>
          <w:trHeight w:val="2929"/>
          <w:jc w:val="center"/>
        </w:trPr>
        <w:tc>
          <w:tcPr>
            <w:tcW w:w="1749" w:type="dxa"/>
            <w:shd w:val="clear" w:color="auto" w:fill="auto"/>
            <w:vAlign w:val="center"/>
          </w:tcPr>
          <w:p w:rsidR="004A07C7" w:rsidRPr="004F61FA" w:rsidRDefault="004A07C7" w:rsidP="00D67DE4">
            <w:pPr>
              <w:spacing w:line="300" w:lineRule="exact"/>
              <w:ind w:firstLineChars="0" w:firstLine="0"/>
              <w:jc w:val="center"/>
              <w:rPr>
                <w:rFonts w:ascii="Calibri" w:eastAsia="宋体" w:hAnsi="Calibri" w:cs="Times New Roman"/>
                <w:sz w:val="21"/>
                <w:szCs w:val="21"/>
              </w:rPr>
            </w:pPr>
            <w:r w:rsidRPr="004F61FA">
              <w:rPr>
                <w:rFonts w:ascii="Calibri" w:eastAsia="宋体" w:hAnsi="Calibri" w:cs="Times New Roman" w:hint="eastAsia"/>
                <w:sz w:val="21"/>
                <w:szCs w:val="21"/>
              </w:rPr>
              <w:t>投资备案材料</w:t>
            </w:r>
          </w:p>
        </w:tc>
        <w:tc>
          <w:tcPr>
            <w:tcW w:w="7768" w:type="dxa"/>
            <w:gridSpan w:val="4"/>
            <w:shd w:val="clear" w:color="auto" w:fill="auto"/>
            <w:vAlign w:val="center"/>
          </w:tcPr>
          <w:p w:rsidR="004A07C7" w:rsidRPr="00FF30EC" w:rsidRDefault="004A07C7" w:rsidP="00D67DE4">
            <w:pPr>
              <w:spacing w:line="300" w:lineRule="exact"/>
              <w:ind w:firstLineChars="0" w:firstLine="0"/>
              <w:jc w:val="left"/>
              <w:rPr>
                <w:rFonts w:eastAsiaTheme="minorEastAsia" w:cs="MS Gothic"/>
                <w:sz w:val="21"/>
                <w:szCs w:val="21"/>
              </w:rPr>
            </w:pPr>
            <w:r w:rsidRPr="00FF30EC">
              <w:rPr>
                <w:rFonts w:eastAsia="宋体" w:cs="Times New Roman" w:hint="eastAsia"/>
                <w:sz w:val="21"/>
                <w:szCs w:val="21"/>
              </w:rPr>
              <w:t>1.</w:t>
            </w:r>
            <w:r w:rsidR="006D0F7D">
              <w:rPr>
                <w:rFonts w:eastAsia="宋体" w:cs="Times New Roman" w:hint="eastAsia"/>
                <w:sz w:val="21"/>
                <w:szCs w:val="21"/>
              </w:rPr>
              <w:t>国有企业</w:t>
            </w:r>
            <w:r w:rsidRPr="00FF30EC">
              <w:rPr>
                <w:rFonts w:eastAsia="宋体" w:cs="Times New Roman" w:hint="eastAsia"/>
                <w:sz w:val="21"/>
                <w:szCs w:val="21"/>
              </w:rPr>
              <w:t>董事会决议</w:t>
            </w:r>
            <w:r w:rsidR="00016833">
              <w:rPr>
                <w:rFonts w:eastAsia="宋体" w:cs="Times New Roman" w:hint="eastAsia"/>
                <w:sz w:val="21"/>
                <w:szCs w:val="21"/>
              </w:rPr>
              <w:t>；</w:t>
            </w:r>
            <w:r w:rsidRPr="00FF30EC">
              <w:rPr>
                <w:rFonts w:eastAsia="MS Gothic" w:cs="MS Gothic" w:hint="eastAsia"/>
                <w:sz w:val="21"/>
                <w:szCs w:val="21"/>
              </w:rPr>
              <w:t>□</w:t>
            </w:r>
          </w:p>
          <w:p w:rsidR="004A07C7" w:rsidRPr="00FF30EC" w:rsidRDefault="004A07C7" w:rsidP="00D67DE4">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2.</w:t>
            </w:r>
            <w:r w:rsidRPr="00FF30EC">
              <w:rPr>
                <w:rFonts w:eastAsiaTheme="minorEastAsia" w:cs="MS Gothic" w:hint="eastAsia"/>
                <w:sz w:val="21"/>
                <w:szCs w:val="21"/>
              </w:rPr>
              <w:t>董事会会议记录</w:t>
            </w:r>
            <w:r w:rsidR="00016833">
              <w:rPr>
                <w:rFonts w:eastAsiaTheme="minorEastAsia" w:cs="MS Gothic" w:hint="eastAsia"/>
                <w:sz w:val="21"/>
                <w:szCs w:val="21"/>
              </w:rPr>
              <w:t>；</w:t>
            </w:r>
            <w:r w:rsidR="00016833" w:rsidRPr="00016833">
              <w:rPr>
                <w:rFonts w:eastAsiaTheme="minorEastAsia" w:cs="MS Gothic" w:hint="eastAsia"/>
                <w:sz w:val="21"/>
                <w:szCs w:val="21"/>
              </w:rPr>
              <w:t>□</w:t>
            </w:r>
          </w:p>
          <w:p w:rsidR="004A07C7" w:rsidRPr="00FF30EC" w:rsidRDefault="004A07C7" w:rsidP="00D67DE4">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3.</w:t>
            </w:r>
            <w:r w:rsidRPr="00FF30EC">
              <w:rPr>
                <w:rFonts w:eastAsiaTheme="minorEastAsia" w:cs="MS Gothic" w:hint="eastAsia"/>
                <w:sz w:val="21"/>
                <w:szCs w:val="21"/>
              </w:rPr>
              <w:t>议案</w:t>
            </w:r>
            <w:r w:rsidR="00016833">
              <w:rPr>
                <w:rFonts w:eastAsiaTheme="minorEastAsia" w:cs="MS Gothic" w:hint="eastAsia"/>
                <w:sz w:val="21"/>
                <w:szCs w:val="21"/>
              </w:rPr>
              <w:t>；</w:t>
            </w:r>
            <w:r w:rsidR="00016833" w:rsidRPr="00016833">
              <w:rPr>
                <w:rFonts w:eastAsiaTheme="minorEastAsia" w:cs="MS Gothic" w:hint="eastAsia"/>
                <w:sz w:val="21"/>
                <w:szCs w:val="21"/>
              </w:rPr>
              <w:t>□</w:t>
            </w:r>
          </w:p>
          <w:p w:rsidR="004A07C7" w:rsidRPr="00FF30EC" w:rsidRDefault="004A07C7" w:rsidP="00D67DE4">
            <w:pPr>
              <w:spacing w:line="300" w:lineRule="exact"/>
              <w:ind w:firstLineChars="0" w:firstLine="0"/>
              <w:jc w:val="left"/>
              <w:rPr>
                <w:rFonts w:eastAsiaTheme="minorEastAsia" w:cs="MS Gothic"/>
                <w:sz w:val="21"/>
                <w:szCs w:val="21"/>
              </w:rPr>
            </w:pPr>
            <w:r w:rsidRPr="00FF30EC">
              <w:rPr>
                <w:rFonts w:eastAsiaTheme="minorEastAsia" w:cs="MS Gothic" w:hint="eastAsia"/>
                <w:sz w:val="21"/>
                <w:szCs w:val="21"/>
              </w:rPr>
              <w:t>4.</w:t>
            </w:r>
            <w:r w:rsidRPr="00FF30EC">
              <w:rPr>
                <w:rFonts w:eastAsiaTheme="minorEastAsia" w:cs="MS Gothic" w:hint="eastAsia"/>
                <w:sz w:val="21"/>
                <w:szCs w:val="21"/>
              </w:rPr>
              <w:t>可行性研究报告或尽职调查报告等同类材料及论证意见；</w:t>
            </w:r>
            <w:r w:rsidR="00016833" w:rsidRPr="00016833">
              <w:rPr>
                <w:rFonts w:eastAsiaTheme="minorEastAsia" w:cs="MS Gothic" w:hint="eastAsia"/>
                <w:sz w:val="21"/>
                <w:szCs w:val="21"/>
              </w:rPr>
              <w:t>□</w:t>
            </w:r>
          </w:p>
          <w:p w:rsidR="004A07C7" w:rsidRDefault="004A07C7" w:rsidP="00D67DE4">
            <w:pPr>
              <w:spacing w:line="300" w:lineRule="exact"/>
              <w:ind w:firstLineChars="0" w:firstLine="0"/>
              <w:jc w:val="left"/>
              <w:rPr>
                <w:rFonts w:eastAsia="宋体" w:cs="Times New Roman"/>
                <w:sz w:val="21"/>
                <w:szCs w:val="21"/>
              </w:rPr>
            </w:pPr>
            <w:r w:rsidRPr="00FF30EC">
              <w:rPr>
                <w:rFonts w:eastAsia="宋体" w:cs="Times New Roman" w:hint="eastAsia"/>
                <w:sz w:val="21"/>
                <w:szCs w:val="21"/>
              </w:rPr>
              <w:t>5.</w:t>
            </w:r>
            <w:r>
              <w:rPr>
                <w:rFonts w:eastAsia="宋体" w:cs="Times New Roman" w:hint="eastAsia"/>
                <w:sz w:val="21"/>
                <w:szCs w:val="21"/>
              </w:rPr>
              <w:t>法律审核意见书；</w:t>
            </w:r>
            <w:r w:rsidR="00016833" w:rsidRPr="00016833">
              <w:rPr>
                <w:rFonts w:eastAsia="宋体" w:cs="Times New Roman" w:hint="eastAsia"/>
                <w:sz w:val="21"/>
                <w:szCs w:val="21"/>
              </w:rPr>
              <w:t>□</w:t>
            </w:r>
          </w:p>
          <w:p w:rsidR="004A07C7" w:rsidRDefault="004A07C7" w:rsidP="00D67DE4">
            <w:pPr>
              <w:spacing w:line="300" w:lineRule="exact"/>
              <w:ind w:firstLineChars="0" w:firstLine="0"/>
              <w:jc w:val="left"/>
              <w:rPr>
                <w:rFonts w:eastAsia="宋体" w:cs="Times New Roman"/>
                <w:sz w:val="21"/>
                <w:szCs w:val="21"/>
              </w:rPr>
            </w:pPr>
            <w:r>
              <w:rPr>
                <w:rFonts w:eastAsia="宋体" w:cs="Times New Roman" w:hint="eastAsia"/>
                <w:sz w:val="21"/>
                <w:szCs w:val="21"/>
              </w:rPr>
              <w:t xml:space="preserve">6. </w:t>
            </w:r>
            <w:r w:rsidR="00950B53" w:rsidRPr="00950B53">
              <w:rPr>
                <w:rFonts w:eastAsia="宋体" w:cs="Times New Roman" w:hint="eastAsia"/>
                <w:sz w:val="21"/>
                <w:szCs w:val="21"/>
              </w:rPr>
              <w:t>审计、评估报告及备案表；□</w:t>
            </w:r>
          </w:p>
          <w:p w:rsidR="004A07C7" w:rsidRDefault="00950B53" w:rsidP="00D67DE4">
            <w:pPr>
              <w:spacing w:line="300" w:lineRule="exact"/>
              <w:ind w:firstLineChars="0" w:firstLine="0"/>
              <w:jc w:val="left"/>
              <w:rPr>
                <w:rFonts w:eastAsia="宋体" w:cs="Times New Roman"/>
                <w:sz w:val="21"/>
                <w:szCs w:val="21"/>
              </w:rPr>
            </w:pPr>
            <w:r>
              <w:rPr>
                <w:rFonts w:eastAsia="宋体" w:cs="Times New Roman" w:hint="eastAsia"/>
                <w:sz w:val="21"/>
                <w:szCs w:val="21"/>
              </w:rPr>
              <w:t>7</w:t>
            </w:r>
            <w:r w:rsidR="004A07C7">
              <w:rPr>
                <w:rFonts w:eastAsia="宋体" w:cs="Times New Roman" w:hint="eastAsia"/>
                <w:sz w:val="21"/>
                <w:szCs w:val="21"/>
              </w:rPr>
              <w:t>.</w:t>
            </w:r>
            <w:r w:rsidR="004A07C7">
              <w:rPr>
                <w:rFonts w:eastAsia="宋体" w:cs="Times New Roman" w:hint="eastAsia"/>
                <w:sz w:val="21"/>
                <w:szCs w:val="21"/>
              </w:rPr>
              <w:t>有资质第三</w:t>
            </w:r>
            <w:proofErr w:type="gramStart"/>
            <w:r w:rsidR="004A07C7">
              <w:rPr>
                <w:rFonts w:eastAsia="宋体" w:cs="Times New Roman" w:hint="eastAsia"/>
                <w:sz w:val="21"/>
                <w:szCs w:val="21"/>
              </w:rPr>
              <w:t>方咨询</w:t>
            </w:r>
            <w:proofErr w:type="gramEnd"/>
            <w:r w:rsidR="004A07C7">
              <w:rPr>
                <w:rFonts w:eastAsia="宋体" w:cs="Times New Roman" w:hint="eastAsia"/>
                <w:sz w:val="21"/>
                <w:szCs w:val="21"/>
              </w:rPr>
              <w:t>机构出具的风险分析及防范化预案；</w:t>
            </w:r>
            <w:r w:rsidR="00016833" w:rsidRPr="00016833">
              <w:rPr>
                <w:rFonts w:eastAsia="宋体" w:cs="Times New Roman" w:hint="eastAsia"/>
                <w:sz w:val="21"/>
                <w:szCs w:val="21"/>
              </w:rPr>
              <w:t>□</w:t>
            </w:r>
          </w:p>
          <w:p w:rsidR="004A07C7" w:rsidRPr="004F61FA" w:rsidRDefault="00950B53" w:rsidP="00D67DE4">
            <w:pPr>
              <w:spacing w:line="300" w:lineRule="exact"/>
              <w:ind w:firstLineChars="0" w:firstLine="0"/>
              <w:jc w:val="left"/>
              <w:rPr>
                <w:rFonts w:ascii="Calibri" w:eastAsia="宋体" w:hAnsi="Calibri" w:cs="Times New Roman"/>
                <w:sz w:val="21"/>
                <w:szCs w:val="21"/>
              </w:rPr>
            </w:pPr>
            <w:r>
              <w:rPr>
                <w:rFonts w:eastAsia="宋体" w:cs="Times New Roman" w:hint="eastAsia"/>
                <w:sz w:val="21"/>
                <w:szCs w:val="21"/>
              </w:rPr>
              <w:t>8</w:t>
            </w:r>
            <w:r w:rsidR="004A07C7">
              <w:rPr>
                <w:rFonts w:eastAsia="宋体" w:cs="Times New Roman" w:hint="eastAsia"/>
                <w:sz w:val="21"/>
                <w:szCs w:val="21"/>
              </w:rPr>
              <w:t>.</w:t>
            </w:r>
            <w:r w:rsidR="004A07C7">
              <w:rPr>
                <w:rFonts w:eastAsia="宋体" w:cs="Times New Roman" w:hint="eastAsia"/>
                <w:sz w:val="21"/>
                <w:szCs w:val="21"/>
              </w:rPr>
              <w:t>其他。</w:t>
            </w:r>
            <w:r w:rsidR="00016833" w:rsidRPr="00016833">
              <w:rPr>
                <w:rFonts w:eastAsia="宋体" w:cs="Times New Roman" w:hint="eastAsia"/>
                <w:sz w:val="21"/>
                <w:szCs w:val="21"/>
              </w:rPr>
              <w:t>□</w:t>
            </w:r>
          </w:p>
        </w:tc>
      </w:tr>
      <w:tr w:rsidR="004A07C7" w:rsidRPr="004F61FA" w:rsidTr="005E678A">
        <w:tblPrEx>
          <w:tblLook w:val="0000" w:firstRow="0" w:lastRow="0" w:firstColumn="0" w:lastColumn="0" w:noHBand="0" w:noVBand="0"/>
        </w:tblPrEx>
        <w:trPr>
          <w:trHeight w:val="1969"/>
          <w:jc w:val="center"/>
        </w:trPr>
        <w:tc>
          <w:tcPr>
            <w:tcW w:w="4732" w:type="dxa"/>
            <w:gridSpan w:val="3"/>
            <w:shd w:val="clear" w:color="auto" w:fill="auto"/>
          </w:tcPr>
          <w:p w:rsidR="004A07C7" w:rsidRPr="004F61FA" w:rsidRDefault="00D16BCD" w:rsidP="00D67DE4">
            <w:pPr>
              <w:spacing w:line="300" w:lineRule="exact"/>
              <w:ind w:firstLineChars="0" w:firstLine="0"/>
              <w:rPr>
                <w:rFonts w:ascii="Calibri" w:eastAsia="宋体" w:hAnsi="Calibri" w:cs="Times New Roman"/>
                <w:sz w:val="21"/>
                <w:szCs w:val="21"/>
              </w:rPr>
            </w:pPr>
            <w:r>
              <w:rPr>
                <w:rFonts w:ascii="Calibri" w:eastAsia="宋体" w:hAnsi="Calibri" w:cs="Times New Roman" w:hint="eastAsia"/>
                <w:sz w:val="21"/>
                <w:szCs w:val="21"/>
              </w:rPr>
              <w:t>投资</w:t>
            </w:r>
            <w:r w:rsidR="004A07C7" w:rsidRPr="004F61FA">
              <w:rPr>
                <w:rFonts w:ascii="Calibri" w:eastAsia="宋体" w:hAnsi="Calibri" w:cs="Times New Roman" w:hint="eastAsia"/>
                <w:sz w:val="21"/>
                <w:szCs w:val="21"/>
              </w:rPr>
              <w:t>单位意见：</w:t>
            </w:r>
          </w:p>
          <w:p w:rsidR="004A07C7" w:rsidRPr="004F61FA" w:rsidRDefault="004A07C7" w:rsidP="00D67DE4">
            <w:pPr>
              <w:spacing w:line="300" w:lineRule="exact"/>
              <w:ind w:firstLineChars="0" w:firstLine="0"/>
              <w:rPr>
                <w:rFonts w:ascii="Calibri" w:eastAsia="宋体" w:hAnsi="Calibri" w:cs="Times New Roman"/>
                <w:sz w:val="21"/>
                <w:szCs w:val="21"/>
              </w:rPr>
            </w:pPr>
          </w:p>
          <w:p w:rsidR="004A07C7" w:rsidRPr="004F61FA" w:rsidRDefault="004A07C7" w:rsidP="00D67DE4">
            <w:pPr>
              <w:spacing w:line="300" w:lineRule="exact"/>
              <w:ind w:firstLineChars="0" w:firstLine="0"/>
              <w:rPr>
                <w:rFonts w:ascii="Calibri" w:eastAsia="宋体" w:hAnsi="Calibri" w:cs="Times New Roman"/>
                <w:sz w:val="21"/>
                <w:szCs w:val="21"/>
              </w:rPr>
            </w:pPr>
            <w:r w:rsidRPr="004F61FA">
              <w:rPr>
                <w:rFonts w:ascii="Calibri" w:eastAsia="宋体" w:hAnsi="Calibri" w:cs="Times New Roman" w:hint="eastAsia"/>
                <w:sz w:val="21"/>
                <w:szCs w:val="21"/>
              </w:rPr>
              <w:t>（单位盖章）</w:t>
            </w:r>
          </w:p>
          <w:p w:rsidR="004A07C7" w:rsidRPr="004F61FA" w:rsidRDefault="004A07C7" w:rsidP="00D67DE4">
            <w:pPr>
              <w:spacing w:line="300" w:lineRule="exact"/>
              <w:ind w:firstLineChars="0" w:firstLine="0"/>
              <w:rPr>
                <w:rFonts w:ascii="Calibri" w:eastAsia="宋体" w:hAnsi="Calibri" w:cs="Times New Roman"/>
                <w:sz w:val="21"/>
                <w:szCs w:val="21"/>
              </w:rPr>
            </w:pPr>
          </w:p>
          <w:p w:rsidR="004A07C7" w:rsidRPr="004F61FA" w:rsidRDefault="004A07C7" w:rsidP="00D67DE4">
            <w:pPr>
              <w:spacing w:line="300" w:lineRule="exact"/>
              <w:ind w:firstLineChars="800" w:firstLine="1680"/>
              <w:rPr>
                <w:rFonts w:ascii="Calibri" w:eastAsia="宋体" w:hAnsi="Calibri" w:cs="Times New Roman"/>
                <w:sz w:val="21"/>
                <w:szCs w:val="21"/>
              </w:rPr>
            </w:pPr>
            <w:r w:rsidRPr="004F61FA">
              <w:rPr>
                <w:rFonts w:ascii="Calibri" w:eastAsia="宋体" w:hAnsi="Calibri" w:cs="Times New Roman" w:hint="eastAsia"/>
                <w:sz w:val="21"/>
                <w:szCs w:val="21"/>
              </w:rPr>
              <w:t>法定代表人签字：</w:t>
            </w:r>
          </w:p>
          <w:p w:rsidR="004A07C7" w:rsidRPr="004F61FA" w:rsidRDefault="004A07C7" w:rsidP="00D67DE4">
            <w:pPr>
              <w:spacing w:line="300" w:lineRule="exact"/>
              <w:ind w:firstLineChars="0" w:firstLine="0"/>
              <w:jc w:val="right"/>
              <w:rPr>
                <w:rFonts w:ascii="Calibri" w:eastAsia="宋体" w:hAnsi="Calibri" w:cs="Times New Roman"/>
                <w:sz w:val="21"/>
                <w:szCs w:val="21"/>
              </w:rPr>
            </w:pPr>
            <w:r w:rsidRPr="004F61FA">
              <w:rPr>
                <w:rFonts w:ascii="Calibri" w:eastAsia="宋体" w:hAnsi="Calibri" w:cs="Times New Roman" w:hint="eastAsia"/>
                <w:sz w:val="21"/>
                <w:szCs w:val="21"/>
              </w:rPr>
              <w:t>年月日</w:t>
            </w:r>
          </w:p>
        </w:tc>
        <w:tc>
          <w:tcPr>
            <w:tcW w:w="4785" w:type="dxa"/>
            <w:gridSpan w:val="2"/>
            <w:shd w:val="clear" w:color="auto" w:fill="auto"/>
          </w:tcPr>
          <w:p w:rsidR="004A07C7" w:rsidRDefault="004A07C7" w:rsidP="00D67DE4">
            <w:pPr>
              <w:spacing w:line="300" w:lineRule="exact"/>
              <w:ind w:firstLineChars="0" w:firstLine="0"/>
              <w:rPr>
                <w:rFonts w:ascii="Calibri" w:eastAsia="宋体" w:hAnsi="Calibri" w:cs="Times New Roman"/>
                <w:sz w:val="21"/>
                <w:szCs w:val="21"/>
              </w:rPr>
            </w:pPr>
            <w:r w:rsidRPr="004F61FA">
              <w:rPr>
                <w:rFonts w:ascii="Calibri" w:eastAsia="宋体" w:hAnsi="Calibri" w:cs="Times New Roman" w:hint="eastAsia"/>
                <w:sz w:val="21"/>
                <w:szCs w:val="21"/>
              </w:rPr>
              <w:t>集团公司审核意见：</w:t>
            </w:r>
          </w:p>
          <w:p w:rsidR="004A07C7" w:rsidRDefault="004A07C7" w:rsidP="00D67DE4">
            <w:pPr>
              <w:spacing w:line="300" w:lineRule="exact"/>
              <w:ind w:firstLineChars="0" w:firstLine="0"/>
              <w:rPr>
                <w:rFonts w:ascii="Calibri" w:eastAsia="宋体" w:hAnsi="Calibri" w:cs="Times New Roman"/>
                <w:sz w:val="21"/>
                <w:szCs w:val="21"/>
              </w:rPr>
            </w:pPr>
          </w:p>
          <w:p w:rsidR="004A07C7" w:rsidRPr="004F61FA" w:rsidRDefault="004A07C7" w:rsidP="00D67DE4">
            <w:pPr>
              <w:spacing w:line="300" w:lineRule="exact"/>
              <w:ind w:firstLine="420"/>
              <w:rPr>
                <w:rFonts w:ascii="Calibri" w:eastAsia="宋体" w:hAnsi="Calibri" w:cs="Times New Roman"/>
                <w:sz w:val="21"/>
                <w:szCs w:val="21"/>
              </w:rPr>
            </w:pPr>
            <w:r w:rsidRPr="004F61FA">
              <w:rPr>
                <w:rFonts w:ascii="Calibri" w:eastAsia="宋体" w:hAnsi="Calibri" w:cs="Times New Roman" w:hint="eastAsia"/>
                <w:sz w:val="21"/>
                <w:szCs w:val="21"/>
              </w:rPr>
              <w:t>（单位盖章）</w:t>
            </w:r>
          </w:p>
          <w:p w:rsidR="004A07C7" w:rsidRPr="004F61FA" w:rsidRDefault="004A07C7" w:rsidP="00D67DE4">
            <w:pPr>
              <w:spacing w:line="300" w:lineRule="exact"/>
              <w:ind w:firstLine="420"/>
              <w:rPr>
                <w:rFonts w:ascii="Calibri" w:eastAsia="宋体" w:hAnsi="Calibri" w:cs="Times New Roman"/>
                <w:sz w:val="21"/>
                <w:szCs w:val="21"/>
              </w:rPr>
            </w:pPr>
          </w:p>
          <w:p w:rsidR="004A07C7" w:rsidRPr="004F61FA" w:rsidRDefault="004A07C7" w:rsidP="00D67DE4">
            <w:pPr>
              <w:spacing w:line="300" w:lineRule="exact"/>
              <w:ind w:firstLineChars="900" w:firstLine="1890"/>
              <w:rPr>
                <w:rFonts w:ascii="Calibri" w:eastAsia="宋体" w:hAnsi="Calibri" w:cs="Times New Roman"/>
                <w:sz w:val="21"/>
                <w:szCs w:val="21"/>
              </w:rPr>
            </w:pPr>
            <w:r w:rsidRPr="004F61FA">
              <w:rPr>
                <w:rFonts w:ascii="Calibri" w:eastAsia="宋体" w:hAnsi="Calibri" w:cs="Times New Roman" w:hint="eastAsia"/>
                <w:sz w:val="21"/>
                <w:szCs w:val="21"/>
              </w:rPr>
              <w:t>法定代表人签字：</w:t>
            </w:r>
          </w:p>
          <w:p w:rsidR="004A07C7" w:rsidRPr="004F61FA" w:rsidRDefault="004A07C7" w:rsidP="00D67DE4">
            <w:pPr>
              <w:spacing w:line="300" w:lineRule="exact"/>
              <w:ind w:firstLineChars="1400" w:firstLine="2940"/>
              <w:jc w:val="left"/>
              <w:rPr>
                <w:rFonts w:ascii="Calibri" w:eastAsia="宋体" w:hAnsi="Calibri" w:cs="Times New Roman"/>
                <w:sz w:val="21"/>
                <w:szCs w:val="21"/>
              </w:rPr>
            </w:pPr>
            <w:r w:rsidRPr="004F61FA">
              <w:rPr>
                <w:rFonts w:ascii="Calibri" w:eastAsia="宋体" w:hAnsi="Calibri" w:cs="Times New Roman" w:hint="eastAsia"/>
                <w:sz w:val="21"/>
                <w:szCs w:val="21"/>
              </w:rPr>
              <w:t>年月日</w:t>
            </w:r>
          </w:p>
        </w:tc>
      </w:tr>
      <w:tr w:rsidR="004A07C7" w:rsidRPr="004F61FA" w:rsidTr="00037838">
        <w:trPr>
          <w:trHeight w:val="408"/>
          <w:jc w:val="center"/>
        </w:trPr>
        <w:tc>
          <w:tcPr>
            <w:tcW w:w="1749" w:type="dxa"/>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r w:rsidRPr="004F61FA">
              <w:rPr>
                <w:rFonts w:ascii="Calibri" w:eastAsia="宋体" w:hAnsi="Calibri" w:cs="Times New Roman" w:hint="eastAsia"/>
                <w:sz w:val="21"/>
                <w:szCs w:val="21"/>
              </w:rPr>
              <w:t>联系人</w:t>
            </w:r>
          </w:p>
        </w:tc>
        <w:tc>
          <w:tcPr>
            <w:tcW w:w="2977" w:type="dxa"/>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c>
          <w:tcPr>
            <w:tcW w:w="2268" w:type="dxa"/>
            <w:gridSpan w:val="2"/>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r w:rsidRPr="004F61FA">
              <w:rPr>
                <w:rFonts w:ascii="Calibri" w:eastAsia="宋体" w:hAnsi="Calibri" w:cs="Times New Roman" w:hint="eastAsia"/>
                <w:sz w:val="21"/>
                <w:szCs w:val="21"/>
              </w:rPr>
              <w:t>联系电话</w:t>
            </w:r>
          </w:p>
        </w:tc>
        <w:tc>
          <w:tcPr>
            <w:tcW w:w="2523" w:type="dxa"/>
            <w:shd w:val="clear" w:color="auto" w:fill="auto"/>
            <w:vAlign w:val="center"/>
          </w:tcPr>
          <w:p w:rsidR="004A07C7" w:rsidRPr="004F61FA" w:rsidRDefault="004A07C7" w:rsidP="00D67DE4">
            <w:pPr>
              <w:spacing w:line="300" w:lineRule="exact"/>
              <w:ind w:firstLineChars="0" w:firstLine="0"/>
              <w:jc w:val="left"/>
              <w:rPr>
                <w:rFonts w:ascii="Calibri" w:eastAsia="宋体" w:hAnsi="Calibri" w:cs="Times New Roman"/>
                <w:sz w:val="21"/>
                <w:szCs w:val="21"/>
              </w:rPr>
            </w:pPr>
          </w:p>
        </w:tc>
      </w:tr>
    </w:tbl>
    <w:p w:rsidR="008B5862" w:rsidRDefault="004A07C7" w:rsidP="004A07C7">
      <w:pPr>
        <w:spacing w:line="240" w:lineRule="auto"/>
        <w:ind w:firstLineChars="0" w:firstLine="0"/>
        <w:rPr>
          <w:rFonts w:eastAsia="宋体" w:cs="Times New Roman"/>
          <w:sz w:val="21"/>
          <w:szCs w:val="21"/>
        </w:rPr>
      </w:pPr>
      <w:r w:rsidRPr="004A07C7">
        <w:rPr>
          <w:rFonts w:eastAsia="宋体" w:cs="Times New Roman"/>
          <w:sz w:val="21"/>
          <w:szCs w:val="21"/>
        </w:rPr>
        <w:t>备注：</w:t>
      </w:r>
      <w:r>
        <w:rPr>
          <w:rFonts w:eastAsia="宋体" w:cs="Times New Roman"/>
          <w:sz w:val="21"/>
          <w:szCs w:val="21"/>
        </w:rPr>
        <w:t>本表填报</w:t>
      </w:r>
      <w:r w:rsidR="007E7F88">
        <w:rPr>
          <w:rFonts w:eastAsia="宋体" w:cs="Times New Roman" w:hint="eastAsia"/>
          <w:sz w:val="21"/>
          <w:szCs w:val="21"/>
        </w:rPr>
        <w:t>固定</w:t>
      </w:r>
      <w:r w:rsidR="007E7F88">
        <w:rPr>
          <w:rFonts w:eastAsia="宋体" w:cs="Times New Roman"/>
          <w:sz w:val="21"/>
          <w:szCs w:val="21"/>
        </w:rPr>
        <w:t>资产投资项目、投资性房地产、无形资产购置等项目</w:t>
      </w:r>
    </w:p>
    <w:p w:rsidR="008B5862" w:rsidRDefault="008B5862" w:rsidP="004A07C7">
      <w:pPr>
        <w:spacing w:line="240" w:lineRule="auto"/>
        <w:ind w:firstLineChars="0" w:firstLine="0"/>
        <w:rPr>
          <w:rFonts w:eastAsia="宋体" w:cs="Times New Roman"/>
          <w:sz w:val="21"/>
          <w:szCs w:val="21"/>
        </w:rPr>
      </w:pPr>
    </w:p>
    <w:p w:rsidR="005229DB" w:rsidRDefault="005229DB" w:rsidP="005229DB">
      <w:pPr>
        <w:spacing w:line="240" w:lineRule="auto"/>
        <w:ind w:firstLineChars="0" w:firstLine="0"/>
        <w:jc w:val="center"/>
        <w:rPr>
          <w:rFonts w:ascii="方正小标宋简体" w:eastAsia="方正小标宋简体" w:hAnsi="Calibri" w:cs="Times New Roman"/>
          <w:sz w:val="36"/>
          <w:szCs w:val="36"/>
        </w:rPr>
      </w:pPr>
      <w:r w:rsidRPr="00ED6A5A">
        <w:rPr>
          <w:rFonts w:ascii="方正小标宋简体" w:eastAsia="方正小标宋简体" w:hAnsi="Calibri" w:cs="Times New Roman" w:hint="eastAsia"/>
          <w:sz w:val="36"/>
          <w:szCs w:val="36"/>
        </w:rPr>
        <w:lastRenderedPageBreak/>
        <w:t>武进区国有企业投资项目备案表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5229DB" w:rsidRPr="00ED6A5A" w:rsidTr="005E678A">
        <w:trPr>
          <w:trHeight w:val="6422"/>
          <w:jc w:val="center"/>
        </w:trPr>
        <w:tc>
          <w:tcPr>
            <w:tcW w:w="9215" w:type="dxa"/>
            <w:shd w:val="clear" w:color="auto" w:fill="auto"/>
          </w:tcPr>
          <w:p w:rsidR="005229DB" w:rsidRDefault="005229DB" w:rsidP="00D67DE4">
            <w:pPr>
              <w:spacing w:line="240" w:lineRule="auto"/>
              <w:ind w:firstLineChars="0" w:firstLine="0"/>
              <w:rPr>
                <w:rFonts w:ascii="Calibri" w:eastAsia="宋体" w:hAnsi="Calibri" w:cs="Times New Roman"/>
                <w:sz w:val="28"/>
                <w:szCs w:val="28"/>
              </w:rPr>
            </w:pPr>
          </w:p>
          <w:p w:rsidR="005229DB" w:rsidRPr="005229DB" w:rsidRDefault="005229DB" w:rsidP="00D67DE4">
            <w:pPr>
              <w:spacing w:line="240" w:lineRule="auto"/>
              <w:ind w:firstLineChars="0" w:firstLine="0"/>
              <w:rPr>
                <w:rFonts w:ascii="Calibri" w:eastAsia="宋体" w:hAnsi="Calibri" w:cs="Times New Roman"/>
                <w:sz w:val="28"/>
                <w:szCs w:val="28"/>
              </w:rPr>
            </w:pPr>
            <w:r w:rsidRPr="005229DB">
              <w:rPr>
                <w:rFonts w:ascii="Calibri" w:eastAsia="宋体" w:hAnsi="Calibri" w:cs="Times New Roman"/>
                <w:sz w:val="28"/>
                <w:szCs w:val="28"/>
              </w:rPr>
              <w:t>开发区（园区）意见</w:t>
            </w:r>
            <w:r w:rsidR="00567624">
              <w:rPr>
                <w:rFonts w:ascii="Calibri" w:eastAsia="宋体" w:hAnsi="Calibri" w:cs="Times New Roman"/>
                <w:sz w:val="28"/>
                <w:szCs w:val="28"/>
              </w:rPr>
              <w:t>：</w:t>
            </w: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jc w:val="right"/>
              <w:rPr>
                <w:rFonts w:ascii="Calibri" w:eastAsia="宋体" w:hAnsi="Calibri" w:cs="Times New Roman"/>
                <w:sz w:val="28"/>
                <w:szCs w:val="28"/>
              </w:rPr>
            </w:pPr>
            <w:r w:rsidRPr="005229DB">
              <w:rPr>
                <w:rFonts w:ascii="Calibri" w:eastAsia="宋体" w:hAnsi="Calibri" w:cs="Times New Roman" w:hint="eastAsia"/>
                <w:sz w:val="28"/>
                <w:szCs w:val="28"/>
              </w:rPr>
              <w:t>年月日</w:t>
            </w:r>
          </w:p>
          <w:p w:rsidR="005229DB" w:rsidRPr="005229DB"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D67DE4">
            <w:pPr>
              <w:spacing w:line="240" w:lineRule="auto"/>
              <w:ind w:firstLineChars="0" w:firstLine="0"/>
              <w:rPr>
                <w:rFonts w:ascii="Calibri" w:eastAsia="宋体" w:hAnsi="Calibri" w:cs="Times New Roman"/>
                <w:sz w:val="28"/>
                <w:szCs w:val="28"/>
              </w:rPr>
            </w:pPr>
          </w:p>
          <w:p w:rsidR="005229DB" w:rsidRPr="00ED6A5A" w:rsidRDefault="005229DB" w:rsidP="005E678A">
            <w:pPr>
              <w:spacing w:line="240" w:lineRule="auto"/>
              <w:ind w:right="1120" w:firstLineChars="0" w:firstLine="0"/>
              <w:rPr>
                <w:rFonts w:ascii="Calibri" w:eastAsia="宋体" w:hAnsi="Calibri" w:cs="Times New Roman"/>
                <w:sz w:val="28"/>
                <w:szCs w:val="28"/>
              </w:rPr>
            </w:pPr>
          </w:p>
        </w:tc>
      </w:tr>
      <w:tr w:rsidR="005229DB" w:rsidRPr="00ED6A5A" w:rsidTr="00823C00">
        <w:trPr>
          <w:trHeight w:val="4503"/>
          <w:jc w:val="center"/>
        </w:trPr>
        <w:tc>
          <w:tcPr>
            <w:tcW w:w="9215" w:type="dxa"/>
            <w:shd w:val="clear" w:color="auto" w:fill="auto"/>
          </w:tcPr>
          <w:p w:rsidR="005229DB" w:rsidRDefault="005229DB" w:rsidP="00D67DE4">
            <w:pPr>
              <w:spacing w:line="240" w:lineRule="auto"/>
              <w:ind w:firstLineChars="0" w:firstLine="0"/>
              <w:rPr>
                <w:rFonts w:ascii="Calibri" w:eastAsia="宋体" w:hAnsi="Calibri" w:cs="Times New Roman"/>
                <w:sz w:val="21"/>
                <w:szCs w:val="21"/>
              </w:rPr>
            </w:pPr>
          </w:p>
          <w:p w:rsidR="005229DB" w:rsidRDefault="00076FA7" w:rsidP="00D67DE4">
            <w:pPr>
              <w:spacing w:line="240" w:lineRule="auto"/>
              <w:ind w:firstLineChars="0" w:firstLine="0"/>
              <w:rPr>
                <w:rFonts w:ascii="Calibri" w:eastAsia="宋体" w:hAnsi="Calibri" w:cs="Times New Roman"/>
                <w:sz w:val="28"/>
                <w:szCs w:val="28"/>
              </w:rPr>
            </w:pPr>
            <w:r w:rsidRPr="00076FA7">
              <w:rPr>
                <w:rFonts w:ascii="Calibri" w:eastAsia="宋体" w:hAnsi="Calibri" w:cs="Times New Roman" w:hint="eastAsia"/>
                <w:sz w:val="28"/>
                <w:szCs w:val="28"/>
              </w:rPr>
              <w:t>区财政局（国资办）备案意见</w:t>
            </w:r>
            <w:r w:rsidR="005229DB" w:rsidRPr="00784163">
              <w:rPr>
                <w:rFonts w:ascii="Calibri" w:eastAsia="宋体" w:hAnsi="Calibri" w:cs="Times New Roman" w:hint="eastAsia"/>
                <w:sz w:val="28"/>
                <w:szCs w:val="28"/>
              </w:rPr>
              <w:t>：</w:t>
            </w:r>
          </w:p>
          <w:p w:rsidR="005229DB" w:rsidRDefault="005229DB" w:rsidP="00D67DE4">
            <w:pPr>
              <w:spacing w:line="240" w:lineRule="auto"/>
              <w:ind w:firstLineChars="0" w:firstLine="0"/>
              <w:rPr>
                <w:rFonts w:ascii="Calibri" w:eastAsia="宋体" w:hAnsi="Calibri" w:cs="Times New Roman"/>
                <w:sz w:val="28"/>
                <w:szCs w:val="28"/>
              </w:rPr>
            </w:pPr>
          </w:p>
          <w:p w:rsidR="005229DB" w:rsidRDefault="005229DB" w:rsidP="00D67DE4">
            <w:pPr>
              <w:spacing w:line="240" w:lineRule="auto"/>
              <w:ind w:firstLineChars="0" w:firstLine="0"/>
              <w:rPr>
                <w:rFonts w:ascii="Calibri" w:eastAsia="宋体" w:hAnsi="Calibri" w:cs="Times New Roman"/>
                <w:sz w:val="28"/>
                <w:szCs w:val="28"/>
              </w:rPr>
            </w:pPr>
          </w:p>
          <w:p w:rsidR="005229DB" w:rsidRDefault="005229DB" w:rsidP="00D67DE4">
            <w:pPr>
              <w:spacing w:line="240" w:lineRule="auto"/>
              <w:ind w:firstLineChars="0" w:firstLine="0"/>
              <w:rPr>
                <w:rFonts w:ascii="Calibri" w:eastAsia="宋体" w:hAnsi="Calibri" w:cs="Times New Roman"/>
                <w:sz w:val="28"/>
                <w:szCs w:val="28"/>
              </w:rPr>
            </w:pPr>
          </w:p>
          <w:p w:rsidR="00823C00" w:rsidRDefault="00823C00" w:rsidP="00D67DE4">
            <w:pPr>
              <w:spacing w:line="240" w:lineRule="auto"/>
              <w:ind w:firstLineChars="0" w:firstLine="0"/>
              <w:rPr>
                <w:rFonts w:ascii="Calibri" w:eastAsia="宋体" w:hAnsi="Calibri" w:cs="Times New Roman"/>
                <w:sz w:val="28"/>
                <w:szCs w:val="28"/>
              </w:rPr>
            </w:pPr>
          </w:p>
          <w:p w:rsidR="00823C00" w:rsidRDefault="00823C00" w:rsidP="00D67DE4">
            <w:pPr>
              <w:spacing w:line="240" w:lineRule="auto"/>
              <w:ind w:firstLineChars="0" w:firstLine="0"/>
              <w:rPr>
                <w:rFonts w:ascii="Calibri" w:eastAsia="宋体" w:hAnsi="Calibri" w:cs="Times New Roman"/>
                <w:sz w:val="28"/>
                <w:szCs w:val="28"/>
              </w:rPr>
            </w:pPr>
          </w:p>
          <w:p w:rsidR="00823C00" w:rsidRDefault="00823C00" w:rsidP="00D67DE4">
            <w:pPr>
              <w:spacing w:line="240" w:lineRule="auto"/>
              <w:ind w:firstLineChars="0" w:firstLine="0"/>
              <w:rPr>
                <w:rFonts w:ascii="Calibri" w:eastAsia="宋体" w:hAnsi="Calibri" w:cs="Times New Roman"/>
                <w:sz w:val="28"/>
                <w:szCs w:val="28"/>
              </w:rPr>
            </w:pPr>
          </w:p>
          <w:p w:rsidR="00823C00" w:rsidRDefault="00823C00" w:rsidP="00D67DE4">
            <w:pPr>
              <w:spacing w:line="240" w:lineRule="auto"/>
              <w:ind w:firstLineChars="0" w:firstLine="0"/>
              <w:rPr>
                <w:rFonts w:ascii="Calibri" w:eastAsia="宋体" w:hAnsi="Calibri" w:cs="Times New Roman"/>
                <w:sz w:val="28"/>
                <w:szCs w:val="28"/>
              </w:rPr>
            </w:pPr>
          </w:p>
          <w:p w:rsidR="005229DB" w:rsidRPr="00076FA7" w:rsidRDefault="005229DB" w:rsidP="00D67DE4">
            <w:pPr>
              <w:spacing w:line="240" w:lineRule="auto"/>
              <w:ind w:firstLineChars="0" w:firstLine="0"/>
              <w:rPr>
                <w:rFonts w:ascii="Calibri" w:eastAsia="宋体" w:hAnsi="Calibri" w:cs="Times New Roman"/>
                <w:sz w:val="28"/>
                <w:szCs w:val="28"/>
              </w:rPr>
            </w:pPr>
          </w:p>
          <w:p w:rsidR="005229DB" w:rsidRDefault="005229DB" w:rsidP="00D67DE4">
            <w:pPr>
              <w:spacing w:line="240" w:lineRule="auto"/>
              <w:ind w:firstLineChars="0" w:firstLine="0"/>
              <w:rPr>
                <w:rFonts w:ascii="Calibri" w:eastAsia="宋体" w:hAnsi="Calibri" w:cs="Times New Roman"/>
                <w:sz w:val="28"/>
                <w:szCs w:val="28"/>
              </w:rPr>
            </w:pPr>
          </w:p>
          <w:p w:rsidR="005229DB" w:rsidRPr="00784163" w:rsidRDefault="005229DB" w:rsidP="00E643B2">
            <w:pPr>
              <w:spacing w:line="240" w:lineRule="auto"/>
              <w:ind w:firstLineChars="0" w:firstLine="0"/>
              <w:jc w:val="right"/>
              <w:rPr>
                <w:rFonts w:ascii="Calibri" w:eastAsia="宋体" w:hAnsi="Calibri" w:cs="Times New Roman"/>
                <w:sz w:val="28"/>
                <w:szCs w:val="28"/>
              </w:rPr>
            </w:pPr>
            <w:r w:rsidRPr="00ED6A5A">
              <w:rPr>
                <w:rFonts w:ascii="Calibri" w:eastAsia="宋体" w:hAnsi="Calibri" w:cs="Times New Roman" w:hint="eastAsia"/>
                <w:sz w:val="28"/>
                <w:szCs w:val="28"/>
              </w:rPr>
              <w:t>年月日</w:t>
            </w:r>
          </w:p>
        </w:tc>
      </w:tr>
    </w:tbl>
    <w:p w:rsidR="005229DB" w:rsidRPr="00ED6A5A" w:rsidRDefault="005229DB" w:rsidP="005229DB">
      <w:pPr>
        <w:spacing w:line="240" w:lineRule="auto"/>
        <w:ind w:firstLineChars="0" w:firstLine="0"/>
        <w:rPr>
          <w:rFonts w:ascii="Calibri" w:eastAsia="宋体" w:hAnsi="Calibri" w:cs="Times New Roman"/>
          <w:sz w:val="21"/>
          <w:szCs w:val="21"/>
        </w:rPr>
      </w:pPr>
      <w:r w:rsidRPr="00ED6A5A">
        <w:rPr>
          <w:rFonts w:ascii="Calibri" w:eastAsia="宋体" w:hAnsi="Calibri" w:cs="Times New Roman" w:hint="eastAsia"/>
          <w:sz w:val="21"/>
          <w:szCs w:val="21"/>
        </w:rPr>
        <w:t>备注：</w:t>
      </w:r>
      <w:r w:rsidRPr="00ED6A5A">
        <w:rPr>
          <w:rFonts w:ascii="Calibri" w:eastAsia="宋体" w:hAnsi="Calibri" w:cs="Times New Roman" w:hint="eastAsia"/>
          <w:sz w:val="21"/>
          <w:szCs w:val="21"/>
        </w:rPr>
        <w:t>1</w:t>
      </w:r>
      <w:r w:rsidRPr="00ED6A5A">
        <w:rPr>
          <w:rFonts w:ascii="Calibri" w:eastAsia="宋体" w:hAnsi="Calibri" w:cs="Times New Roman" w:hint="eastAsia"/>
          <w:sz w:val="21"/>
          <w:szCs w:val="21"/>
        </w:rPr>
        <w:t>、本备案表一式三份。出资企业、集团公司、区</w:t>
      </w:r>
      <w:r w:rsidR="008E0564">
        <w:rPr>
          <w:rFonts w:ascii="Calibri" w:eastAsia="宋体" w:hAnsi="Calibri" w:cs="Times New Roman" w:hint="eastAsia"/>
          <w:sz w:val="21"/>
          <w:szCs w:val="21"/>
        </w:rPr>
        <w:t>财政局（</w:t>
      </w:r>
      <w:r w:rsidR="008E0564" w:rsidRPr="00ED6A5A">
        <w:rPr>
          <w:rFonts w:ascii="Calibri" w:eastAsia="宋体" w:hAnsi="Calibri" w:cs="Times New Roman" w:hint="eastAsia"/>
          <w:sz w:val="21"/>
          <w:szCs w:val="21"/>
        </w:rPr>
        <w:t>国资办</w:t>
      </w:r>
      <w:r w:rsidR="008E0564">
        <w:rPr>
          <w:rFonts w:ascii="Calibri" w:eastAsia="宋体" w:hAnsi="Calibri" w:cs="Times New Roman" w:hint="eastAsia"/>
          <w:sz w:val="21"/>
          <w:szCs w:val="21"/>
        </w:rPr>
        <w:t>）</w:t>
      </w:r>
      <w:r w:rsidRPr="00ED6A5A">
        <w:rPr>
          <w:rFonts w:ascii="Calibri" w:eastAsia="宋体" w:hAnsi="Calibri" w:cs="Times New Roman" w:hint="eastAsia"/>
          <w:sz w:val="21"/>
          <w:szCs w:val="21"/>
        </w:rPr>
        <w:t>各留存一份。</w:t>
      </w:r>
    </w:p>
    <w:p w:rsidR="005229DB" w:rsidRPr="005229DB" w:rsidRDefault="005229DB" w:rsidP="005229DB">
      <w:pPr>
        <w:spacing w:line="240" w:lineRule="auto"/>
        <w:ind w:firstLineChars="0" w:firstLine="0"/>
        <w:rPr>
          <w:rFonts w:ascii="Calibri" w:eastAsia="宋体" w:hAnsi="Calibri" w:cs="Times New Roman"/>
          <w:sz w:val="21"/>
        </w:rPr>
      </w:pPr>
      <w:r w:rsidRPr="00ED6A5A">
        <w:rPr>
          <w:rFonts w:ascii="Calibri" w:eastAsia="宋体" w:hAnsi="Calibri" w:cs="Times New Roman" w:hint="eastAsia"/>
          <w:sz w:val="21"/>
          <w:szCs w:val="21"/>
        </w:rPr>
        <w:t xml:space="preserve">      2</w:t>
      </w:r>
      <w:r w:rsidRPr="00ED6A5A">
        <w:rPr>
          <w:rFonts w:ascii="Calibri" w:eastAsia="宋体" w:hAnsi="Calibri" w:cs="Times New Roman" w:hint="eastAsia"/>
          <w:sz w:val="21"/>
          <w:szCs w:val="21"/>
        </w:rPr>
        <w:t>、表中带□为选择项，在对应扣中打√。申报备案时，应同时附送相对应的有关材料。</w:t>
      </w:r>
    </w:p>
    <w:p w:rsidR="00E643B2" w:rsidRDefault="00E643B2" w:rsidP="00AB268B">
      <w:pPr>
        <w:spacing w:line="240" w:lineRule="auto"/>
        <w:ind w:firstLineChars="0" w:firstLine="0"/>
        <w:rPr>
          <w:rFonts w:eastAsia="宋体" w:cs="Times New Roman"/>
          <w:sz w:val="21"/>
          <w:szCs w:val="21"/>
        </w:rPr>
        <w:sectPr w:rsidR="00E643B2" w:rsidSect="007A6ABA">
          <w:pgSz w:w="11907" w:h="16838"/>
          <w:pgMar w:top="1814" w:right="1531" w:bottom="1985" w:left="1531" w:header="0" w:footer="1538" w:gutter="0"/>
          <w:cols w:space="720" w:equalWidth="0">
            <w:col w:w="8791" w:space="0"/>
          </w:cols>
          <w:docGrid w:linePitch="435"/>
        </w:sectPr>
      </w:pPr>
      <w:bookmarkStart w:id="0" w:name="_GoBack"/>
      <w:bookmarkEnd w:id="0"/>
    </w:p>
    <w:p w:rsidR="00E643B2" w:rsidRPr="00E643B2" w:rsidRDefault="00E643B2" w:rsidP="00E643B2">
      <w:pPr>
        <w:ind w:firstLineChars="0" w:firstLine="0"/>
      </w:pPr>
    </w:p>
    <w:sectPr w:rsidR="00E643B2" w:rsidRPr="00E643B2" w:rsidSect="007A6ABA">
      <w:pgSz w:w="11907" w:h="16838"/>
      <w:pgMar w:top="1814" w:right="1531" w:bottom="1985" w:left="1531" w:header="0" w:footer="1537" w:gutter="0"/>
      <w:cols w:space="720" w:equalWidth="0">
        <w:col w:w="8791" w:space="0"/>
      </w:cols>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6F" w:rsidRDefault="00987F6F" w:rsidP="00B0030F">
      <w:pPr>
        <w:spacing w:line="240" w:lineRule="auto"/>
        <w:ind w:firstLine="640"/>
      </w:pPr>
      <w:r>
        <w:separator/>
      </w:r>
    </w:p>
  </w:endnote>
  <w:endnote w:type="continuationSeparator" w:id="0">
    <w:p w:rsidR="00987F6F" w:rsidRDefault="00987F6F" w:rsidP="00B0030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045132"/>
      <w:docPartObj>
        <w:docPartGallery w:val="Page Numbers (Bottom of Page)"/>
        <w:docPartUnique/>
      </w:docPartObj>
    </w:sdtPr>
    <w:sdtEndPr>
      <w:rPr>
        <w:sz w:val="28"/>
        <w:szCs w:val="28"/>
      </w:rPr>
    </w:sdtEndPr>
    <w:sdtContent>
      <w:p w:rsidR="00D67DE4" w:rsidRPr="005C260E" w:rsidRDefault="009613EB" w:rsidP="005C260E">
        <w:pPr>
          <w:pStyle w:val="a5"/>
          <w:ind w:firstLine="360"/>
          <w:jc w:val="center"/>
        </w:pPr>
        <w:r w:rsidRPr="005C260E">
          <w:rPr>
            <w:sz w:val="28"/>
            <w:szCs w:val="28"/>
          </w:rPr>
          <w:fldChar w:fldCharType="begin"/>
        </w:r>
        <w:r w:rsidR="00D67DE4" w:rsidRPr="005C260E">
          <w:rPr>
            <w:sz w:val="28"/>
            <w:szCs w:val="28"/>
          </w:rPr>
          <w:instrText>PAGE   \* MERGEFORMAT</w:instrText>
        </w:r>
        <w:r w:rsidRPr="005C260E">
          <w:rPr>
            <w:sz w:val="28"/>
            <w:szCs w:val="28"/>
          </w:rPr>
          <w:fldChar w:fldCharType="separate"/>
        </w:r>
        <w:r w:rsidR="00AB268B" w:rsidRPr="00AB268B">
          <w:rPr>
            <w:noProof/>
            <w:sz w:val="28"/>
            <w:szCs w:val="28"/>
            <w:lang w:val="zh-CN"/>
          </w:rPr>
          <w:t>20</w:t>
        </w:r>
        <w:r w:rsidRPr="005C260E">
          <w:rPr>
            <w:sz w:val="28"/>
            <w:szCs w:val="28"/>
          </w:rPr>
          <w:fldChar w:fldCharType="end"/>
        </w:r>
      </w:p>
    </w:sdtContent>
  </w:sdt>
  <w:p w:rsidR="00D67DE4" w:rsidRDefault="00D67DE4" w:rsidP="00485C29">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6F" w:rsidRDefault="00987F6F" w:rsidP="00B0030F">
      <w:pPr>
        <w:spacing w:line="240" w:lineRule="auto"/>
        <w:ind w:firstLine="640"/>
      </w:pPr>
      <w:r>
        <w:separator/>
      </w:r>
    </w:p>
  </w:footnote>
  <w:footnote w:type="continuationSeparator" w:id="0">
    <w:p w:rsidR="00987F6F" w:rsidRDefault="00987F6F" w:rsidP="00B0030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5C260E">
    <w:pPr>
      <w:pStyle w:val="a3"/>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E4" w:rsidRDefault="00D67DE4" w:rsidP="008A16D6">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70D6"/>
    <w:multiLevelType w:val="hybridMultilevel"/>
    <w:tmpl w:val="DF8A2BC6"/>
    <w:lvl w:ilvl="0" w:tplc="F45627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A4C13F4"/>
    <w:multiLevelType w:val="hybridMultilevel"/>
    <w:tmpl w:val="51AE16FC"/>
    <w:lvl w:ilvl="0" w:tplc="4C06F7C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08078E0"/>
    <w:multiLevelType w:val="hybridMultilevel"/>
    <w:tmpl w:val="D01A275C"/>
    <w:lvl w:ilvl="0" w:tplc="66B4755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2F35242"/>
    <w:multiLevelType w:val="hybridMultilevel"/>
    <w:tmpl w:val="D0C6CE62"/>
    <w:lvl w:ilvl="0" w:tplc="17906518">
      <w:start w:val="1"/>
      <w:numFmt w:val="japaneseCounting"/>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19B3"/>
    <w:rsid w:val="000076DE"/>
    <w:rsid w:val="00007892"/>
    <w:rsid w:val="0001117A"/>
    <w:rsid w:val="00013D81"/>
    <w:rsid w:val="00016833"/>
    <w:rsid w:val="00017419"/>
    <w:rsid w:val="000242D7"/>
    <w:rsid w:val="00036E44"/>
    <w:rsid w:val="00037838"/>
    <w:rsid w:val="00042760"/>
    <w:rsid w:val="00044AF4"/>
    <w:rsid w:val="00044F79"/>
    <w:rsid w:val="000527AE"/>
    <w:rsid w:val="00054705"/>
    <w:rsid w:val="00061541"/>
    <w:rsid w:val="00074D21"/>
    <w:rsid w:val="00075220"/>
    <w:rsid w:val="00076FA7"/>
    <w:rsid w:val="0008523C"/>
    <w:rsid w:val="000A318B"/>
    <w:rsid w:val="000A695D"/>
    <w:rsid w:val="000B6340"/>
    <w:rsid w:val="000B7F80"/>
    <w:rsid w:val="000E1870"/>
    <w:rsid w:val="00104FB0"/>
    <w:rsid w:val="00105432"/>
    <w:rsid w:val="00116824"/>
    <w:rsid w:val="00116D90"/>
    <w:rsid w:val="00122A4E"/>
    <w:rsid w:val="00137748"/>
    <w:rsid w:val="00142709"/>
    <w:rsid w:val="001626EA"/>
    <w:rsid w:val="00162C80"/>
    <w:rsid w:val="00163FDF"/>
    <w:rsid w:val="00171C77"/>
    <w:rsid w:val="00190725"/>
    <w:rsid w:val="001936CC"/>
    <w:rsid w:val="001A3D13"/>
    <w:rsid w:val="001D474E"/>
    <w:rsid w:val="001E7888"/>
    <w:rsid w:val="00205D77"/>
    <w:rsid w:val="00213D6D"/>
    <w:rsid w:val="0024333E"/>
    <w:rsid w:val="00274376"/>
    <w:rsid w:val="0029372F"/>
    <w:rsid w:val="002B1811"/>
    <w:rsid w:val="002C61EE"/>
    <w:rsid w:val="002E3C8B"/>
    <w:rsid w:val="002E6E6C"/>
    <w:rsid w:val="003008C4"/>
    <w:rsid w:val="00312F9B"/>
    <w:rsid w:val="00337590"/>
    <w:rsid w:val="00340A25"/>
    <w:rsid w:val="003511CE"/>
    <w:rsid w:val="00357035"/>
    <w:rsid w:val="003645C3"/>
    <w:rsid w:val="00375CDF"/>
    <w:rsid w:val="00383857"/>
    <w:rsid w:val="00393B62"/>
    <w:rsid w:val="00395350"/>
    <w:rsid w:val="003A29DE"/>
    <w:rsid w:val="003B6C9A"/>
    <w:rsid w:val="003D4E42"/>
    <w:rsid w:val="00414E1B"/>
    <w:rsid w:val="00435007"/>
    <w:rsid w:val="00443AEE"/>
    <w:rsid w:val="00467C63"/>
    <w:rsid w:val="00485043"/>
    <w:rsid w:val="00485C29"/>
    <w:rsid w:val="00486AE2"/>
    <w:rsid w:val="004A07C7"/>
    <w:rsid w:val="004A33D4"/>
    <w:rsid w:val="004B1EDB"/>
    <w:rsid w:val="004B2FC4"/>
    <w:rsid w:val="004B3190"/>
    <w:rsid w:val="004C5C12"/>
    <w:rsid w:val="004C5D4E"/>
    <w:rsid w:val="004D5DF1"/>
    <w:rsid w:val="004E7C1B"/>
    <w:rsid w:val="004F091D"/>
    <w:rsid w:val="004F536E"/>
    <w:rsid w:val="004F61FA"/>
    <w:rsid w:val="004F79E4"/>
    <w:rsid w:val="005153E4"/>
    <w:rsid w:val="005176B7"/>
    <w:rsid w:val="005229DB"/>
    <w:rsid w:val="00527BF4"/>
    <w:rsid w:val="00531DF2"/>
    <w:rsid w:val="00553B56"/>
    <w:rsid w:val="00563252"/>
    <w:rsid w:val="00567624"/>
    <w:rsid w:val="005A70A7"/>
    <w:rsid w:val="005C260E"/>
    <w:rsid w:val="005E2E81"/>
    <w:rsid w:val="005E678A"/>
    <w:rsid w:val="005F09E2"/>
    <w:rsid w:val="005F7881"/>
    <w:rsid w:val="00600A50"/>
    <w:rsid w:val="00600EC5"/>
    <w:rsid w:val="00613DCD"/>
    <w:rsid w:val="00616A2A"/>
    <w:rsid w:val="00623D96"/>
    <w:rsid w:val="00630E11"/>
    <w:rsid w:val="00631142"/>
    <w:rsid w:val="0064489E"/>
    <w:rsid w:val="0064690C"/>
    <w:rsid w:val="00647108"/>
    <w:rsid w:val="006624DC"/>
    <w:rsid w:val="00662EBE"/>
    <w:rsid w:val="00663F45"/>
    <w:rsid w:val="0068088D"/>
    <w:rsid w:val="00683DB9"/>
    <w:rsid w:val="006A4D44"/>
    <w:rsid w:val="006D0F7D"/>
    <w:rsid w:val="006D24F2"/>
    <w:rsid w:val="006E6DC9"/>
    <w:rsid w:val="006F4CFA"/>
    <w:rsid w:val="006F5AA7"/>
    <w:rsid w:val="006F69AB"/>
    <w:rsid w:val="007156EC"/>
    <w:rsid w:val="00721DFA"/>
    <w:rsid w:val="00722C6E"/>
    <w:rsid w:val="00741480"/>
    <w:rsid w:val="0074371B"/>
    <w:rsid w:val="00747871"/>
    <w:rsid w:val="007511FD"/>
    <w:rsid w:val="007530F1"/>
    <w:rsid w:val="00762084"/>
    <w:rsid w:val="00771844"/>
    <w:rsid w:val="007746C9"/>
    <w:rsid w:val="00784163"/>
    <w:rsid w:val="007A34C3"/>
    <w:rsid w:val="007A4991"/>
    <w:rsid w:val="007A4BFF"/>
    <w:rsid w:val="007A6ABA"/>
    <w:rsid w:val="007C2D4C"/>
    <w:rsid w:val="007C33E8"/>
    <w:rsid w:val="007C6F97"/>
    <w:rsid w:val="007E05CD"/>
    <w:rsid w:val="007E7F88"/>
    <w:rsid w:val="007F0FD9"/>
    <w:rsid w:val="007F76FC"/>
    <w:rsid w:val="0080077B"/>
    <w:rsid w:val="008067BC"/>
    <w:rsid w:val="00806D18"/>
    <w:rsid w:val="008121B3"/>
    <w:rsid w:val="00823C00"/>
    <w:rsid w:val="00824020"/>
    <w:rsid w:val="00854905"/>
    <w:rsid w:val="0086403D"/>
    <w:rsid w:val="008729EB"/>
    <w:rsid w:val="00874DED"/>
    <w:rsid w:val="00891ED8"/>
    <w:rsid w:val="008925AF"/>
    <w:rsid w:val="00895FEB"/>
    <w:rsid w:val="0089704D"/>
    <w:rsid w:val="008A16D6"/>
    <w:rsid w:val="008B0B56"/>
    <w:rsid w:val="008B5862"/>
    <w:rsid w:val="008C049B"/>
    <w:rsid w:val="008D3FD9"/>
    <w:rsid w:val="008D785A"/>
    <w:rsid w:val="008E0564"/>
    <w:rsid w:val="008E0D63"/>
    <w:rsid w:val="008F0332"/>
    <w:rsid w:val="008F3644"/>
    <w:rsid w:val="0091109C"/>
    <w:rsid w:val="00927F75"/>
    <w:rsid w:val="00937D6C"/>
    <w:rsid w:val="00943923"/>
    <w:rsid w:val="0094394D"/>
    <w:rsid w:val="00950B53"/>
    <w:rsid w:val="00950C9C"/>
    <w:rsid w:val="0095604D"/>
    <w:rsid w:val="00957DFE"/>
    <w:rsid w:val="009613EB"/>
    <w:rsid w:val="00963642"/>
    <w:rsid w:val="00966679"/>
    <w:rsid w:val="00970E70"/>
    <w:rsid w:val="00980268"/>
    <w:rsid w:val="00987F6F"/>
    <w:rsid w:val="009A1B5A"/>
    <w:rsid w:val="009A2458"/>
    <w:rsid w:val="009B4398"/>
    <w:rsid w:val="009B5CD2"/>
    <w:rsid w:val="009D224A"/>
    <w:rsid w:val="009D735C"/>
    <w:rsid w:val="009D78DF"/>
    <w:rsid w:val="009E6C06"/>
    <w:rsid w:val="00A05668"/>
    <w:rsid w:val="00A07259"/>
    <w:rsid w:val="00A22B57"/>
    <w:rsid w:val="00A3078B"/>
    <w:rsid w:val="00A30931"/>
    <w:rsid w:val="00A3118C"/>
    <w:rsid w:val="00A50CCE"/>
    <w:rsid w:val="00A52CA2"/>
    <w:rsid w:val="00A60649"/>
    <w:rsid w:val="00A72E82"/>
    <w:rsid w:val="00A83EC5"/>
    <w:rsid w:val="00AB19B3"/>
    <w:rsid w:val="00AB268B"/>
    <w:rsid w:val="00AB6271"/>
    <w:rsid w:val="00AC2B94"/>
    <w:rsid w:val="00AF0562"/>
    <w:rsid w:val="00B0030F"/>
    <w:rsid w:val="00B02D3D"/>
    <w:rsid w:val="00B242BD"/>
    <w:rsid w:val="00B262F4"/>
    <w:rsid w:val="00B34BD6"/>
    <w:rsid w:val="00B37559"/>
    <w:rsid w:val="00B54122"/>
    <w:rsid w:val="00B548B7"/>
    <w:rsid w:val="00B56B0F"/>
    <w:rsid w:val="00B61390"/>
    <w:rsid w:val="00B62895"/>
    <w:rsid w:val="00B70D02"/>
    <w:rsid w:val="00B9342B"/>
    <w:rsid w:val="00B95477"/>
    <w:rsid w:val="00B96DF2"/>
    <w:rsid w:val="00BA452D"/>
    <w:rsid w:val="00BB4DB1"/>
    <w:rsid w:val="00BB74C6"/>
    <w:rsid w:val="00BC0D9D"/>
    <w:rsid w:val="00BE7490"/>
    <w:rsid w:val="00C21319"/>
    <w:rsid w:val="00C2255D"/>
    <w:rsid w:val="00C23501"/>
    <w:rsid w:val="00C27F91"/>
    <w:rsid w:val="00C30E6E"/>
    <w:rsid w:val="00C31A34"/>
    <w:rsid w:val="00C339AE"/>
    <w:rsid w:val="00C46CDD"/>
    <w:rsid w:val="00C570EF"/>
    <w:rsid w:val="00C64C26"/>
    <w:rsid w:val="00C83D1E"/>
    <w:rsid w:val="00C8566A"/>
    <w:rsid w:val="00C96329"/>
    <w:rsid w:val="00CA7CD8"/>
    <w:rsid w:val="00CB6BE4"/>
    <w:rsid w:val="00CC137C"/>
    <w:rsid w:val="00CC42D1"/>
    <w:rsid w:val="00CC4AA7"/>
    <w:rsid w:val="00CD2073"/>
    <w:rsid w:val="00CD3D36"/>
    <w:rsid w:val="00CD7C80"/>
    <w:rsid w:val="00CE3963"/>
    <w:rsid w:val="00CF38F2"/>
    <w:rsid w:val="00CF483F"/>
    <w:rsid w:val="00D06E91"/>
    <w:rsid w:val="00D16BCD"/>
    <w:rsid w:val="00D16BD6"/>
    <w:rsid w:val="00D234C4"/>
    <w:rsid w:val="00D4083A"/>
    <w:rsid w:val="00D57066"/>
    <w:rsid w:val="00D67DE4"/>
    <w:rsid w:val="00D759B4"/>
    <w:rsid w:val="00D84C5C"/>
    <w:rsid w:val="00D85FC0"/>
    <w:rsid w:val="00DC4AF1"/>
    <w:rsid w:val="00DC4BDA"/>
    <w:rsid w:val="00DE2927"/>
    <w:rsid w:val="00DE32CC"/>
    <w:rsid w:val="00DF075A"/>
    <w:rsid w:val="00DF1D27"/>
    <w:rsid w:val="00DF61F5"/>
    <w:rsid w:val="00E019B3"/>
    <w:rsid w:val="00E04049"/>
    <w:rsid w:val="00E05E81"/>
    <w:rsid w:val="00E07EDA"/>
    <w:rsid w:val="00E26D96"/>
    <w:rsid w:val="00E32895"/>
    <w:rsid w:val="00E40C1F"/>
    <w:rsid w:val="00E43DAC"/>
    <w:rsid w:val="00E5025A"/>
    <w:rsid w:val="00E54D6A"/>
    <w:rsid w:val="00E643B2"/>
    <w:rsid w:val="00E92423"/>
    <w:rsid w:val="00E95C9F"/>
    <w:rsid w:val="00E96853"/>
    <w:rsid w:val="00E96B9D"/>
    <w:rsid w:val="00EA1823"/>
    <w:rsid w:val="00EA7DA2"/>
    <w:rsid w:val="00EB7D34"/>
    <w:rsid w:val="00ED4FEA"/>
    <w:rsid w:val="00ED531B"/>
    <w:rsid w:val="00ED6A5A"/>
    <w:rsid w:val="00EE51D5"/>
    <w:rsid w:val="00F52F40"/>
    <w:rsid w:val="00F5691A"/>
    <w:rsid w:val="00F763D1"/>
    <w:rsid w:val="00F83D6E"/>
    <w:rsid w:val="00F943E3"/>
    <w:rsid w:val="00F95513"/>
    <w:rsid w:val="00FA73EB"/>
    <w:rsid w:val="00FB4F8B"/>
    <w:rsid w:val="00FB6009"/>
    <w:rsid w:val="00FD6E18"/>
    <w:rsid w:val="00FD71AC"/>
    <w:rsid w:val="00FE3F6B"/>
    <w:rsid w:val="00FE7228"/>
    <w:rsid w:val="00FF3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44"/>
    <w:pPr>
      <w:widowControl w:val="0"/>
      <w:spacing w:line="590" w:lineRule="exact"/>
      <w:ind w:firstLineChars="200" w:firstLine="200"/>
      <w:jc w:val="both"/>
    </w:pPr>
    <w:rPr>
      <w:rFonts w:ascii="Times New Roman" w:eastAsia="仿宋_GB2312" w:hAnsi="Times New Roman"/>
      <w:sz w:val="32"/>
    </w:rPr>
  </w:style>
  <w:style w:type="paragraph" w:styleId="1">
    <w:name w:val="heading 1"/>
    <w:basedOn w:val="a"/>
    <w:next w:val="a"/>
    <w:link w:val="1Char"/>
    <w:uiPriority w:val="9"/>
    <w:qFormat/>
    <w:rsid w:val="008729EB"/>
    <w:pPr>
      <w:keepNext/>
      <w:keepLines/>
      <w:spacing w:before="340" w:after="330" w:line="578" w:lineRule="atLeas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29EB"/>
    <w:rPr>
      <w:rFonts w:ascii="Times New Roman" w:eastAsia="方正小标宋简体" w:hAnsi="Times New Roman"/>
      <w:bCs/>
      <w:kern w:val="44"/>
      <w:sz w:val="44"/>
      <w:szCs w:val="44"/>
    </w:rPr>
  </w:style>
  <w:style w:type="paragraph" w:styleId="a3">
    <w:name w:val="header"/>
    <w:basedOn w:val="a"/>
    <w:link w:val="Char"/>
    <w:uiPriority w:val="99"/>
    <w:unhideWhenUsed/>
    <w:rsid w:val="0064690C"/>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4690C"/>
    <w:rPr>
      <w:rFonts w:ascii="Times New Roman" w:eastAsia="仿宋_GB2312" w:hAnsi="Times New Roman"/>
      <w:sz w:val="18"/>
      <w:szCs w:val="18"/>
    </w:rPr>
  </w:style>
  <w:style w:type="paragraph" w:styleId="a4">
    <w:name w:val="List Paragraph"/>
    <w:basedOn w:val="a"/>
    <w:uiPriority w:val="34"/>
    <w:qFormat/>
    <w:rsid w:val="00937D6C"/>
    <w:pPr>
      <w:ind w:firstLine="420"/>
    </w:pPr>
  </w:style>
  <w:style w:type="table" w:customStyle="1" w:styleId="TableNormal">
    <w:name w:val="Table Normal"/>
    <w:semiHidden/>
    <w:unhideWhenUsed/>
    <w:qFormat/>
    <w:rsid w:val="00B0030F"/>
    <w:rPr>
      <w:rFonts w:ascii="Arial" w:hAnsi="Arial" w:cs="Arial"/>
      <w:snapToGrid w:val="0"/>
      <w:color w:val="000000"/>
      <w:kern w:val="0"/>
      <w:szCs w:val="21"/>
    </w:rPr>
    <w:tblPr>
      <w:tblCellMar>
        <w:top w:w="0" w:type="dxa"/>
        <w:left w:w="0" w:type="dxa"/>
        <w:bottom w:w="0" w:type="dxa"/>
        <w:right w:w="0" w:type="dxa"/>
      </w:tblCellMar>
    </w:tblPr>
  </w:style>
  <w:style w:type="paragraph" w:styleId="a5">
    <w:name w:val="footer"/>
    <w:basedOn w:val="a"/>
    <w:link w:val="Char0"/>
    <w:uiPriority w:val="99"/>
    <w:unhideWhenUsed/>
    <w:rsid w:val="008A16D6"/>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8A16D6"/>
    <w:rPr>
      <w:rFonts w:ascii="Times New Roman" w:eastAsia="仿宋_GB2312" w:hAnsi="Times New Roman"/>
      <w:sz w:val="18"/>
      <w:szCs w:val="18"/>
    </w:rPr>
  </w:style>
  <w:style w:type="paragraph" w:styleId="a6">
    <w:name w:val="Balloon Text"/>
    <w:basedOn w:val="a"/>
    <w:link w:val="Char1"/>
    <w:uiPriority w:val="99"/>
    <w:semiHidden/>
    <w:unhideWhenUsed/>
    <w:rsid w:val="003D4E42"/>
    <w:pPr>
      <w:spacing w:line="240" w:lineRule="auto"/>
    </w:pPr>
    <w:rPr>
      <w:sz w:val="18"/>
      <w:szCs w:val="18"/>
    </w:rPr>
  </w:style>
  <w:style w:type="character" w:customStyle="1" w:styleId="Char1">
    <w:name w:val="批注框文本 Char"/>
    <w:basedOn w:val="a0"/>
    <w:link w:val="a6"/>
    <w:uiPriority w:val="99"/>
    <w:semiHidden/>
    <w:rsid w:val="003D4E42"/>
    <w:rPr>
      <w:rFonts w:ascii="Times New Roman" w:eastAsia="仿宋_GB2312" w:hAnsi="Times New Roman"/>
      <w:sz w:val="18"/>
      <w:szCs w:val="18"/>
    </w:rPr>
  </w:style>
  <w:style w:type="table" w:styleId="a7">
    <w:name w:val="Table Grid"/>
    <w:basedOn w:val="a1"/>
    <w:uiPriority w:val="59"/>
    <w:qFormat/>
    <w:rsid w:val="00E643B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4390</TotalTime>
  <Pages>21</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wjcz</dc:creator>
  <cp:keywords/>
  <dc:description/>
  <cp:lastModifiedBy>wjcz</cp:lastModifiedBy>
  <cp:revision>502</cp:revision>
  <cp:lastPrinted>2023-08-04T02:34:00Z</cp:lastPrinted>
  <dcterms:created xsi:type="dcterms:W3CDTF">2023-05-31T01:17:00Z</dcterms:created>
  <dcterms:modified xsi:type="dcterms:W3CDTF">2023-08-07T08:49:00Z</dcterms:modified>
</cp:coreProperties>
</file>