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333333"/>
          <w:sz w:val="32"/>
          <w:szCs w:val="32"/>
        </w:rPr>
        <w:t>附件：</w:t>
      </w:r>
    </w:p>
    <w:p>
      <w:pPr>
        <w:pStyle w:val="4"/>
        <w:widowControl/>
        <w:spacing w:line="420" w:lineRule="atLeast"/>
        <w:ind w:firstLine="420"/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333333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年常州市武进区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校服、学生公寓床上用品产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品质量专项监督抽查计划表</w:t>
      </w:r>
    </w:p>
    <w:p>
      <w:pPr>
        <w:pStyle w:val="4"/>
        <w:widowControl/>
        <w:spacing w:line="420" w:lineRule="atLeast"/>
        <w:ind w:firstLine="42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14779" w:type="dxa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2463"/>
        <w:gridCol w:w="1540"/>
        <w:gridCol w:w="2155"/>
        <w:gridCol w:w="2617"/>
        <w:gridCol w:w="1386"/>
        <w:gridCol w:w="33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333333"/>
                <w:sz w:val="30"/>
                <w:szCs w:val="30"/>
              </w:rPr>
              <w:t>序号</w:t>
            </w:r>
          </w:p>
        </w:tc>
        <w:tc>
          <w:tcPr>
            <w:tcW w:w="8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333333"/>
                <w:sz w:val="30"/>
                <w:szCs w:val="30"/>
              </w:rPr>
              <w:t>产品名称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333333"/>
                <w:sz w:val="30"/>
                <w:szCs w:val="30"/>
              </w:rPr>
              <w:t>拟抽查批次</w:t>
            </w:r>
          </w:p>
        </w:tc>
        <w:tc>
          <w:tcPr>
            <w:tcW w:w="7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333333"/>
                <w:sz w:val="30"/>
                <w:szCs w:val="30"/>
              </w:rPr>
              <w:t>实施时间</w:t>
            </w:r>
          </w:p>
        </w:tc>
        <w:tc>
          <w:tcPr>
            <w:tcW w:w="8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333333"/>
                <w:sz w:val="30"/>
                <w:szCs w:val="30"/>
              </w:rPr>
              <w:t>类别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333333"/>
                <w:sz w:val="30"/>
                <w:szCs w:val="30"/>
              </w:rPr>
              <w:t>抽查方式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333333"/>
                <w:sz w:val="30"/>
                <w:szCs w:val="30"/>
              </w:rPr>
              <w:t>承检机构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校服、学生公寓床上用品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8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专项监督抽查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生产</w:t>
            </w:r>
          </w:p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常州市食品药品纤维质量监督检验中心</w:t>
            </w:r>
          </w:p>
        </w:tc>
      </w:tr>
    </w:tbl>
    <w:p>
      <w:r>
        <w:rPr>
          <w:rFonts w:hint="eastAsia" w:ascii="微软雅黑" w:hAnsi="微软雅黑" w:eastAsia="微软雅黑" w:cs="微软雅黑"/>
          <w:color w:val="333333"/>
          <w:szCs w:val="21"/>
        </w:rPr>
        <w:t> </w:t>
      </w: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zRhZGQwMjM5MDRmYWM1NmMwNjJlYjJmMGNhZmYifQ=="/>
  </w:docVars>
  <w:rsids>
    <w:rsidRoot w:val="2E9A1BAA"/>
    <w:rsid w:val="0021215E"/>
    <w:rsid w:val="002469E3"/>
    <w:rsid w:val="004F7CD1"/>
    <w:rsid w:val="005329C2"/>
    <w:rsid w:val="006B07B8"/>
    <w:rsid w:val="006C7531"/>
    <w:rsid w:val="00791BA1"/>
    <w:rsid w:val="00883E27"/>
    <w:rsid w:val="00907CFC"/>
    <w:rsid w:val="00A37041"/>
    <w:rsid w:val="00C6055E"/>
    <w:rsid w:val="00D24F6C"/>
    <w:rsid w:val="00E62D98"/>
    <w:rsid w:val="2E9A1BAA"/>
    <w:rsid w:val="30763C22"/>
    <w:rsid w:val="5894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正文文本_"/>
    <w:basedOn w:val="6"/>
    <w:link w:val="10"/>
    <w:qFormat/>
    <w:uiPriority w:val="0"/>
    <w:rPr>
      <w:rFonts w:ascii="宋体" w:hAnsi="宋体" w:cs="宋体"/>
      <w:color w:val="000000"/>
      <w:sz w:val="30"/>
      <w:szCs w:val="30"/>
      <w:lang w:val="zh-CN" w:bidi="zh-CN"/>
    </w:rPr>
  </w:style>
  <w:style w:type="paragraph" w:customStyle="1" w:styleId="10">
    <w:name w:val="正文文本1"/>
    <w:basedOn w:val="1"/>
    <w:link w:val="9"/>
    <w:qFormat/>
    <w:uiPriority w:val="0"/>
    <w:pPr>
      <w:spacing w:line="439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5F554-51BB-408F-B0E3-5BBF99BD86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214</Words>
  <Characters>1221</Characters>
  <Lines>10</Lines>
  <Paragraphs>2</Paragraphs>
  <TotalTime>30</TotalTime>
  <ScaleCrop>false</ScaleCrop>
  <LinksUpToDate>false</LinksUpToDate>
  <CharactersWithSpaces>1433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2023-08-14T07:52:00Z</dcterms:created>
  <dc:creator>1</dc:creator>
  <cp:lastModifiedBy>基里连科兔</cp:lastModifiedBy>
  <dcterms:modified xsi:type="dcterms:W3CDTF">2023-08-22T07:09:24Z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68D4019563024B879AF021E9A7643E5B_13</vt:lpwstr>
  </property>
</Properties>
</file>