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FF25E" w14:textId="567D552A"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FC52B0">
        <w:rPr>
          <w:rFonts w:ascii="宋体" w:eastAsia="宋体" w:hAnsi="宋体" w:cs="宋体"/>
          <w:b/>
          <w:color w:val="000000"/>
          <w:kern w:val="0"/>
          <w:sz w:val="32"/>
          <w:szCs w:val="44"/>
        </w:rPr>
        <w:t>3</w:t>
      </w:r>
      <w:r w:rsidRPr="0020216E">
        <w:rPr>
          <w:rFonts w:ascii="宋体" w:eastAsia="宋体" w:hAnsi="宋体" w:cs="宋体"/>
          <w:b/>
          <w:color w:val="000000"/>
          <w:kern w:val="0"/>
          <w:sz w:val="32"/>
          <w:szCs w:val="44"/>
        </w:rPr>
        <w:t>-0</w:t>
      </w:r>
      <w:r w:rsidR="00FD40F1">
        <w:rPr>
          <w:rFonts w:ascii="宋体" w:eastAsia="宋体" w:hAnsi="宋体" w:cs="宋体"/>
          <w:b/>
          <w:color w:val="000000"/>
          <w:kern w:val="0"/>
          <w:sz w:val="32"/>
          <w:szCs w:val="44"/>
        </w:rPr>
        <w:t>7</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254C8C01"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年）、《土地征收成片开发标准（试行）》、《江苏省自然资源厅关于开展土地征收成片开发方案编制工作的通知》（苏自然资函〔</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 xml:space="preserve">〕 </w:t>
      </w:r>
      <w:r w:rsidRPr="0078107D">
        <w:rPr>
          <w:rFonts w:ascii="宋体" w:eastAsia="宋体" w:hAnsi="宋体" w:cs="Times New Roman"/>
          <w:color w:val="000000"/>
          <w:kern w:val="0"/>
          <w:sz w:val="30"/>
          <w:szCs w:val="30"/>
        </w:rPr>
        <w:t xml:space="preserve">15 </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 xml:space="preserve">〕 </w:t>
      </w:r>
      <w:r w:rsidR="00547142">
        <w:rPr>
          <w:rFonts w:ascii="宋体" w:eastAsia="宋体" w:hAnsi="宋体" w:cs="Times New Roman"/>
          <w:color w:val="000000"/>
          <w:kern w:val="0"/>
          <w:sz w:val="30"/>
          <w:szCs w:val="30"/>
        </w:rPr>
        <w:t>138</w:t>
      </w:r>
      <w:r w:rsidR="00547142" w:rsidRPr="0078107D">
        <w:rPr>
          <w:rFonts w:ascii="宋体" w:eastAsia="宋体" w:hAnsi="宋体" w:cs="Times New Roman"/>
          <w:color w:val="000000"/>
          <w:kern w:val="0"/>
          <w:sz w:val="30"/>
          <w:szCs w:val="30"/>
        </w:rPr>
        <w:t xml:space="preserve"> </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FC52B0">
        <w:rPr>
          <w:rFonts w:ascii="宋体" w:eastAsia="宋体" w:hAnsi="宋体" w:cs="宋体"/>
          <w:color w:val="000000"/>
          <w:kern w:val="0"/>
          <w:sz w:val="30"/>
          <w:szCs w:val="30"/>
        </w:rPr>
        <w:t>3</w:t>
      </w:r>
      <w:r w:rsidR="00547142" w:rsidRPr="00547142">
        <w:rPr>
          <w:rFonts w:ascii="宋体" w:eastAsia="宋体" w:hAnsi="宋体" w:cs="宋体"/>
          <w:color w:val="000000"/>
          <w:kern w:val="0"/>
          <w:sz w:val="30"/>
          <w:szCs w:val="30"/>
        </w:rPr>
        <w:t>-0</w:t>
      </w:r>
      <w:r w:rsidR="00FD40F1">
        <w:rPr>
          <w:rFonts w:ascii="宋体" w:eastAsia="宋体" w:hAnsi="宋体" w:cs="宋体"/>
          <w:color w:val="000000"/>
          <w:kern w:val="0"/>
          <w:sz w:val="30"/>
          <w:szCs w:val="30"/>
        </w:rPr>
        <w:t>7</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04009D3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本方案主要涉及</w:t>
      </w:r>
      <w:r w:rsidR="00DC19DC">
        <w:rPr>
          <w:rFonts w:ascii="宋体" w:eastAsia="宋体" w:hAnsi="宋体" w:cs="宋体" w:hint="eastAsia"/>
          <w:color w:val="000000"/>
          <w:kern w:val="0"/>
          <w:sz w:val="30"/>
          <w:szCs w:val="30"/>
        </w:rPr>
        <w:t>南夏</w:t>
      </w:r>
      <w:proofErr w:type="gramStart"/>
      <w:r w:rsidR="00DC19DC">
        <w:rPr>
          <w:rFonts w:ascii="宋体" w:eastAsia="宋体" w:hAnsi="宋体" w:cs="宋体" w:hint="eastAsia"/>
          <w:color w:val="000000"/>
          <w:kern w:val="0"/>
          <w:sz w:val="30"/>
          <w:szCs w:val="30"/>
        </w:rPr>
        <w:t>墅</w:t>
      </w:r>
      <w:proofErr w:type="gramEnd"/>
      <w:r w:rsidR="00DC19DC">
        <w:rPr>
          <w:rFonts w:ascii="宋体" w:eastAsia="宋体" w:hAnsi="宋体" w:cs="宋体" w:hint="eastAsia"/>
          <w:color w:val="000000"/>
          <w:kern w:val="0"/>
          <w:sz w:val="30"/>
          <w:szCs w:val="30"/>
        </w:rPr>
        <w:t>街道</w:t>
      </w:r>
      <w:r w:rsidR="003C1020">
        <w:rPr>
          <w:rFonts w:ascii="宋体" w:eastAsia="宋体" w:hAnsi="宋体" w:cs="宋体" w:hint="eastAsia"/>
          <w:color w:val="000000"/>
          <w:kern w:val="0"/>
          <w:sz w:val="30"/>
          <w:szCs w:val="30"/>
        </w:rPr>
        <w:t>、</w:t>
      </w:r>
      <w:r w:rsidR="00EF62B7">
        <w:rPr>
          <w:rFonts w:ascii="宋体" w:eastAsia="宋体" w:hAnsi="宋体" w:cs="宋体" w:hint="eastAsia"/>
          <w:color w:val="000000"/>
          <w:kern w:val="0"/>
          <w:sz w:val="30"/>
          <w:szCs w:val="30"/>
        </w:rPr>
        <w:t>前黄镇、</w:t>
      </w:r>
      <w:r w:rsidR="00C21CFC">
        <w:rPr>
          <w:rFonts w:ascii="宋体" w:eastAsia="宋体" w:hAnsi="宋体" w:cs="宋体" w:hint="eastAsia"/>
          <w:color w:val="000000"/>
          <w:kern w:val="0"/>
          <w:sz w:val="30"/>
          <w:szCs w:val="30"/>
        </w:rPr>
        <w:t>礼嘉</w:t>
      </w:r>
      <w:r w:rsidR="00F63EB1">
        <w:rPr>
          <w:rFonts w:ascii="宋体" w:eastAsia="宋体" w:hAnsi="宋体" w:cs="宋体" w:hint="eastAsia"/>
          <w:color w:val="000000"/>
          <w:kern w:val="0"/>
          <w:sz w:val="30"/>
          <w:szCs w:val="30"/>
        </w:rPr>
        <w:t>镇</w:t>
      </w:r>
      <w:r w:rsidR="00AE5766">
        <w:rPr>
          <w:rFonts w:ascii="宋体" w:eastAsia="宋体" w:hAnsi="宋体" w:cs="宋体" w:hint="eastAsia"/>
          <w:color w:val="000000"/>
          <w:kern w:val="0"/>
          <w:sz w:val="30"/>
          <w:szCs w:val="30"/>
        </w:rPr>
        <w:t>、横林镇</w:t>
      </w:r>
      <w:r w:rsidR="00006777" w:rsidRPr="00006777">
        <w:rPr>
          <w:rFonts w:ascii="宋体" w:eastAsia="宋体" w:hAnsi="宋体" w:cs="宋体" w:hint="eastAsia"/>
          <w:kern w:val="0"/>
          <w:sz w:val="30"/>
          <w:szCs w:val="30"/>
        </w:rPr>
        <w:t>，包括</w:t>
      </w:r>
      <w:r w:rsidR="00AE5766">
        <w:rPr>
          <w:rFonts w:ascii="宋体" w:eastAsia="宋体" w:hAnsi="宋体" w:cs="宋体"/>
          <w:kern w:val="0"/>
          <w:sz w:val="30"/>
          <w:szCs w:val="30"/>
        </w:rPr>
        <w:t>4</w:t>
      </w:r>
      <w:r w:rsidR="00006777" w:rsidRPr="00006777">
        <w:rPr>
          <w:rFonts w:ascii="宋体" w:eastAsia="宋体" w:hAnsi="宋体" w:cs="宋体"/>
          <w:kern w:val="0"/>
          <w:sz w:val="30"/>
          <w:szCs w:val="30"/>
        </w:rPr>
        <w:t>个片区</w:t>
      </w:r>
      <w:r w:rsidRPr="00E1102F">
        <w:rPr>
          <w:rFonts w:ascii="宋体" w:eastAsia="宋体" w:hAnsi="宋体" w:cs="宋体"/>
          <w:kern w:val="0"/>
          <w:sz w:val="30"/>
          <w:szCs w:val="30"/>
        </w:rPr>
        <w:t>，开发片区范围总面积</w:t>
      </w:r>
      <w:r w:rsidR="00C13A9E" w:rsidRPr="00C13A9E">
        <w:rPr>
          <w:rFonts w:ascii="宋体" w:eastAsia="宋体" w:hAnsi="宋体" w:cs="宋体"/>
          <w:kern w:val="0"/>
          <w:sz w:val="30"/>
          <w:szCs w:val="30"/>
        </w:rPr>
        <w:t>52.9561</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lastRenderedPageBreak/>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7D1B8E8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成片开发范围内拟建设项目以居住项目和</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为主，配套建设基础设施、公共服务类项目，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AD6352">
        <w:rPr>
          <w:rFonts w:ascii="宋体" w:eastAsia="宋体" w:hAnsi="宋体" w:cs="宋体"/>
          <w:color w:val="000000"/>
          <w:kern w:val="0"/>
          <w:sz w:val="30"/>
          <w:szCs w:val="30"/>
        </w:rPr>
        <w:t>3</w:t>
      </w:r>
      <w:r w:rsidRPr="00AF5D13">
        <w:rPr>
          <w:rFonts w:ascii="宋体" w:eastAsia="宋体" w:hAnsi="宋体" w:cs="宋体"/>
          <w:color w:val="000000"/>
          <w:kern w:val="0"/>
          <w:sz w:val="30"/>
          <w:szCs w:val="30"/>
        </w:rPr>
        <w:t>至202</w:t>
      </w:r>
      <w:r w:rsidR="00DD6DD4">
        <w:rPr>
          <w:rFonts w:ascii="宋体" w:eastAsia="宋体" w:hAnsi="宋体" w:cs="宋体"/>
          <w:color w:val="000000"/>
          <w:kern w:val="0"/>
          <w:sz w:val="30"/>
          <w:szCs w:val="30"/>
        </w:rPr>
        <w:t>8</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5E15012E"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lastRenderedPageBreak/>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009D3312">
        <w:rPr>
          <w:rFonts w:ascii="宋体" w:eastAsia="宋体" w:hAnsi="宋体" w:cs="宋体" w:hint="eastAsia"/>
          <w:color w:val="000000"/>
          <w:kern w:val="0"/>
          <w:sz w:val="30"/>
          <w:szCs w:val="30"/>
        </w:rPr>
        <w:t>和三区三线方案</w:t>
      </w:r>
      <w:r w:rsidRPr="00AF5D13">
        <w:rPr>
          <w:rFonts w:ascii="宋体" w:eastAsia="宋体" w:hAnsi="宋体" w:cs="宋体"/>
          <w:color w:val="000000"/>
          <w:kern w:val="0"/>
          <w:sz w:val="30"/>
          <w:szCs w:val="30"/>
        </w:rPr>
        <w:t>，成片开发范围均位于城镇开发边界的集中建设区，不涉及永久基本农田和生态保护红线。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 公益性用地比例</w:t>
      </w:r>
    </w:p>
    <w:p w14:paraId="548F2F43" w14:textId="2C84DA8E"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C13A9E" w:rsidRPr="00C13A9E">
        <w:rPr>
          <w:rFonts w:ascii="宋体" w:eastAsia="宋体" w:hAnsi="宋体" w:cs="宋体"/>
          <w:kern w:val="0"/>
          <w:sz w:val="30"/>
          <w:szCs w:val="30"/>
        </w:rPr>
        <w:t>52.9561</w:t>
      </w:r>
      <w:r w:rsidRPr="00F11A30">
        <w:rPr>
          <w:rFonts w:ascii="宋体" w:eastAsia="宋体" w:hAnsi="宋体" w:cs="宋体"/>
          <w:kern w:val="0"/>
          <w:sz w:val="30"/>
          <w:szCs w:val="30"/>
        </w:rPr>
        <w:t>公顷，其中</w:t>
      </w:r>
      <w:r w:rsidR="00F11A30" w:rsidRPr="00F11A30">
        <w:rPr>
          <w:rFonts w:ascii="宋体" w:eastAsia="宋体" w:hAnsi="宋体" w:cs="宋体" w:hint="eastAsia"/>
          <w:kern w:val="0"/>
          <w:sz w:val="30"/>
          <w:szCs w:val="30"/>
        </w:rPr>
        <w:t>城市新区类和</w:t>
      </w:r>
      <w:proofErr w:type="gramStart"/>
      <w:r w:rsidR="00F11A30" w:rsidRPr="00F11A30">
        <w:rPr>
          <w:rFonts w:ascii="宋体" w:eastAsia="宋体" w:hAnsi="宋体" w:cs="宋体" w:hint="eastAsia"/>
          <w:kern w:val="0"/>
          <w:sz w:val="30"/>
          <w:szCs w:val="30"/>
        </w:rPr>
        <w:t>产城融合</w:t>
      </w:r>
      <w:proofErr w:type="gramEnd"/>
      <w:r w:rsidR="00F11A30" w:rsidRPr="00F11A30">
        <w:rPr>
          <w:rFonts w:ascii="宋体" w:eastAsia="宋体" w:hAnsi="宋体" w:cs="宋体" w:hint="eastAsia"/>
          <w:kern w:val="0"/>
          <w:sz w:val="30"/>
          <w:szCs w:val="30"/>
        </w:rPr>
        <w:t>类开发片区</w:t>
      </w:r>
      <w:r w:rsidRPr="00F11A30">
        <w:rPr>
          <w:rFonts w:ascii="宋体" w:eastAsia="宋体" w:hAnsi="宋体" w:cs="宋体"/>
          <w:kern w:val="0"/>
          <w:sz w:val="30"/>
          <w:szCs w:val="30"/>
        </w:rPr>
        <w:t>公益</w:t>
      </w:r>
      <w:r w:rsidRPr="00F11A30">
        <w:rPr>
          <w:rFonts w:ascii="宋体" w:eastAsia="宋体" w:hAnsi="宋体" w:cs="宋体"/>
          <w:color w:val="000000"/>
          <w:kern w:val="0"/>
          <w:sz w:val="30"/>
          <w:szCs w:val="30"/>
        </w:rPr>
        <w:t>性用地例均不低于 40%，</w:t>
      </w:r>
      <w:r w:rsidR="00F11A30" w:rsidRPr="00F11A30">
        <w:rPr>
          <w:rFonts w:ascii="宋体" w:eastAsia="宋体" w:hAnsi="宋体" w:cs="宋体" w:hint="eastAsia"/>
          <w:color w:val="000000"/>
          <w:kern w:val="0"/>
          <w:sz w:val="30"/>
          <w:szCs w:val="30"/>
        </w:rPr>
        <w:t>工业主导型片区</w:t>
      </w:r>
      <w:r w:rsidR="00F11A30" w:rsidRPr="00F11A30">
        <w:rPr>
          <w:rFonts w:ascii="宋体" w:eastAsia="宋体" w:hAnsi="宋体" w:cs="宋体"/>
          <w:color w:val="000000"/>
          <w:kern w:val="0"/>
          <w:sz w:val="30"/>
          <w:szCs w:val="30"/>
        </w:rPr>
        <w:t>公益性用地例均不低于 25%</w:t>
      </w:r>
      <w:r w:rsidRPr="00F11A30">
        <w:rPr>
          <w:rFonts w:ascii="宋体" w:eastAsia="宋体" w:hAnsi="宋体" w:cs="宋体"/>
          <w:color w:val="000000"/>
          <w:kern w:val="0"/>
          <w:sz w:val="30"/>
          <w:szCs w:val="30"/>
        </w:rPr>
        <w:t xml:space="preserve"> </w:t>
      </w:r>
      <w:r w:rsidR="00F11A30"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sidR="00616CD2">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1185"/>
        <w:gridCol w:w="1145"/>
        <w:gridCol w:w="1143"/>
      </w:tblGrid>
      <w:tr w:rsidR="00006777" w:rsidRPr="00DC3E8E" w14:paraId="6AA665F5" w14:textId="77777777" w:rsidTr="00AE5766">
        <w:trPr>
          <w:cantSplit/>
          <w:trHeight w:val="1010"/>
          <w:tblHeader/>
          <w:jc w:val="center"/>
        </w:trPr>
        <w:tc>
          <w:tcPr>
            <w:tcW w:w="2907" w:type="pct"/>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AC5638" w:rsidRPr="00DC3E8E" w14:paraId="28D1F20A" w14:textId="77777777" w:rsidTr="00AE5766">
        <w:trPr>
          <w:trHeight w:val="1010"/>
          <w:jc w:val="center"/>
        </w:trPr>
        <w:tc>
          <w:tcPr>
            <w:tcW w:w="2907" w:type="pct"/>
            <w:shd w:val="clear" w:color="auto" w:fill="auto"/>
            <w:vAlign w:val="center"/>
            <w:hideMark/>
          </w:tcPr>
          <w:p w14:paraId="0CA26A75" w14:textId="26B6E04D" w:rsidR="00AC5638" w:rsidRPr="00DC3E8E" w:rsidRDefault="00AC5638" w:rsidP="00AC5638">
            <w:pPr>
              <w:widowControl/>
              <w:jc w:val="center"/>
              <w:rPr>
                <w:rFonts w:ascii="Times New Roman" w:eastAsia="仿宋_GB2312" w:hAnsi="Times New Roman" w:cs="Times New Roman"/>
              </w:rPr>
            </w:pPr>
            <w:r>
              <w:rPr>
                <w:rFonts w:ascii="仿宋_GB2312" w:eastAsia="仿宋_GB2312" w:hint="eastAsia"/>
                <w:color w:val="000000"/>
                <w:sz w:val="20"/>
                <w:szCs w:val="20"/>
              </w:rPr>
              <w:t>高新区阳湖路北侧武宜南路西侧工业片区</w:t>
            </w:r>
          </w:p>
        </w:tc>
        <w:tc>
          <w:tcPr>
            <w:tcW w:w="714" w:type="pct"/>
            <w:shd w:val="clear" w:color="auto" w:fill="auto"/>
            <w:vAlign w:val="center"/>
            <w:hideMark/>
          </w:tcPr>
          <w:p w14:paraId="4DDAC70C" w14:textId="09258007"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14.9426</w:t>
            </w:r>
          </w:p>
        </w:tc>
        <w:tc>
          <w:tcPr>
            <w:tcW w:w="690" w:type="pct"/>
            <w:shd w:val="clear" w:color="auto" w:fill="auto"/>
            <w:vAlign w:val="center"/>
            <w:hideMark/>
          </w:tcPr>
          <w:p w14:paraId="5D12E835" w14:textId="2C13E9B3"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4.4604</w:t>
            </w:r>
          </w:p>
        </w:tc>
        <w:tc>
          <w:tcPr>
            <w:tcW w:w="689" w:type="pct"/>
            <w:shd w:val="clear" w:color="auto" w:fill="auto"/>
            <w:vAlign w:val="center"/>
            <w:hideMark/>
          </w:tcPr>
          <w:p w14:paraId="396312B8" w14:textId="0FD4F76F"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29.85%</w:t>
            </w:r>
          </w:p>
        </w:tc>
      </w:tr>
      <w:tr w:rsidR="00AC5638" w:rsidRPr="00DC3E8E" w14:paraId="30462A1C" w14:textId="77777777" w:rsidTr="00AE5766">
        <w:trPr>
          <w:trHeight w:val="1010"/>
          <w:jc w:val="center"/>
        </w:trPr>
        <w:tc>
          <w:tcPr>
            <w:tcW w:w="2907" w:type="pct"/>
            <w:shd w:val="clear" w:color="auto" w:fill="auto"/>
            <w:vAlign w:val="center"/>
          </w:tcPr>
          <w:p w14:paraId="2E29EE8B" w14:textId="19A76023" w:rsidR="00AC5638" w:rsidRDefault="00AC5638" w:rsidP="00AC5638">
            <w:pPr>
              <w:widowControl/>
              <w:jc w:val="center"/>
              <w:rPr>
                <w:rFonts w:ascii="仿宋_GB2312" w:eastAsia="仿宋_GB2312"/>
                <w:color w:val="000000"/>
                <w:sz w:val="20"/>
                <w:szCs w:val="20"/>
              </w:rPr>
            </w:pPr>
            <w:r>
              <w:rPr>
                <w:rFonts w:ascii="仿宋_GB2312" w:eastAsia="仿宋_GB2312" w:hint="eastAsia"/>
                <w:color w:val="000000"/>
                <w:sz w:val="20"/>
                <w:szCs w:val="20"/>
              </w:rPr>
              <w:t>礼嘉镇阳湖路南侧青洋路西侧工业片区</w:t>
            </w:r>
          </w:p>
        </w:tc>
        <w:tc>
          <w:tcPr>
            <w:tcW w:w="714" w:type="pct"/>
            <w:shd w:val="clear" w:color="auto" w:fill="auto"/>
            <w:vAlign w:val="center"/>
          </w:tcPr>
          <w:p w14:paraId="19B10A0A" w14:textId="5997594E" w:rsidR="00AC5638" w:rsidRDefault="00AC563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9.7191 </w:t>
            </w:r>
          </w:p>
        </w:tc>
        <w:tc>
          <w:tcPr>
            <w:tcW w:w="690" w:type="pct"/>
            <w:shd w:val="clear" w:color="auto" w:fill="auto"/>
            <w:vAlign w:val="center"/>
          </w:tcPr>
          <w:p w14:paraId="37DAD64F" w14:textId="01DAA26B" w:rsidR="00AC5638" w:rsidRDefault="00AC563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2.7029</w:t>
            </w:r>
          </w:p>
        </w:tc>
        <w:tc>
          <w:tcPr>
            <w:tcW w:w="689" w:type="pct"/>
            <w:shd w:val="clear" w:color="auto" w:fill="auto"/>
            <w:vAlign w:val="center"/>
          </w:tcPr>
          <w:p w14:paraId="615C62C6" w14:textId="42ABC701" w:rsidR="00AC5638" w:rsidRDefault="00AC563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27.81%</w:t>
            </w:r>
          </w:p>
        </w:tc>
      </w:tr>
      <w:tr w:rsidR="00AC5638" w:rsidRPr="00DC3E8E" w14:paraId="7A62073B" w14:textId="77777777" w:rsidTr="00AE5766">
        <w:trPr>
          <w:trHeight w:val="1010"/>
          <w:jc w:val="center"/>
        </w:trPr>
        <w:tc>
          <w:tcPr>
            <w:tcW w:w="2907" w:type="pct"/>
            <w:shd w:val="clear" w:color="auto" w:fill="auto"/>
            <w:vAlign w:val="center"/>
            <w:hideMark/>
          </w:tcPr>
          <w:p w14:paraId="0EA6C5C3" w14:textId="09A7BE5B" w:rsidR="00AC5638" w:rsidRPr="00DC3E8E" w:rsidRDefault="00AC5638" w:rsidP="00AC5638">
            <w:pPr>
              <w:widowControl/>
              <w:jc w:val="center"/>
              <w:rPr>
                <w:rFonts w:ascii="Times New Roman" w:eastAsia="仿宋_GB2312" w:hAnsi="Times New Roman" w:cs="Times New Roman"/>
              </w:rPr>
            </w:pPr>
            <w:r>
              <w:rPr>
                <w:rFonts w:ascii="仿宋_GB2312" w:eastAsia="仿宋_GB2312" w:hint="eastAsia"/>
                <w:color w:val="000000"/>
                <w:sz w:val="20"/>
                <w:szCs w:val="20"/>
              </w:rPr>
              <w:t>前黄镇武宜运河东侧</w:t>
            </w:r>
            <w:r w:rsidR="00EC7E73">
              <w:rPr>
                <w:rFonts w:ascii="仿宋_GB2312" w:eastAsia="仿宋_GB2312" w:hint="eastAsia"/>
                <w:color w:val="000000"/>
                <w:sz w:val="20"/>
                <w:szCs w:val="20"/>
              </w:rPr>
              <w:t>前寨</w:t>
            </w:r>
            <w:r>
              <w:rPr>
                <w:rFonts w:ascii="仿宋_GB2312" w:eastAsia="仿宋_GB2312" w:hint="eastAsia"/>
                <w:color w:val="000000"/>
                <w:sz w:val="20"/>
                <w:szCs w:val="20"/>
              </w:rPr>
              <w:t>路北侧工业片区</w:t>
            </w:r>
          </w:p>
        </w:tc>
        <w:tc>
          <w:tcPr>
            <w:tcW w:w="714" w:type="pct"/>
            <w:shd w:val="clear" w:color="auto" w:fill="auto"/>
            <w:vAlign w:val="center"/>
            <w:hideMark/>
          </w:tcPr>
          <w:p w14:paraId="2EFD8988" w14:textId="1273D97D"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 xml:space="preserve">15.1718 </w:t>
            </w:r>
          </w:p>
        </w:tc>
        <w:tc>
          <w:tcPr>
            <w:tcW w:w="690" w:type="pct"/>
            <w:shd w:val="clear" w:color="auto" w:fill="auto"/>
            <w:vAlign w:val="center"/>
            <w:hideMark/>
          </w:tcPr>
          <w:p w14:paraId="4F91E904" w14:textId="3B959F6A"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4.0994</w:t>
            </w:r>
          </w:p>
        </w:tc>
        <w:tc>
          <w:tcPr>
            <w:tcW w:w="689" w:type="pct"/>
            <w:shd w:val="clear" w:color="auto" w:fill="auto"/>
            <w:vAlign w:val="center"/>
            <w:hideMark/>
          </w:tcPr>
          <w:p w14:paraId="2BA52AA7" w14:textId="0121D55C" w:rsidR="00AC5638" w:rsidRPr="00DC3E8E" w:rsidRDefault="00AC5638" w:rsidP="00AC5638">
            <w:pPr>
              <w:widowControl/>
              <w:jc w:val="center"/>
              <w:rPr>
                <w:rFonts w:ascii="Times New Roman" w:eastAsia="仿宋_GB2312" w:hAnsi="Times New Roman" w:cs="Times New Roman"/>
              </w:rPr>
            </w:pPr>
            <w:r>
              <w:rPr>
                <w:rFonts w:ascii="Times New Roman" w:hAnsi="Times New Roman" w:cs="Times New Roman"/>
                <w:color w:val="000000"/>
                <w:sz w:val="20"/>
                <w:szCs w:val="20"/>
              </w:rPr>
              <w:t>27.02%</w:t>
            </w:r>
          </w:p>
        </w:tc>
      </w:tr>
      <w:tr w:rsidR="00AE5766" w:rsidRPr="00DC3E8E" w14:paraId="6E7133DC" w14:textId="77777777" w:rsidTr="00AE5766">
        <w:trPr>
          <w:trHeight w:val="1010"/>
          <w:jc w:val="center"/>
        </w:trPr>
        <w:tc>
          <w:tcPr>
            <w:tcW w:w="2907" w:type="pct"/>
            <w:shd w:val="clear" w:color="auto" w:fill="auto"/>
            <w:vAlign w:val="center"/>
          </w:tcPr>
          <w:p w14:paraId="77BF4D61" w14:textId="79C3E011" w:rsidR="00AE5766" w:rsidRDefault="00947434" w:rsidP="00AC5638">
            <w:pPr>
              <w:widowControl/>
              <w:jc w:val="center"/>
              <w:rPr>
                <w:rFonts w:ascii="仿宋_GB2312" w:eastAsia="仿宋_GB2312"/>
                <w:color w:val="000000"/>
                <w:sz w:val="20"/>
                <w:szCs w:val="20"/>
              </w:rPr>
            </w:pPr>
            <w:r>
              <w:rPr>
                <w:rFonts w:ascii="仿宋_GB2312" w:eastAsia="仿宋_GB2312" w:hint="eastAsia"/>
                <w:color w:val="000000"/>
                <w:sz w:val="20"/>
                <w:szCs w:val="20"/>
              </w:rPr>
              <w:t>横林镇</w:t>
            </w:r>
            <w:r w:rsidR="00AE5766" w:rsidRPr="00AE5766">
              <w:rPr>
                <w:rFonts w:ascii="仿宋_GB2312" w:eastAsia="仿宋_GB2312" w:hint="eastAsia"/>
                <w:color w:val="000000"/>
                <w:sz w:val="20"/>
                <w:szCs w:val="20"/>
              </w:rPr>
              <w:t>朝阳路</w:t>
            </w:r>
            <w:r w:rsidR="00AE5766">
              <w:rPr>
                <w:rFonts w:ascii="仿宋_GB2312" w:eastAsia="仿宋_GB2312" w:hint="eastAsia"/>
                <w:color w:val="000000"/>
                <w:sz w:val="20"/>
                <w:szCs w:val="20"/>
              </w:rPr>
              <w:t>东侧</w:t>
            </w:r>
            <w:r w:rsidR="00AE5766" w:rsidRPr="00AE5766">
              <w:rPr>
                <w:rFonts w:ascii="仿宋_GB2312" w:eastAsia="仿宋_GB2312" w:hint="eastAsia"/>
                <w:color w:val="000000"/>
                <w:sz w:val="20"/>
                <w:szCs w:val="20"/>
              </w:rPr>
              <w:t>昌盛路</w:t>
            </w:r>
            <w:r w:rsidR="00AE5766">
              <w:rPr>
                <w:rFonts w:ascii="仿宋_GB2312" w:eastAsia="仿宋_GB2312" w:hint="eastAsia"/>
                <w:color w:val="000000"/>
                <w:sz w:val="20"/>
                <w:szCs w:val="20"/>
              </w:rPr>
              <w:t>南侧工业片区</w:t>
            </w:r>
          </w:p>
        </w:tc>
        <w:tc>
          <w:tcPr>
            <w:tcW w:w="714" w:type="pct"/>
            <w:shd w:val="clear" w:color="auto" w:fill="auto"/>
            <w:vAlign w:val="center"/>
          </w:tcPr>
          <w:p w14:paraId="0108727C" w14:textId="7793B6ED" w:rsidR="00AE5766" w:rsidRDefault="00C13A9E" w:rsidP="00AC5638">
            <w:pPr>
              <w:widowControl/>
              <w:jc w:val="center"/>
              <w:rPr>
                <w:rFonts w:ascii="Times New Roman" w:hAnsi="Times New Roman" w:cs="Times New Roman"/>
                <w:color w:val="000000"/>
                <w:sz w:val="20"/>
                <w:szCs w:val="20"/>
              </w:rPr>
            </w:pPr>
            <w:r w:rsidRPr="00C13A9E">
              <w:rPr>
                <w:rFonts w:ascii="Times New Roman" w:hAnsi="Times New Roman" w:cs="Times New Roman"/>
                <w:color w:val="000000"/>
                <w:sz w:val="20"/>
                <w:szCs w:val="20"/>
              </w:rPr>
              <w:t>13.1226</w:t>
            </w:r>
          </w:p>
        </w:tc>
        <w:tc>
          <w:tcPr>
            <w:tcW w:w="690" w:type="pct"/>
            <w:shd w:val="clear" w:color="auto" w:fill="auto"/>
            <w:vAlign w:val="center"/>
          </w:tcPr>
          <w:p w14:paraId="3C1CB66B" w14:textId="7C3F2E13" w:rsidR="00AE5766" w:rsidRDefault="00C13A9E" w:rsidP="00AC5638">
            <w:pPr>
              <w:widowControl/>
              <w:jc w:val="center"/>
              <w:rPr>
                <w:rFonts w:ascii="Times New Roman" w:hAnsi="Times New Roman" w:cs="Times New Roman"/>
                <w:color w:val="000000"/>
                <w:sz w:val="20"/>
                <w:szCs w:val="20"/>
              </w:rPr>
            </w:pPr>
            <w:r w:rsidRPr="00C13A9E">
              <w:rPr>
                <w:rFonts w:ascii="Times New Roman" w:hAnsi="Times New Roman" w:cs="Times New Roman"/>
                <w:color w:val="000000"/>
                <w:sz w:val="20"/>
                <w:szCs w:val="20"/>
              </w:rPr>
              <w:t>3.6866</w:t>
            </w:r>
          </w:p>
        </w:tc>
        <w:tc>
          <w:tcPr>
            <w:tcW w:w="689" w:type="pct"/>
            <w:shd w:val="clear" w:color="auto" w:fill="auto"/>
            <w:vAlign w:val="center"/>
          </w:tcPr>
          <w:p w14:paraId="348F09A1" w14:textId="6FEA5A1A" w:rsidR="00AE5766" w:rsidRDefault="00C13A9E"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28.09</w:t>
            </w:r>
            <w:r w:rsidR="00AE5766">
              <w:rPr>
                <w:rFonts w:ascii="Times New Roman" w:hAnsi="Times New Roman" w:cs="Times New Roman"/>
                <w:color w:val="000000"/>
                <w:sz w:val="20"/>
                <w:szCs w:val="20"/>
              </w:rPr>
              <w:t>%</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w:t>
      </w:r>
      <w:r w:rsidRPr="004B7EEF">
        <w:rPr>
          <w:rFonts w:ascii="宋体" w:eastAsia="宋体" w:hAnsi="宋体" w:cs="宋体" w:hint="eastAsia"/>
          <w:color w:val="000000"/>
          <w:kern w:val="0"/>
          <w:sz w:val="30"/>
          <w:szCs w:val="30"/>
        </w:rPr>
        <w:lastRenderedPageBreak/>
        <w:t>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61CBBE5D" w:rsidR="008B01BF" w:rsidRDefault="0078107D" w:rsidP="003D6401">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w:t>
      </w:r>
      <w:r w:rsidR="00AA720C" w:rsidRPr="00E35C50">
        <w:rPr>
          <w:rFonts w:ascii="宋体" w:eastAsia="宋体" w:hAnsi="宋体" w:cs="宋体" w:hint="eastAsia"/>
          <w:color w:val="000000"/>
          <w:kern w:val="0"/>
          <w:sz w:val="30"/>
          <w:szCs w:val="30"/>
        </w:rPr>
        <w:lastRenderedPageBreak/>
        <w:t>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24E94BFB" w14:textId="0F1DCB6F" w:rsidR="00913E24" w:rsidRPr="00913E24" w:rsidRDefault="008B01BF" w:rsidP="00913E24">
      <w:pPr>
        <w:widowControl/>
        <w:jc w:val="left"/>
        <w:rPr>
          <w:rFonts w:ascii="宋体" w:eastAsia="宋体" w:hAnsi="宋体" w:cs="宋体"/>
          <w:color w:val="000000"/>
          <w:kern w:val="0"/>
          <w:sz w:val="30"/>
          <w:szCs w:val="30"/>
        </w:rPr>
      </w:pPr>
      <w:r>
        <w:rPr>
          <w:rFonts w:ascii="宋体" w:eastAsia="宋体" w:hAnsi="宋体" w:cs="宋体"/>
          <w:color w:val="000000"/>
          <w:kern w:val="0"/>
          <w:sz w:val="30"/>
          <w:szCs w:val="30"/>
        </w:rPr>
        <w:br w:type="page"/>
      </w:r>
    </w:p>
    <w:p w14:paraId="172F16C9" w14:textId="5A6B645A" w:rsidR="000B72DF" w:rsidRDefault="000B72DF" w:rsidP="000B72DF">
      <w:pPr>
        <w:spacing w:line="360" w:lineRule="auto"/>
        <w:ind w:firstLineChars="200" w:firstLine="600"/>
        <w:rPr>
          <w:rFonts w:ascii="宋体" w:eastAsia="宋体" w:hAnsi="宋体"/>
          <w:sz w:val="30"/>
          <w:szCs w:val="30"/>
        </w:rPr>
      </w:pPr>
      <w:r>
        <w:rPr>
          <w:rFonts w:ascii="宋体" w:eastAsia="宋体" w:hAnsi="宋体"/>
          <w:sz w:val="30"/>
          <w:szCs w:val="30"/>
        </w:rPr>
        <w:lastRenderedPageBreak/>
        <w:t>1</w:t>
      </w:r>
      <w:r w:rsidRPr="00A843CC">
        <w:rPr>
          <w:rFonts w:ascii="宋体" w:eastAsia="宋体" w:hAnsi="宋体" w:hint="eastAsia"/>
          <w:sz w:val="30"/>
          <w:szCs w:val="30"/>
        </w:rPr>
        <w:t>、</w:t>
      </w:r>
      <w:r w:rsidR="00AC5638" w:rsidRPr="00AC5638">
        <w:rPr>
          <w:rFonts w:ascii="宋体" w:eastAsia="宋体" w:hAnsi="宋体" w:hint="eastAsia"/>
          <w:sz w:val="30"/>
          <w:szCs w:val="30"/>
        </w:rPr>
        <w:t>高新区阳湖路北侧武宜南路西侧工业片区</w:t>
      </w:r>
    </w:p>
    <w:p w14:paraId="329EF523" w14:textId="08C8934F" w:rsidR="000B72DF" w:rsidRPr="000B72DF" w:rsidRDefault="0028479E" w:rsidP="000B72DF">
      <w:pPr>
        <w:widowControl/>
        <w:ind w:firstLineChars="200" w:firstLine="600"/>
        <w:jc w:val="left"/>
        <w:rPr>
          <w:rFonts w:ascii="宋体" w:eastAsia="宋体" w:hAnsi="宋体"/>
          <w:sz w:val="30"/>
          <w:szCs w:val="30"/>
        </w:rPr>
      </w:pPr>
      <w:r w:rsidRPr="00A63E5F">
        <w:rPr>
          <w:rFonts w:ascii="宋体" w:eastAsia="宋体" w:hAnsi="宋体"/>
          <w:noProof/>
          <w:sz w:val="30"/>
          <w:szCs w:val="30"/>
        </w:rPr>
        <w:drawing>
          <wp:anchor distT="0" distB="0" distL="114300" distR="114300" simplePos="0" relativeHeight="251714560" behindDoc="0" locked="0" layoutInCell="1" allowOverlap="1" wp14:anchorId="3672256A" wp14:editId="7BC2EB8E">
            <wp:simplePos x="0" y="0"/>
            <wp:positionH relativeFrom="margin">
              <wp:posOffset>5715</wp:posOffset>
            </wp:positionH>
            <wp:positionV relativeFrom="paragraph">
              <wp:posOffset>4754245</wp:posOffset>
            </wp:positionV>
            <wp:extent cx="5055870" cy="3575685"/>
            <wp:effectExtent l="0" t="0" r="0" b="57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055870" cy="357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E5F">
        <w:rPr>
          <w:rFonts w:ascii="宋体" w:eastAsia="宋体" w:hAnsi="宋体" w:hint="eastAsia"/>
          <w:noProof/>
          <w:sz w:val="30"/>
          <w:szCs w:val="30"/>
        </w:rPr>
        <w:drawing>
          <wp:anchor distT="0" distB="0" distL="114300" distR="114300" simplePos="0" relativeHeight="251715584" behindDoc="0" locked="0" layoutInCell="1" allowOverlap="1" wp14:anchorId="54912CF9" wp14:editId="11C7E3EA">
            <wp:simplePos x="0" y="0"/>
            <wp:positionH relativeFrom="margin">
              <wp:posOffset>5715</wp:posOffset>
            </wp:positionH>
            <wp:positionV relativeFrom="paragraph">
              <wp:posOffset>1150620</wp:posOffset>
            </wp:positionV>
            <wp:extent cx="5052695" cy="3573145"/>
            <wp:effectExtent l="0" t="0" r="0" b="825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05269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DF" w:rsidRPr="002C004A">
        <w:rPr>
          <w:rFonts w:ascii="宋体" w:eastAsia="宋体" w:hAnsi="宋体" w:hint="eastAsia"/>
          <w:sz w:val="30"/>
          <w:szCs w:val="30"/>
        </w:rPr>
        <w:t>开发片区位于武进区</w:t>
      </w:r>
      <w:r w:rsidR="00AC5638">
        <w:rPr>
          <w:rFonts w:ascii="宋体" w:eastAsia="宋体" w:hAnsi="宋体" w:hint="eastAsia"/>
          <w:sz w:val="30"/>
          <w:szCs w:val="30"/>
        </w:rPr>
        <w:t>南夏墅街道</w:t>
      </w:r>
      <w:r w:rsidR="000B72DF" w:rsidRPr="002C004A">
        <w:rPr>
          <w:rFonts w:ascii="宋体" w:eastAsia="宋体" w:hAnsi="宋体" w:hint="eastAsia"/>
          <w:sz w:val="30"/>
          <w:szCs w:val="30"/>
        </w:rPr>
        <w:t>，土地面积</w:t>
      </w:r>
      <w:r w:rsidR="00AC5638">
        <w:rPr>
          <w:rFonts w:ascii="宋体" w:eastAsia="宋体" w:hAnsi="宋体"/>
          <w:sz w:val="30"/>
          <w:szCs w:val="30"/>
        </w:rPr>
        <w:t>14.9426</w:t>
      </w:r>
      <w:r w:rsidR="000B72DF" w:rsidRPr="002C004A">
        <w:rPr>
          <w:rFonts w:ascii="宋体" w:eastAsia="宋体" w:hAnsi="宋体"/>
          <w:sz w:val="30"/>
          <w:szCs w:val="30"/>
        </w:rPr>
        <w:t>公顷，四至范围为</w:t>
      </w:r>
      <w:r w:rsidR="00AC5638" w:rsidRPr="00AC5638">
        <w:rPr>
          <w:rFonts w:ascii="宋体" w:eastAsia="宋体" w:hAnsi="宋体" w:hint="eastAsia"/>
          <w:sz w:val="30"/>
          <w:szCs w:val="30"/>
        </w:rPr>
        <w:t>东至武宜南路，南至阳湖路</w:t>
      </w:r>
      <w:r w:rsidR="00AC5638" w:rsidRPr="00AC5638">
        <w:rPr>
          <w:rFonts w:ascii="宋体" w:eastAsia="宋体" w:hAnsi="宋体"/>
          <w:sz w:val="30"/>
          <w:szCs w:val="30"/>
        </w:rPr>
        <w:t>,西至新和路，北至西塘河</w:t>
      </w:r>
      <w:r w:rsidR="000B72DF" w:rsidRPr="002C004A">
        <w:rPr>
          <w:rFonts w:ascii="宋体" w:eastAsia="宋体" w:hAnsi="宋体"/>
          <w:sz w:val="30"/>
          <w:szCs w:val="30"/>
        </w:rPr>
        <w:t>。</w:t>
      </w:r>
    </w:p>
    <w:p w14:paraId="5C0D8E6D" w14:textId="720FDF19" w:rsidR="00913E24" w:rsidRPr="00213660" w:rsidRDefault="000B72DF" w:rsidP="00913E24">
      <w:pPr>
        <w:spacing w:line="360" w:lineRule="auto"/>
        <w:rPr>
          <w:rFonts w:ascii="宋体" w:eastAsia="宋体" w:hAnsi="宋体"/>
          <w:sz w:val="30"/>
          <w:szCs w:val="30"/>
        </w:rPr>
      </w:pPr>
      <w:r>
        <w:rPr>
          <w:rFonts w:ascii="宋体" w:eastAsia="宋体" w:hAnsi="宋体"/>
          <w:sz w:val="30"/>
          <w:szCs w:val="30"/>
        </w:rPr>
        <w:lastRenderedPageBreak/>
        <w:t>2</w:t>
      </w:r>
      <w:r w:rsidR="00913E24" w:rsidRPr="00213660">
        <w:rPr>
          <w:rFonts w:ascii="宋体" w:eastAsia="宋体" w:hAnsi="宋体"/>
          <w:sz w:val="30"/>
          <w:szCs w:val="30"/>
        </w:rPr>
        <w:t>、</w:t>
      </w:r>
      <w:r w:rsidR="00AC5638" w:rsidRPr="00AC5638">
        <w:rPr>
          <w:rFonts w:ascii="宋体" w:eastAsia="宋体" w:hAnsi="宋体" w:hint="eastAsia"/>
          <w:sz w:val="30"/>
          <w:szCs w:val="30"/>
        </w:rPr>
        <w:t>礼嘉镇阳湖路南侧青洋路西侧工业片区</w:t>
      </w:r>
    </w:p>
    <w:p w14:paraId="4FBEEF58" w14:textId="5795DBDB" w:rsidR="00913E24" w:rsidRDefault="00913E24" w:rsidP="00913E2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AC5638">
        <w:rPr>
          <w:rFonts w:ascii="宋体" w:eastAsia="宋体" w:hAnsi="宋体" w:hint="eastAsia"/>
          <w:sz w:val="30"/>
          <w:szCs w:val="30"/>
        </w:rPr>
        <w:t>礼嘉</w:t>
      </w:r>
      <w:r>
        <w:rPr>
          <w:rFonts w:ascii="宋体" w:eastAsia="宋体" w:hAnsi="宋体" w:hint="eastAsia"/>
          <w:sz w:val="30"/>
          <w:szCs w:val="30"/>
        </w:rPr>
        <w:t>镇</w:t>
      </w:r>
      <w:r w:rsidRPr="00213660">
        <w:rPr>
          <w:rFonts w:ascii="宋体" w:eastAsia="宋体" w:hAnsi="宋体"/>
          <w:sz w:val="30"/>
          <w:szCs w:val="30"/>
        </w:rPr>
        <w:t>，土地面积</w:t>
      </w:r>
      <w:r w:rsidR="00AC5638">
        <w:rPr>
          <w:rFonts w:ascii="宋体" w:eastAsia="宋体" w:hAnsi="宋体"/>
          <w:sz w:val="30"/>
          <w:szCs w:val="30"/>
        </w:rPr>
        <w:t>9.7191</w:t>
      </w:r>
      <w:r w:rsidRPr="00213660">
        <w:rPr>
          <w:rFonts w:ascii="宋体" w:eastAsia="宋体" w:hAnsi="宋体"/>
          <w:sz w:val="30"/>
          <w:szCs w:val="30"/>
        </w:rPr>
        <w:t>公顷，四至范围为</w:t>
      </w:r>
      <w:r w:rsidR="00AC5638" w:rsidRPr="00AC5638">
        <w:rPr>
          <w:rFonts w:ascii="宋体" w:eastAsia="宋体" w:hAnsi="宋体" w:hint="eastAsia"/>
          <w:sz w:val="30"/>
          <w:szCs w:val="30"/>
        </w:rPr>
        <w:t>东至青洋路，南至晨阳路</w:t>
      </w:r>
      <w:r w:rsidR="00AC5638" w:rsidRPr="00AC5638">
        <w:rPr>
          <w:rFonts w:ascii="宋体" w:eastAsia="宋体" w:hAnsi="宋体"/>
          <w:sz w:val="30"/>
          <w:szCs w:val="30"/>
        </w:rPr>
        <w:t>,西至标准厂房，北至阳湖路</w:t>
      </w:r>
      <w:r w:rsidRPr="00213660">
        <w:rPr>
          <w:rFonts w:ascii="宋体" w:eastAsia="宋体" w:hAnsi="宋体"/>
          <w:sz w:val="30"/>
          <w:szCs w:val="30"/>
        </w:rPr>
        <w:t>。</w:t>
      </w:r>
    </w:p>
    <w:p w14:paraId="6AF0E832" w14:textId="0C4CD6D7" w:rsidR="00913E24" w:rsidRPr="006E17A2" w:rsidRDefault="00566527" w:rsidP="00913E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1248" behindDoc="1" locked="0" layoutInCell="1" allowOverlap="1" wp14:anchorId="31A71DA8" wp14:editId="30CB34C3">
            <wp:simplePos x="0" y="0"/>
            <wp:positionH relativeFrom="margin">
              <wp:posOffset>13970</wp:posOffset>
            </wp:positionH>
            <wp:positionV relativeFrom="paragraph">
              <wp:posOffset>154940</wp:posOffset>
            </wp:positionV>
            <wp:extent cx="4876800" cy="3449320"/>
            <wp:effectExtent l="0" t="0" r="0" b="0"/>
            <wp:wrapTight wrapText="bothSides">
              <wp:wrapPolygon edited="0">
                <wp:start x="0" y="0"/>
                <wp:lineTo x="0" y="21473"/>
                <wp:lineTo x="21516" y="21473"/>
                <wp:lineTo x="2151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76800"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8AF37" w14:textId="77777777" w:rsidR="00913E24" w:rsidRPr="006E17A2" w:rsidRDefault="00913E24" w:rsidP="00913E24">
      <w:pPr>
        <w:rPr>
          <w:rFonts w:ascii="宋体" w:eastAsia="宋体" w:hAnsi="宋体"/>
          <w:sz w:val="30"/>
          <w:szCs w:val="30"/>
        </w:rPr>
      </w:pPr>
    </w:p>
    <w:p w14:paraId="63369DEE" w14:textId="77777777" w:rsidR="00913E24" w:rsidRPr="006E17A2" w:rsidRDefault="00913E24" w:rsidP="00913E24">
      <w:pPr>
        <w:rPr>
          <w:rFonts w:ascii="宋体" w:eastAsia="宋体" w:hAnsi="宋体"/>
          <w:sz w:val="30"/>
          <w:szCs w:val="30"/>
        </w:rPr>
      </w:pPr>
    </w:p>
    <w:p w14:paraId="4155A235" w14:textId="77777777" w:rsidR="00913E24" w:rsidRPr="006E17A2" w:rsidRDefault="00913E24" w:rsidP="00913E24">
      <w:pPr>
        <w:rPr>
          <w:rFonts w:ascii="宋体" w:eastAsia="宋体" w:hAnsi="宋体"/>
          <w:sz w:val="30"/>
          <w:szCs w:val="30"/>
        </w:rPr>
      </w:pPr>
    </w:p>
    <w:p w14:paraId="0D3C9091" w14:textId="77777777" w:rsidR="00913E24" w:rsidRPr="006E17A2" w:rsidRDefault="00913E24" w:rsidP="00913E24">
      <w:pPr>
        <w:rPr>
          <w:rFonts w:ascii="宋体" w:eastAsia="宋体" w:hAnsi="宋体"/>
          <w:sz w:val="30"/>
          <w:szCs w:val="30"/>
        </w:rPr>
      </w:pPr>
    </w:p>
    <w:p w14:paraId="6782BED3" w14:textId="77777777" w:rsidR="00913E24" w:rsidRPr="006E17A2" w:rsidRDefault="00913E24" w:rsidP="00913E24">
      <w:pPr>
        <w:rPr>
          <w:rFonts w:ascii="宋体" w:eastAsia="宋体" w:hAnsi="宋体"/>
          <w:sz w:val="30"/>
          <w:szCs w:val="30"/>
        </w:rPr>
      </w:pPr>
    </w:p>
    <w:p w14:paraId="1DDF8EAE" w14:textId="77777777" w:rsidR="00913E24" w:rsidRPr="006E17A2" w:rsidRDefault="00913E24" w:rsidP="00913E24">
      <w:pPr>
        <w:rPr>
          <w:rFonts w:ascii="宋体" w:eastAsia="宋体" w:hAnsi="宋体"/>
          <w:sz w:val="30"/>
          <w:szCs w:val="30"/>
        </w:rPr>
      </w:pPr>
    </w:p>
    <w:p w14:paraId="24715D83" w14:textId="77777777" w:rsidR="00913E24" w:rsidRPr="006E17A2" w:rsidRDefault="00913E24" w:rsidP="00913E24">
      <w:pPr>
        <w:rPr>
          <w:rFonts w:ascii="宋体" w:eastAsia="宋体" w:hAnsi="宋体"/>
          <w:sz w:val="30"/>
          <w:szCs w:val="30"/>
        </w:rPr>
      </w:pPr>
    </w:p>
    <w:p w14:paraId="2C1D3C30" w14:textId="77777777" w:rsidR="00913E24" w:rsidRPr="006E17A2" w:rsidRDefault="00913E24" w:rsidP="00913E24">
      <w:pPr>
        <w:rPr>
          <w:rFonts w:ascii="宋体" w:eastAsia="宋体" w:hAnsi="宋体"/>
          <w:sz w:val="30"/>
          <w:szCs w:val="30"/>
        </w:rPr>
      </w:pPr>
    </w:p>
    <w:p w14:paraId="789ACFDB" w14:textId="2B203F0B" w:rsidR="00913E24" w:rsidRPr="006E17A2" w:rsidRDefault="00566527" w:rsidP="00913E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0224" behindDoc="1" locked="0" layoutInCell="1" allowOverlap="1" wp14:anchorId="1895ABDE" wp14:editId="0F1F64B6">
            <wp:simplePos x="0" y="0"/>
            <wp:positionH relativeFrom="margin">
              <wp:align>left</wp:align>
            </wp:positionH>
            <wp:positionV relativeFrom="paragraph">
              <wp:posOffset>4580890</wp:posOffset>
            </wp:positionV>
            <wp:extent cx="4899660" cy="3465195"/>
            <wp:effectExtent l="0" t="0" r="0" b="1905"/>
            <wp:wrapTight wrapText="bothSides">
              <wp:wrapPolygon edited="0">
                <wp:start x="0" y="0"/>
                <wp:lineTo x="0" y="21493"/>
                <wp:lineTo x="21499" y="21493"/>
                <wp:lineTo x="2149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00168" cy="3465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4FD44" w14:textId="77777777" w:rsidR="00913E24" w:rsidRPr="006E17A2" w:rsidRDefault="00913E24" w:rsidP="00913E24">
      <w:pPr>
        <w:rPr>
          <w:rFonts w:ascii="宋体" w:eastAsia="宋体" w:hAnsi="宋体"/>
          <w:sz w:val="30"/>
          <w:szCs w:val="30"/>
        </w:rPr>
      </w:pPr>
    </w:p>
    <w:p w14:paraId="34150B85" w14:textId="77777777" w:rsidR="00913E24" w:rsidRPr="006E17A2" w:rsidRDefault="00913E24" w:rsidP="00913E24">
      <w:pPr>
        <w:rPr>
          <w:rFonts w:ascii="宋体" w:eastAsia="宋体" w:hAnsi="宋体"/>
          <w:sz w:val="30"/>
          <w:szCs w:val="30"/>
        </w:rPr>
      </w:pPr>
    </w:p>
    <w:p w14:paraId="2667C3C9" w14:textId="77777777" w:rsidR="00913E24" w:rsidRPr="006E17A2" w:rsidRDefault="00913E24" w:rsidP="00913E24">
      <w:pPr>
        <w:rPr>
          <w:rFonts w:ascii="宋体" w:eastAsia="宋体" w:hAnsi="宋体"/>
          <w:sz w:val="30"/>
          <w:szCs w:val="30"/>
        </w:rPr>
      </w:pPr>
    </w:p>
    <w:p w14:paraId="75CEC105" w14:textId="77777777" w:rsidR="00913E24" w:rsidRPr="006E17A2" w:rsidRDefault="00913E24" w:rsidP="00913E24">
      <w:pPr>
        <w:rPr>
          <w:rFonts w:ascii="宋体" w:eastAsia="宋体" w:hAnsi="宋体"/>
          <w:sz w:val="30"/>
          <w:szCs w:val="30"/>
        </w:rPr>
      </w:pPr>
    </w:p>
    <w:p w14:paraId="17CFD634" w14:textId="77777777" w:rsidR="00913E24" w:rsidRPr="006E17A2" w:rsidRDefault="00913E24" w:rsidP="00913E24">
      <w:pPr>
        <w:rPr>
          <w:rFonts w:ascii="宋体" w:eastAsia="宋体" w:hAnsi="宋体"/>
          <w:sz w:val="30"/>
          <w:szCs w:val="30"/>
        </w:rPr>
      </w:pPr>
    </w:p>
    <w:p w14:paraId="1B594642" w14:textId="77777777" w:rsidR="00913E24" w:rsidRPr="006E17A2" w:rsidRDefault="00913E24" w:rsidP="00913E24">
      <w:pPr>
        <w:rPr>
          <w:rFonts w:ascii="宋体" w:eastAsia="宋体" w:hAnsi="宋体"/>
          <w:sz w:val="30"/>
          <w:szCs w:val="30"/>
        </w:rPr>
      </w:pPr>
    </w:p>
    <w:p w14:paraId="4AE922C0" w14:textId="77777777" w:rsidR="00913E24" w:rsidRPr="006E17A2" w:rsidRDefault="00913E24" w:rsidP="00913E24">
      <w:pPr>
        <w:rPr>
          <w:rFonts w:ascii="宋体" w:eastAsia="宋体" w:hAnsi="宋体"/>
          <w:sz w:val="30"/>
          <w:szCs w:val="30"/>
        </w:rPr>
      </w:pPr>
    </w:p>
    <w:p w14:paraId="6CE6F23E" w14:textId="77777777" w:rsidR="00913E24" w:rsidRPr="006E17A2" w:rsidRDefault="00913E24" w:rsidP="00913E24">
      <w:pPr>
        <w:rPr>
          <w:rFonts w:ascii="宋体" w:eastAsia="宋体" w:hAnsi="宋体"/>
          <w:sz w:val="30"/>
          <w:szCs w:val="30"/>
        </w:rPr>
      </w:pPr>
    </w:p>
    <w:p w14:paraId="72E83433" w14:textId="77777777" w:rsidR="00913E24" w:rsidRDefault="00913E24" w:rsidP="00913E24">
      <w:pPr>
        <w:rPr>
          <w:rFonts w:ascii="宋体" w:eastAsia="宋体" w:hAnsi="宋体"/>
          <w:sz w:val="30"/>
          <w:szCs w:val="30"/>
        </w:rPr>
      </w:pPr>
    </w:p>
    <w:p w14:paraId="51277626" w14:textId="39467900" w:rsidR="00913E24" w:rsidRPr="00213660" w:rsidRDefault="000B72DF" w:rsidP="00913E24">
      <w:pPr>
        <w:spacing w:line="360" w:lineRule="auto"/>
        <w:ind w:firstLineChars="200" w:firstLine="600"/>
        <w:rPr>
          <w:rFonts w:ascii="宋体" w:eastAsia="宋体" w:hAnsi="宋体"/>
          <w:sz w:val="30"/>
          <w:szCs w:val="30"/>
        </w:rPr>
      </w:pPr>
      <w:r>
        <w:rPr>
          <w:rFonts w:ascii="宋体" w:eastAsia="宋体" w:hAnsi="宋体"/>
          <w:sz w:val="30"/>
          <w:szCs w:val="30"/>
        </w:rPr>
        <w:lastRenderedPageBreak/>
        <w:t>3</w:t>
      </w:r>
      <w:r w:rsidR="00913E24" w:rsidRPr="00213660">
        <w:rPr>
          <w:rFonts w:ascii="宋体" w:eastAsia="宋体" w:hAnsi="宋体"/>
          <w:sz w:val="30"/>
          <w:szCs w:val="30"/>
        </w:rPr>
        <w:t>、</w:t>
      </w:r>
      <w:r w:rsidR="00AC5638" w:rsidRPr="00AC5638">
        <w:rPr>
          <w:rFonts w:ascii="宋体" w:eastAsia="宋体" w:hAnsi="宋体" w:hint="eastAsia"/>
          <w:sz w:val="30"/>
          <w:szCs w:val="30"/>
        </w:rPr>
        <w:t>前黄镇武宜运河东侧</w:t>
      </w:r>
      <w:r w:rsidR="00AC5638">
        <w:rPr>
          <w:rFonts w:ascii="宋体" w:eastAsia="宋体" w:hAnsi="宋体" w:hint="eastAsia"/>
          <w:sz w:val="30"/>
          <w:szCs w:val="30"/>
        </w:rPr>
        <w:t>前寨路</w:t>
      </w:r>
      <w:r w:rsidR="00AC5638" w:rsidRPr="00AC5638">
        <w:rPr>
          <w:rFonts w:ascii="宋体" w:eastAsia="宋体" w:hAnsi="宋体" w:hint="eastAsia"/>
          <w:sz w:val="30"/>
          <w:szCs w:val="30"/>
        </w:rPr>
        <w:t>北侧工业片区</w:t>
      </w:r>
    </w:p>
    <w:p w14:paraId="71EC5FC0" w14:textId="181C7144" w:rsidR="00913E24" w:rsidRDefault="00566527" w:rsidP="00913E24">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2272" behindDoc="1" locked="0" layoutInCell="1" allowOverlap="1" wp14:anchorId="1BB238FF" wp14:editId="1603D79E">
            <wp:simplePos x="0" y="0"/>
            <wp:positionH relativeFrom="margin">
              <wp:align>left</wp:align>
            </wp:positionH>
            <wp:positionV relativeFrom="paragraph">
              <wp:posOffset>4580890</wp:posOffset>
            </wp:positionV>
            <wp:extent cx="4899660" cy="3465195"/>
            <wp:effectExtent l="0" t="0" r="0" b="1905"/>
            <wp:wrapTight wrapText="bothSides">
              <wp:wrapPolygon edited="0">
                <wp:start x="0" y="0"/>
                <wp:lineTo x="0" y="21493"/>
                <wp:lineTo x="21499" y="21493"/>
                <wp:lineTo x="21499"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00168" cy="3465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ED0">
        <w:rPr>
          <w:rFonts w:ascii="宋体" w:eastAsia="宋体" w:hAnsi="宋体"/>
          <w:noProof/>
          <w:sz w:val="30"/>
          <w:szCs w:val="30"/>
        </w:rPr>
        <w:drawing>
          <wp:anchor distT="0" distB="0" distL="114300" distR="114300" simplePos="0" relativeHeight="251703296" behindDoc="1" locked="0" layoutInCell="1" allowOverlap="1" wp14:anchorId="29BF7419" wp14:editId="1631F800">
            <wp:simplePos x="0" y="0"/>
            <wp:positionH relativeFrom="margin">
              <wp:posOffset>13335</wp:posOffset>
            </wp:positionH>
            <wp:positionV relativeFrom="paragraph">
              <wp:posOffset>947420</wp:posOffset>
            </wp:positionV>
            <wp:extent cx="4876800" cy="3448685"/>
            <wp:effectExtent l="0" t="0" r="0" b="0"/>
            <wp:wrapTight wrapText="bothSides">
              <wp:wrapPolygon edited="0">
                <wp:start x="0" y="0"/>
                <wp:lineTo x="0" y="21477"/>
                <wp:lineTo x="21516" y="21477"/>
                <wp:lineTo x="21516"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76800" cy="344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E24" w:rsidRPr="00213660">
        <w:rPr>
          <w:rFonts w:ascii="宋体" w:eastAsia="宋体" w:hAnsi="宋体"/>
          <w:sz w:val="30"/>
          <w:szCs w:val="30"/>
        </w:rPr>
        <w:t>开发片区位于</w:t>
      </w:r>
      <w:r w:rsidR="00913E24">
        <w:rPr>
          <w:rFonts w:ascii="宋体" w:eastAsia="宋体" w:hAnsi="宋体" w:hint="eastAsia"/>
          <w:sz w:val="30"/>
          <w:szCs w:val="30"/>
        </w:rPr>
        <w:t>前黄镇</w:t>
      </w:r>
      <w:r w:rsidR="00913E24" w:rsidRPr="00213660">
        <w:rPr>
          <w:rFonts w:ascii="宋体" w:eastAsia="宋体" w:hAnsi="宋体"/>
          <w:sz w:val="30"/>
          <w:szCs w:val="30"/>
        </w:rPr>
        <w:t>，土地面积</w:t>
      </w:r>
      <w:r w:rsidR="00AC5638">
        <w:rPr>
          <w:rFonts w:ascii="宋体" w:eastAsia="宋体" w:hAnsi="宋体"/>
          <w:sz w:val="30"/>
          <w:szCs w:val="30"/>
        </w:rPr>
        <w:t>15.1718</w:t>
      </w:r>
      <w:r w:rsidR="00913E24" w:rsidRPr="00213660">
        <w:rPr>
          <w:rFonts w:ascii="宋体" w:eastAsia="宋体" w:hAnsi="宋体"/>
          <w:sz w:val="30"/>
          <w:szCs w:val="30"/>
        </w:rPr>
        <w:t>公顷，四至范围为</w:t>
      </w:r>
      <w:r w:rsidR="00AC5638" w:rsidRPr="00AC5638">
        <w:rPr>
          <w:rFonts w:ascii="宋体" w:eastAsia="宋体" w:hAnsi="宋体" w:hint="eastAsia"/>
          <w:sz w:val="30"/>
          <w:szCs w:val="30"/>
        </w:rPr>
        <w:t>东至盛家路，南至前寨路</w:t>
      </w:r>
      <w:r w:rsidR="00AC5638" w:rsidRPr="00AC5638">
        <w:rPr>
          <w:rFonts w:ascii="宋体" w:eastAsia="宋体" w:hAnsi="宋体"/>
          <w:sz w:val="30"/>
          <w:szCs w:val="30"/>
        </w:rPr>
        <w:t>,西</w:t>
      </w:r>
      <w:proofErr w:type="gramStart"/>
      <w:r w:rsidR="00AC5638" w:rsidRPr="00AC5638">
        <w:rPr>
          <w:rFonts w:ascii="宋体" w:eastAsia="宋体" w:hAnsi="宋体"/>
          <w:sz w:val="30"/>
          <w:szCs w:val="30"/>
        </w:rPr>
        <w:t>至武宜运河</w:t>
      </w:r>
      <w:proofErr w:type="gramEnd"/>
      <w:r w:rsidR="00AC5638" w:rsidRPr="00AC5638">
        <w:rPr>
          <w:rFonts w:ascii="宋体" w:eastAsia="宋体" w:hAnsi="宋体"/>
          <w:sz w:val="30"/>
          <w:szCs w:val="30"/>
        </w:rPr>
        <w:t>，北至园区一号路</w:t>
      </w:r>
      <w:r w:rsidR="00913E24" w:rsidRPr="00213660">
        <w:rPr>
          <w:rFonts w:ascii="宋体" w:eastAsia="宋体" w:hAnsi="宋体"/>
          <w:sz w:val="30"/>
          <w:szCs w:val="30"/>
        </w:rPr>
        <w:t>。</w:t>
      </w:r>
    </w:p>
    <w:p w14:paraId="7C0383AD" w14:textId="77777777" w:rsidR="00AE5766" w:rsidRDefault="00AE5766" w:rsidP="00913E24">
      <w:pPr>
        <w:spacing w:line="360" w:lineRule="auto"/>
        <w:ind w:firstLineChars="200" w:firstLine="400"/>
        <w:rPr>
          <w:rFonts w:ascii="仿宋_GB2312" w:eastAsia="仿宋_GB2312"/>
          <w:color w:val="000000"/>
          <w:sz w:val="20"/>
          <w:szCs w:val="20"/>
        </w:rPr>
      </w:pPr>
    </w:p>
    <w:p w14:paraId="3DBE3452" w14:textId="7E6AA3D8" w:rsidR="00AE5766" w:rsidRDefault="00E915DF" w:rsidP="00AE5766">
      <w:pPr>
        <w:spacing w:line="360" w:lineRule="auto"/>
        <w:ind w:firstLineChars="200" w:firstLine="600"/>
        <w:rPr>
          <w:rFonts w:ascii="宋体" w:eastAsia="宋体" w:hAnsi="宋体"/>
          <w:sz w:val="30"/>
          <w:szCs w:val="30"/>
        </w:rPr>
      </w:pPr>
      <w:r>
        <w:rPr>
          <w:rFonts w:ascii="宋体" w:eastAsia="宋体" w:hAnsi="宋体" w:hint="eastAsia"/>
          <w:sz w:val="30"/>
          <w:szCs w:val="30"/>
        </w:rPr>
        <w:lastRenderedPageBreak/>
        <w:t>4</w:t>
      </w:r>
      <w:r>
        <w:rPr>
          <w:rFonts w:ascii="宋体" w:eastAsia="宋体" w:hAnsi="宋体"/>
          <w:sz w:val="30"/>
          <w:szCs w:val="30"/>
        </w:rPr>
        <w:t>.</w:t>
      </w:r>
      <w:r w:rsidR="00947434">
        <w:rPr>
          <w:rFonts w:ascii="宋体" w:eastAsia="宋体" w:hAnsi="宋体" w:hint="eastAsia"/>
          <w:sz w:val="30"/>
          <w:szCs w:val="30"/>
        </w:rPr>
        <w:t>横林镇</w:t>
      </w:r>
      <w:r w:rsidR="00AE5766" w:rsidRPr="00AE5766">
        <w:rPr>
          <w:rFonts w:ascii="宋体" w:eastAsia="宋体" w:hAnsi="宋体" w:hint="eastAsia"/>
          <w:sz w:val="30"/>
          <w:szCs w:val="30"/>
        </w:rPr>
        <w:t>朝阳路东侧昌盛路南侧工业片区</w:t>
      </w:r>
    </w:p>
    <w:p w14:paraId="1318076D" w14:textId="161EA8CF" w:rsidR="00E915DF" w:rsidRDefault="00E915DF" w:rsidP="00AE5766">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Pr>
          <w:rFonts w:ascii="宋体" w:eastAsia="宋体" w:hAnsi="宋体" w:hint="eastAsia"/>
          <w:sz w:val="30"/>
          <w:szCs w:val="30"/>
        </w:rPr>
        <w:t>横林镇</w:t>
      </w:r>
      <w:r w:rsidRPr="00213660">
        <w:rPr>
          <w:rFonts w:ascii="宋体" w:eastAsia="宋体" w:hAnsi="宋体"/>
          <w:sz w:val="30"/>
          <w:szCs w:val="30"/>
        </w:rPr>
        <w:t>，土地面积</w:t>
      </w:r>
      <w:r w:rsidR="00C13A9E" w:rsidRPr="00C13A9E">
        <w:rPr>
          <w:rFonts w:ascii="宋体" w:eastAsia="宋体" w:hAnsi="宋体"/>
          <w:sz w:val="30"/>
          <w:szCs w:val="30"/>
        </w:rPr>
        <w:t>13.1226</w:t>
      </w:r>
      <w:r w:rsidRPr="00213660">
        <w:rPr>
          <w:rFonts w:ascii="宋体" w:eastAsia="宋体" w:hAnsi="宋体"/>
          <w:sz w:val="30"/>
          <w:szCs w:val="30"/>
        </w:rPr>
        <w:t>公顷，四至范围为</w:t>
      </w:r>
      <w:r w:rsidRPr="00E915DF">
        <w:rPr>
          <w:rFonts w:ascii="宋体" w:eastAsia="宋体" w:hAnsi="宋体" w:hint="eastAsia"/>
          <w:sz w:val="30"/>
          <w:szCs w:val="30"/>
        </w:rPr>
        <w:t>东至现状厂房，南至现状厂房，西至朝阳路，北至昌盛路</w:t>
      </w:r>
      <w:r w:rsidRPr="00213660">
        <w:rPr>
          <w:rFonts w:ascii="宋体" w:eastAsia="宋体" w:hAnsi="宋体"/>
          <w:sz w:val="30"/>
          <w:szCs w:val="30"/>
        </w:rPr>
        <w:t>。</w:t>
      </w:r>
    </w:p>
    <w:p w14:paraId="0FDDA8E8" w14:textId="3F9B79BC" w:rsidR="00E915DF" w:rsidRDefault="009E398D" w:rsidP="004478B9">
      <w:pPr>
        <w:spacing w:line="360" w:lineRule="auto"/>
        <w:ind w:firstLineChars="200" w:firstLine="600"/>
        <w:rPr>
          <w:rFonts w:ascii="宋体" w:eastAsia="宋体" w:hAnsi="宋体"/>
          <w:sz w:val="30"/>
          <w:szCs w:val="30"/>
        </w:rPr>
      </w:pPr>
      <w:r>
        <w:rPr>
          <w:rFonts w:ascii="宋体" w:eastAsia="宋体" w:hAnsi="宋体" w:hint="eastAsia"/>
          <w:noProof/>
          <w:sz w:val="30"/>
          <w:szCs w:val="30"/>
        </w:rPr>
        <w:drawing>
          <wp:inline distT="0" distB="0" distL="0" distR="0" wp14:anchorId="4A9A0746" wp14:editId="4F8C5D5B">
            <wp:extent cx="4692296" cy="3317636"/>
            <wp:effectExtent l="19050" t="19050" r="13335" b="16510"/>
            <wp:docPr id="1559332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32657"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2296" cy="3317636"/>
                    </a:xfrm>
                    <a:prstGeom prst="rect">
                      <a:avLst/>
                    </a:prstGeom>
                    <a:ln>
                      <a:solidFill>
                        <a:schemeClr val="tx1"/>
                      </a:solidFill>
                    </a:ln>
                  </pic:spPr>
                </pic:pic>
              </a:graphicData>
            </a:graphic>
          </wp:inline>
        </w:drawing>
      </w:r>
    </w:p>
    <w:p w14:paraId="2DC66B9E" w14:textId="258A2B35" w:rsidR="009E398D" w:rsidRPr="00E915DF" w:rsidRDefault="009E398D" w:rsidP="009E398D">
      <w:pPr>
        <w:spacing w:line="360" w:lineRule="auto"/>
        <w:ind w:firstLineChars="200" w:firstLine="600"/>
        <w:rPr>
          <w:rFonts w:ascii="宋体" w:eastAsia="宋体" w:hAnsi="宋体"/>
          <w:sz w:val="30"/>
          <w:szCs w:val="30"/>
        </w:rPr>
      </w:pPr>
      <w:r>
        <w:rPr>
          <w:rFonts w:ascii="宋体" w:eastAsia="宋体" w:hAnsi="宋体" w:hint="eastAsia"/>
          <w:noProof/>
          <w:sz w:val="30"/>
          <w:szCs w:val="30"/>
        </w:rPr>
        <w:drawing>
          <wp:inline distT="0" distB="0" distL="0" distR="0" wp14:anchorId="40A84800" wp14:editId="5B33F8CD">
            <wp:extent cx="4716241" cy="3334566"/>
            <wp:effectExtent l="19050" t="19050" r="27305" b="18415"/>
            <wp:docPr id="5337113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133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6241" cy="3334566"/>
                    </a:xfrm>
                    <a:prstGeom prst="rect">
                      <a:avLst/>
                    </a:prstGeom>
                    <a:ln>
                      <a:solidFill>
                        <a:schemeClr val="tx1"/>
                      </a:solidFill>
                    </a:ln>
                  </pic:spPr>
                </pic:pic>
              </a:graphicData>
            </a:graphic>
          </wp:inline>
        </w:drawing>
      </w:r>
    </w:p>
    <w:sectPr w:rsidR="009E398D" w:rsidRPr="00E915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76633" w14:textId="77777777" w:rsidR="00C67EA4" w:rsidRDefault="00C67EA4" w:rsidP="008D6063">
      <w:r>
        <w:separator/>
      </w:r>
    </w:p>
  </w:endnote>
  <w:endnote w:type="continuationSeparator" w:id="0">
    <w:p w14:paraId="16AB19DD" w14:textId="77777777" w:rsidR="00C67EA4" w:rsidRDefault="00C67EA4"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default"/>
    <w:sig w:usb0="00000000" w:usb1="00000000" w:usb2="00000010" w:usb3="00000000" w:csb0="00040000" w:csb1="00000000"/>
  </w:font>
  <w:font w:name="方正楷体_GBK">
    <w:altName w:val="宋体"/>
    <w:charset w:val="86"/>
    <w:family w:val="roma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宋体"/>
    <w:panose1 w:val="02010609030101010101"/>
    <w:charset w:val="86"/>
    <w:family w:val="modern"/>
    <w:pitch w:val="fixed"/>
    <w:sig w:usb0="00000001" w:usb1="080E0000" w:usb2="00000010" w:usb3="00000000" w:csb0="00040000" w:csb1="00000000"/>
  </w:font>
  <w:font w:name="方正仿宋_GBK">
    <w:altName w:val="宋体"/>
    <w:charset w:val="86"/>
    <w:family w:val="roma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912A" w14:textId="77777777" w:rsidR="00C67EA4" w:rsidRDefault="00C67EA4" w:rsidP="008D6063">
      <w:r>
        <w:separator/>
      </w:r>
    </w:p>
  </w:footnote>
  <w:footnote w:type="continuationSeparator" w:id="0">
    <w:p w14:paraId="794D7E72" w14:textId="77777777" w:rsidR="00C67EA4" w:rsidRDefault="00C67EA4"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7D"/>
    <w:rsid w:val="000022A8"/>
    <w:rsid w:val="00004B09"/>
    <w:rsid w:val="00006777"/>
    <w:rsid w:val="00012B60"/>
    <w:rsid w:val="000162A3"/>
    <w:rsid w:val="0002112C"/>
    <w:rsid w:val="000758A6"/>
    <w:rsid w:val="00091CBB"/>
    <w:rsid w:val="000B0D87"/>
    <w:rsid w:val="000B72DF"/>
    <w:rsid w:val="000E4308"/>
    <w:rsid w:val="001108B5"/>
    <w:rsid w:val="00112D16"/>
    <w:rsid w:val="00137B89"/>
    <w:rsid w:val="00151FED"/>
    <w:rsid w:val="001643F9"/>
    <w:rsid w:val="00165CF6"/>
    <w:rsid w:val="001852A9"/>
    <w:rsid w:val="001A0400"/>
    <w:rsid w:val="001B4768"/>
    <w:rsid w:val="001C17AC"/>
    <w:rsid w:val="001C1C31"/>
    <w:rsid w:val="001C626B"/>
    <w:rsid w:val="001E5D32"/>
    <w:rsid w:val="0020216E"/>
    <w:rsid w:val="00213660"/>
    <w:rsid w:val="00221331"/>
    <w:rsid w:val="0022412B"/>
    <w:rsid w:val="002336B7"/>
    <w:rsid w:val="00237366"/>
    <w:rsid w:val="00261E06"/>
    <w:rsid w:val="00267B6A"/>
    <w:rsid w:val="002728BC"/>
    <w:rsid w:val="00283AD7"/>
    <w:rsid w:val="00283DA1"/>
    <w:rsid w:val="0028479E"/>
    <w:rsid w:val="002B4DE7"/>
    <w:rsid w:val="002C004A"/>
    <w:rsid w:val="002E62D8"/>
    <w:rsid w:val="002F3B30"/>
    <w:rsid w:val="002F7F26"/>
    <w:rsid w:val="00327A5A"/>
    <w:rsid w:val="00330E61"/>
    <w:rsid w:val="003315C3"/>
    <w:rsid w:val="003351EB"/>
    <w:rsid w:val="003442B8"/>
    <w:rsid w:val="00347CC0"/>
    <w:rsid w:val="003567E1"/>
    <w:rsid w:val="00365631"/>
    <w:rsid w:val="00366ED0"/>
    <w:rsid w:val="003831C2"/>
    <w:rsid w:val="003C1020"/>
    <w:rsid w:val="003C2F20"/>
    <w:rsid w:val="003D6401"/>
    <w:rsid w:val="003E3B3E"/>
    <w:rsid w:val="00400F31"/>
    <w:rsid w:val="00401E0B"/>
    <w:rsid w:val="00405EAA"/>
    <w:rsid w:val="004236D2"/>
    <w:rsid w:val="004251CD"/>
    <w:rsid w:val="004411B8"/>
    <w:rsid w:val="004478B9"/>
    <w:rsid w:val="00456CAC"/>
    <w:rsid w:val="00462B6F"/>
    <w:rsid w:val="004A30E0"/>
    <w:rsid w:val="004B1F68"/>
    <w:rsid w:val="004B7EEF"/>
    <w:rsid w:val="005008F2"/>
    <w:rsid w:val="005013FE"/>
    <w:rsid w:val="005201C5"/>
    <w:rsid w:val="00522181"/>
    <w:rsid w:val="00533D8C"/>
    <w:rsid w:val="00547142"/>
    <w:rsid w:val="00547669"/>
    <w:rsid w:val="005631EB"/>
    <w:rsid w:val="00566527"/>
    <w:rsid w:val="00567D5B"/>
    <w:rsid w:val="00573FF6"/>
    <w:rsid w:val="00584572"/>
    <w:rsid w:val="005C7760"/>
    <w:rsid w:val="005C7AA4"/>
    <w:rsid w:val="005E1796"/>
    <w:rsid w:val="005E492E"/>
    <w:rsid w:val="005F7FA2"/>
    <w:rsid w:val="00606940"/>
    <w:rsid w:val="00616CD2"/>
    <w:rsid w:val="0063579B"/>
    <w:rsid w:val="00666D58"/>
    <w:rsid w:val="0068489D"/>
    <w:rsid w:val="006B1F79"/>
    <w:rsid w:val="006B66A1"/>
    <w:rsid w:val="006C14BC"/>
    <w:rsid w:val="006D7396"/>
    <w:rsid w:val="006D7460"/>
    <w:rsid w:val="006E17A2"/>
    <w:rsid w:val="00703F5C"/>
    <w:rsid w:val="00711D39"/>
    <w:rsid w:val="00733FDE"/>
    <w:rsid w:val="00747131"/>
    <w:rsid w:val="00762DA2"/>
    <w:rsid w:val="00766424"/>
    <w:rsid w:val="00776033"/>
    <w:rsid w:val="0078107D"/>
    <w:rsid w:val="007A23FF"/>
    <w:rsid w:val="007C2DC0"/>
    <w:rsid w:val="007C60AB"/>
    <w:rsid w:val="007D1BFA"/>
    <w:rsid w:val="007F2CD6"/>
    <w:rsid w:val="007F3C47"/>
    <w:rsid w:val="00800838"/>
    <w:rsid w:val="00801C8D"/>
    <w:rsid w:val="00811484"/>
    <w:rsid w:val="00812B98"/>
    <w:rsid w:val="00817E69"/>
    <w:rsid w:val="00824E91"/>
    <w:rsid w:val="00885F98"/>
    <w:rsid w:val="008A71E3"/>
    <w:rsid w:val="008B01BF"/>
    <w:rsid w:val="008B23C3"/>
    <w:rsid w:val="008D05D5"/>
    <w:rsid w:val="008D41E4"/>
    <w:rsid w:val="008D6063"/>
    <w:rsid w:val="008F2BA3"/>
    <w:rsid w:val="00913E24"/>
    <w:rsid w:val="00914783"/>
    <w:rsid w:val="00933BE6"/>
    <w:rsid w:val="00933CA8"/>
    <w:rsid w:val="009434D4"/>
    <w:rsid w:val="00947434"/>
    <w:rsid w:val="009948F1"/>
    <w:rsid w:val="009C65A8"/>
    <w:rsid w:val="009D3312"/>
    <w:rsid w:val="009D6BF2"/>
    <w:rsid w:val="009E398D"/>
    <w:rsid w:val="00A40878"/>
    <w:rsid w:val="00A53491"/>
    <w:rsid w:val="00A63E5F"/>
    <w:rsid w:val="00A72992"/>
    <w:rsid w:val="00A8008A"/>
    <w:rsid w:val="00A85306"/>
    <w:rsid w:val="00AA720C"/>
    <w:rsid w:val="00AC5638"/>
    <w:rsid w:val="00AD01A9"/>
    <w:rsid w:val="00AD6352"/>
    <w:rsid w:val="00AE0C1D"/>
    <w:rsid w:val="00AE5766"/>
    <w:rsid w:val="00AE59BC"/>
    <w:rsid w:val="00AF5D13"/>
    <w:rsid w:val="00B06A54"/>
    <w:rsid w:val="00B15478"/>
    <w:rsid w:val="00B3329F"/>
    <w:rsid w:val="00B3722E"/>
    <w:rsid w:val="00B4709F"/>
    <w:rsid w:val="00B51173"/>
    <w:rsid w:val="00B66D79"/>
    <w:rsid w:val="00B67084"/>
    <w:rsid w:val="00B7730F"/>
    <w:rsid w:val="00BA5A06"/>
    <w:rsid w:val="00BD28C3"/>
    <w:rsid w:val="00C00A72"/>
    <w:rsid w:val="00C00AEA"/>
    <w:rsid w:val="00C02049"/>
    <w:rsid w:val="00C13A9E"/>
    <w:rsid w:val="00C21CFC"/>
    <w:rsid w:val="00C23516"/>
    <w:rsid w:val="00C67EA4"/>
    <w:rsid w:val="00C93CC4"/>
    <w:rsid w:val="00CA1973"/>
    <w:rsid w:val="00CA2830"/>
    <w:rsid w:val="00D14D9F"/>
    <w:rsid w:val="00D2037A"/>
    <w:rsid w:val="00D37E76"/>
    <w:rsid w:val="00D45480"/>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15DF"/>
    <w:rsid w:val="00E929CA"/>
    <w:rsid w:val="00E96EFE"/>
    <w:rsid w:val="00EA6526"/>
    <w:rsid w:val="00EC72B7"/>
    <w:rsid w:val="00EC7E73"/>
    <w:rsid w:val="00EF3908"/>
    <w:rsid w:val="00EF62B7"/>
    <w:rsid w:val="00F0693D"/>
    <w:rsid w:val="00F10857"/>
    <w:rsid w:val="00F11A30"/>
    <w:rsid w:val="00F1796D"/>
    <w:rsid w:val="00F22D4E"/>
    <w:rsid w:val="00F63EB1"/>
    <w:rsid w:val="00F812A9"/>
    <w:rsid w:val="00FA0D87"/>
    <w:rsid w:val="00FB1FC1"/>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E0B76"/>
  <w15:docId w15:val="{DD5BCC90-7DE8-48DB-9AB0-EFAF2E59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a4"/>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a4">
    <w:name w:val="正文文本 字符"/>
    <w:basedOn w:val="a0"/>
    <w:link w:val="a3"/>
    <w:uiPriority w:val="1"/>
    <w:rsid w:val="004251CD"/>
    <w:rPr>
      <w:rFonts w:ascii="宋体" w:eastAsia="宋体" w:hAnsi="宋体"/>
      <w:kern w:val="0"/>
      <w:sz w:val="30"/>
      <w:szCs w:val="30"/>
      <w:lang w:eastAsia="en-US"/>
    </w:rPr>
  </w:style>
  <w:style w:type="paragraph" w:styleId="a5">
    <w:name w:val="Balloon Text"/>
    <w:basedOn w:val="a"/>
    <w:link w:val="a6"/>
    <w:uiPriority w:val="99"/>
    <w:semiHidden/>
    <w:unhideWhenUsed/>
    <w:rsid w:val="004251CD"/>
    <w:rPr>
      <w:sz w:val="18"/>
      <w:szCs w:val="18"/>
    </w:rPr>
  </w:style>
  <w:style w:type="character" w:customStyle="1" w:styleId="a6">
    <w:name w:val="批注框文本 字符"/>
    <w:basedOn w:val="a0"/>
    <w:link w:val="a5"/>
    <w:uiPriority w:val="99"/>
    <w:semiHidden/>
    <w:rsid w:val="004251CD"/>
    <w:rPr>
      <w:sz w:val="18"/>
      <w:szCs w:val="18"/>
    </w:rPr>
  </w:style>
  <w:style w:type="paragraph" w:styleId="a7">
    <w:name w:val="header"/>
    <w:basedOn w:val="a"/>
    <w:link w:val="a8"/>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D6063"/>
    <w:rPr>
      <w:sz w:val="18"/>
      <w:szCs w:val="18"/>
    </w:rPr>
  </w:style>
  <w:style w:type="paragraph" w:styleId="a9">
    <w:name w:val="footer"/>
    <w:basedOn w:val="a"/>
    <w:link w:val="aa"/>
    <w:uiPriority w:val="99"/>
    <w:unhideWhenUsed/>
    <w:rsid w:val="008D6063"/>
    <w:pPr>
      <w:tabs>
        <w:tab w:val="center" w:pos="4153"/>
        <w:tab w:val="right" w:pos="8306"/>
      </w:tabs>
      <w:snapToGrid w:val="0"/>
      <w:jc w:val="left"/>
    </w:pPr>
    <w:rPr>
      <w:sz w:val="18"/>
      <w:szCs w:val="18"/>
    </w:rPr>
  </w:style>
  <w:style w:type="character" w:customStyle="1" w:styleId="aa">
    <w:name w:val="页脚 字符"/>
    <w:basedOn w:val="a0"/>
    <w:link w:val="a9"/>
    <w:uiPriority w:val="99"/>
    <w:rsid w:val="008D6063"/>
    <w:rPr>
      <w:sz w:val="18"/>
      <w:szCs w:val="18"/>
    </w:rPr>
  </w:style>
  <w:style w:type="paragraph" w:styleId="ab">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536">
      <w:bodyDiv w:val="1"/>
      <w:marLeft w:val="0"/>
      <w:marRight w:val="0"/>
      <w:marTop w:val="0"/>
      <w:marBottom w:val="0"/>
      <w:divBdr>
        <w:top w:val="none" w:sz="0" w:space="0" w:color="auto"/>
        <w:left w:val="none" w:sz="0" w:space="0" w:color="auto"/>
        <w:bottom w:val="none" w:sz="0" w:space="0" w:color="auto"/>
        <w:right w:val="none" w:sz="0" w:space="0" w:color="auto"/>
      </w:divBdr>
    </w:div>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229971543">
      <w:bodyDiv w:val="1"/>
      <w:marLeft w:val="0"/>
      <w:marRight w:val="0"/>
      <w:marTop w:val="0"/>
      <w:marBottom w:val="0"/>
      <w:divBdr>
        <w:top w:val="none" w:sz="0" w:space="0" w:color="auto"/>
        <w:left w:val="none" w:sz="0" w:space="0" w:color="auto"/>
        <w:bottom w:val="none" w:sz="0" w:space="0" w:color="auto"/>
        <w:right w:val="none" w:sz="0" w:space="0" w:color="auto"/>
      </w:divBdr>
    </w:div>
    <w:div w:id="450058240">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 w:id="172983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骆 丽</cp:lastModifiedBy>
  <cp:revision>5</cp:revision>
  <cp:lastPrinted>2021-05-06T07:25:00Z</cp:lastPrinted>
  <dcterms:created xsi:type="dcterms:W3CDTF">2023-08-03T01:37:00Z</dcterms:created>
  <dcterms:modified xsi:type="dcterms:W3CDTF">2023-08-03T07:52:00Z</dcterms:modified>
</cp:coreProperties>
</file>