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heme="minorEastAsia" w:hAnsiTheme="minorEastAsia" w:eastAsiaTheme="minorEastAsia"/>
          <w:b w:val="0"/>
          <w:bCs w:val="0"/>
          <w:sz w:val="32"/>
          <w:szCs w:val="32"/>
          <w:lang w:val="en-US" w:eastAsia="zh-CN"/>
        </w:rPr>
      </w:pPr>
      <w:r>
        <w:rPr>
          <w:rFonts w:hint="eastAsia" w:asciiTheme="minorEastAsia" w:hAnsiTheme="minorEastAsia" w:eastAsiaTheme="minorEastAsia"/>
          <w:b w:val="0"/>
          <w:bCs w:val="0"/>
          <w:sz w:val="32"/>
          <w:szCs w:val="32"/>
          <w:lang w:val="en-US" w:eastAsia="zh-CN"/>
        </w:rPr>
        <w:t>附件1</w:t>
      </w:r>
    </w:p>
    <w:p>
      <w:pPr>
        <w:spacing w:line="360" w:lineRule="auto"/>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lang w:val="en-US" w:eastAsia="zh-CN"/>
        </w:rPr>
        <w:t>体育类校外培训机构预收资金监管</w:t>
      </w:r>
      <w:r>
        <w:rPr>
          <w:rFonts w:hint="eastAsia" w:asciiTheme="minorEastAsia" w:hAnsiTheme="minorEastAsia" w:eastAsiaTheme="minorEastAsia"/>
          <w:b/>
          <w:bCs/>
          <w:sz w:val="32"/>
          <w:szCs w:val="32"/>
        </w:rPr>
        <w:t>备案材料清单</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asciiTheme="minorEastAsia" w:hAnsiTheme="minorEastAsia" w:eastAsiaTheme="minorEastAsia"/>
          <w:b w:val="0"/>
          <w:bCs w:val="0"/>
          <w:sz w:val="30"/>
          <w:szCs w:val="30"/>
        </w:rPr>
      </w:pPr>
      <w:r>
        <w:rPr>
          <w:rFonts w:hint="eastAsia" w:asciiTheme="minorEastAsia" w:hAnsiTheme="minorEastAsia" w:eastAsiaTheme="minorEastAsia"/>
          <w:b/>
          <w:bCs/>
          <w:sz w:val="30"/>
          <w:szCs w:val="30"/>
          <w:lang w:val="en-US" w:eastAsia="zh-CN"/>
        </w:rPr>
        <w:t>一、</w:t>
      </w:r>
      <w:r>
        <w:rPr>
          <w:rFonts w:hint="eastAsia" w:asciiTheme="minorEastAsia" w:hAnsiTheme="minorEastAsia" w:eastAsiaTheme="minorEastAsia"/>
          <w:b/>
          <w:bCs/>
          <w:sz w:val="30"/>
          <w:szCs w:val="30"/>
        </w:rPr>
        <w:t>发卡</w:t>
      </w:r>
      <w:r>
        <w:rPr>
          <w:rFonts w:hint="eastAsia" w:asciiTheme="minorEastAsia" w:hAnsiTheme="minorEastAsia" w:eastAsiaTheme="minorEastAsia"/>
          <w:b/>
          <w:bCs/>
          <w:sz w:val="30"/>
          <w:szCs w:val="30"/>
          <w:lang w:val="en-US" w:eastAsia="zh-CN"/>
        </w:rPr>
        <w:t>单位</w:t>
      </w:r>
      <w:r>
        <w:rPr>
          <w:rFonts w:hint="eastAsia" w:asciiTheme="minorEastAsia" w:hAnsiTheme="minorEastAsia" w:eastAsiaTheme="minorEastAsia"/>
          <w:b w:val="0"/>
          <w:bCs w:val="0"/>
          <w:sz w:val="30"/>
          <w:szCs w:val="30"/>
        </w:rPr>
        <w:t>应向备案机关提交下列材料：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sz w:val="30"/>
          <w:szCs w:val="30"/>
          <w:lang w:val="en-US" w:eastAsia="zh-CN"/>
        </w:rPr>
      </w:pPr>
      <w:r>
        <w:rPr>
          <w:rFonts w:hint="eastAsia" w:hAnsi="MS Mincho" w:eastAsia="MS Mincho" w:cs="MS Mincho" w:asciiTheme="minorEastAsia"/>
          <w:sz w:val="30"/>
          <w:szCs w:val="30"/>
        </w:rPr>
        <w:t>  </w:t>
      </w:r>
      <w:r>
        <w:rPr>
          <w:rFonts w:hint="eastAsia" w:hAnsi="MS Mincho" w:cs="MS Mincho" w:asciiTheme="minorEastAsia"/>
          <w:sz w:val="30"/>
          <w:szCs w:val="30"/>
          <w:lang w:val="en-US" w:eastAsia="zh-CN"/>
        </w:rPr>
        <w:t xml:space="preserve">  （一）</w:t>
      </w:r>
      <w:r>
        <w:rPr>
          <w:rFonts w:hint="eastAsia" w:asciiTheme="minorEastAsia" w:hAnsiTheme="minorEastAsia" w:eastAsiaTheme="minorEastAsia"/>
          <w:sz w:val="30"/>
          <w:szCs w:val="30"/>
        </w:rPr>
        <w:t>体育</w:t>
      </w:r>
      <w:r>
        <w:rPr>
          <w:rFonts w:hint="eastAsia" w:asciiTheme="minorEastAsia" w:hAnsiTheme="minorEastAsia" w:eastAsiaTheme="minorEastAsia"/>
          <w:sz w:val="30"/>
          <w:szCs w:val="30"/>
          <w:lang w:val="en-US" w:eastAsia="zh-CN"/>
        </w:rPr>
        <w:t>类校外培训机构预收资金监管</w:t>
      </w:r>
      <w:r>
        <w:rPr>
          <w:rFonts w:hint="eastAsia" w:asciiTheme="minorEastAsia" w:hAnsiTheme="minorEastAsia" w:eastAsiaTheme="minorEastAsia"/>
          <w:sz w:val="30"/>
          <w:szCs w:val="30"/>
        </w:rPr>
        <w:t>备案表</w:t>
      </w:r>
      <w:r>
        <w:rPr>
          <w:rFonts w:hint="eastAsia" w:asciiTheme="minorEastAsia" w:hAnsiTheme="minorEastAsia" w:eastAsiaTheme="minorEastAsia"/>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sz w:val="30"/>
          <w:szCs w:val="30"/>
        </w:rPr>
      </w:pPr>
      <w:r>
        <w:rPr>
          <w:rFonts w:hint="eastAsia" w:hAnsi="MS Mincho" w:eastAsia="MS Mincho" w:cs="MS Mincho" w:asciiTheme="minorEastAsia"/>
          <w:sz w:val="30"/>
          <w:szCs w:val="30"/>
        </w:rPr>
        <w:t>  </w:t>
      </w:r>
      <w:r>
        <w:rPr>
          <w:rFonts w:hint="eastAsia" w:hAnsi="MS Mincho" w:cs="MS Mincho" w:asciiTheme="minorEastAsia"/>
          <w:sz w:val="30"/>
          <w:szCs w:val="30"/>
          <w:lang w:val="en-US" w:eastAsia="zh-CN"/>
        </w:rPr>
        <w:t xml:space="preserve">  （二）</w:t>
      </w:r>
      <w:r>
        <w:rPr>
          <w:rFonts w:hint="eastAsia" w:asciiTheme="minorEastAsia" w:hAnsiTheme="minorEastAsia" w:eastAsiaTheme="minorEastAsia"/>
          <w:sz w:val="30"/>
          <w:szCs w:val="30"/>
        </w:rPr>
        <w:t>《营业执照》(副本)复印件；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rPr>
      </w:pP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lang w:val="en-US" w:eastAsia="zh-CN"/>
        </w:rPr>
        <w:t>三</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预收资金保障凭证</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实行资金存管的,提交资金存管账户信息和资金存管协议</w:t>
      </w:r>
      <w:r>
        <w:rPr>
          <w:rFonts w:hint="eastAsia" w:asciiTheme="minorEastAsia" w:hAnsiTheme="minorEastAsia" w:eastAsia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rPr>
      </w:pP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lang w:val="en-US" w:eastAsia="zh-CN"/>
        </w:rPr>
        <w:t>四</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经营者信用信息</w:t>
      </w:r>
      <w:r>
        <w:rPr>
          <w:rFonts w:hint="eastAsia" w:asciiTheme="minorEastAsia" w:hAnsiTheme="minorEastAsia" w:eastAsia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（五）发</w:t>
      </w:r>
      <w:r>
        <w:rPr>
          <w:rFonts w:hint="eastAsia" w:asciiTheme="minorEastAsia" w:hAnsiTheme="minorEastAsia" w:eastAsiaTheme="minorEastAsia"/>
          <w:sz w:val="30"/>
          <w:szCs w:val="30"/>
        </w:rPr>
        <w:t>卡业务、资金管理制度</w:t>
      </w:r>
      <w:r>
        <w:rPr>
          <w:rFonts w:hint="eastAsia" w:asciiTheme="minorEastAsia" w:hAnsiTheme="minorEastAsia" w:eastAsia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rPr>
      </w:pP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lang w:val="en-US" w:eastAsia="zh-CN"/>
        </w:rPr>
        <w:t>六</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购卡章程、预付卡合同</w:t>
      </w:r>
      <w:r>
        <w:rPr>
          <w:rFonts w:hint="eastAsia" w:asciiTheme="minorEastAsia" w:hAnsiTheme="minorEastAsia" w:eastAsia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rPr>
      </w:pP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lang w:val="en-US" w:eastAsia="zh-CN"/>
        </w:rPr>
        <w:t>七</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平台信息对接标识</w:t>
      </w:r>
      <w:r>
        <w:rPr>
          <w:rFonts w:hint="eastAsia" w:asciiTheme="minorEastAsia" w:hAnsiTheme="minorEastAsia" w:eastAsia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rPr>
      </w:pPr>
      <w:bookmarkStart w:id="0" w:name="_GoBack"/>
      <w:bookmarkEnd w:id="0"/>
      <w:r>
        <w:rPr>
          <w:rFonts w:hint="eastAsia" w:asciiTheme="minorEastAsia" w:hAnsiTheme="minorEastAsia" w:eastAsiaTheme="minorEastAsia"/>
          <w:sz w:val="30"/>
          <w:szCs w:val="30"/>
        </w:rPr>
        <w:t>发卡</w:t>
      </w:r>
      <w:r>
        <w:rPr>
          <w:rFonts w:hint="eastAsia" w:asciiTheme="minorEastAsia" w:hAnsiTheme="minorEastAsia" w:eastAsiaTheme="minorEastAsia"/>
          <w:sz w:val="30"/>
          <w:szCs w:val="30"/>
          <w:lang w:val="en-US" w:eastAsia="zh-CN"/>
        </w:rPr>
        <w:t>单位</w:t>
      </w:r>
      <w:r>
        <w:rPr>
          <w:rFonts w:hint="eastAsia" w:asciiTheme="minorEastAsia" w:hAnsiTheme="minorEastAsia" w:eastAsiaTheme="minorEastAsia"/>
          <w:sz w:val="30"/>
          <w:szCs w:val="30"/>
        </w:rPr>
        <w:t>为外商投资企业的，还应提交外商投资企业批准证书复印件。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已申领准入证（审核意见书）的，只需提供以上材料中的（一）、（四）、（五）、（六）、（七）中的资料。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Theme="minorEastAsia" w:hAnsiTheme="minorEastAsia" w:eastAsiaTheme="minorEastAsia"/>
          <w:b/>
          <w:bCs/>
          <w:sz w:val="30"/>
          <w:szCs w:val="30"/>
        </w:rPr>
      </w:pPr>
      <w:r>
        <w:rPr>
          <w:rFonts w:hint="eastAsia" w:asciiTheme="minorEastAsia" w:hAnsiTheme="minorEastAsia" w:eastAsiaTheme="minorEastAsia"/>
          <w:b/>
          <w:bCs/>
          <w:sz w:val="30"/>
          <w:szCs w:val="30"/>
          <w:lang w:val="en-US" w:eastAsia="zh-CN"/>
        </w:rPr>
        <w:t>二、</w:t>
      </w:r>
      <w:r>
        <w:rPr>
          <w:rFonts w:hint="eastAsia" w:asciiTheme="minorEastAsia" w:hAnsiTheme="minorEastAsia" w:eastAsiaTheme="minorEastAsia"/>
          <w:b/>
          <w:bCs/>
          <w:sz w:val="30"/>
          <w:szCs w:val="30"/>
        </w:rPr>
        <w:t>规模发卡企业</w:t>
      </w:r>
      <w:r>
        <w:rPr>
          <w:rFonts w:hint="eastAsia" w:asciiTheme="minorEastAsia" w:hAnsiTheme="minorEastAsia" w:eastAsiaTheme="minorEastAsia"/>
          <w:b w:val="0"/>
          <w:bCs w:val="0"/>
          <w:sz w:val="30"/>
          <w:szCs w:val="30"/>
        </w:rPr>
        <w:t>除提交本办法第一项规定的材料外，还应向备案机关提交下列材料：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sz w:val="30"/>
          <w:szCs w:val="30"/>
        </w:rPr>
      </w:pPr>
      <w:r>
        <w:rPr>
          <w:rFonts w:hint="eastAsia" w:hAnsi="MS Mincho" w:eastAsia="MS Mincho" w:cs="MS Mincho" w:asciiTheme="minorEastAsia"/>
          <w:sz w:val="30"/>
          <w:szCs w:val="30"/>
        </w:rPr>
        <w:t> </w:t>
      </w:r>
      <w:r>
        <w:rPr>
          <w:rFonts w:hint="eastAsia" w:hAnsi="MS Mincho" w:cs="MS Mincho" w:asciiTheme="minorEastAsia"/>
          <w:sz w:val="30"/>
          <w:szCs w:val="30"/>
          <w:lang w:val="en-US" w:eastAsia="zh-CN"/>
        </w:rPr>
        <w:t xml:space="preserve">  </w:t>
      </w:r>
      <w:r>
        <w:rPr>
          <w:rFonts w:hint="eastAsia" w:hAnsi="MS Mincho" w:eastAsia="MS Mincho" w:cs="MS Mincho" w:asciiTheme="minorEastAsia"/>
          <w:sz w:val="30"/>
          <w:szCs w:val="30"/>
        </w:rPr>
        <w:t> </w:t>
      </w:r>
      <w:r>
        <w:rPr>
          <w:rFonts w:hint="eastAsia" w:hAnsi="MS Mincho" w:cs="MS Mincho" w:asciiTheme="minorEastAsia"/>
          <w:sz w:val="30"/>
          <w:szCs w:val="30"/>
          <w:lang w:eastAsia="zh-CN"/>
        </w:rPr>
        <w:t>（</w:t>
      </w:r>
      <w:r>
        <w:rPr>
          <w:rFonts w:hint="eastAsia" w:hAnsi="MS Mincho" w:cs="MS Mincho" w:asciiTheme="minorEastAsia"/>
          <w:sz w:val="30"/>
          <w:szCs w:val="30"/>
          <w:lang w:val="en-US" w:eastAsia="zh-CN"/>
        </w:rPr>
        <w:t>一</w:t>
      </w:r>
      <w:r>
        <w:rPr>
          <w:rFonts w:hint="eastAsia" w:hAnsi="MS Mincho" w:cs="MS Mincho" w:asciiTheme="minorEastAsia"/>
          <w:sz w:val="30"/>
          <w:szCs w:val="30"/>
          <w:lang w:eastAsia="zh-CN"/>
        </w:rPr>
        <w:t>）</w:t>
      </w:r>
      <w:r>
        <w:rPr>
          <w:rFonts w:hint="eastAsia" w:asciiTheme="minorEastAsia" w:hAnsiTheme="minorEastAsia" w:eastAsiaTheme="minorEastAsia"/>
          <w:sz w:val="30"/>
          <w:szCs w:val="30"/>
        </w:rPr>
        <w:t>经审计机构审计的上一年度财务报表(加盖公章)，但工商注册登记不足一年的规模发卡企业除外；</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lang w:val="en-US" w:eastAsia="zh-CN"/>
        </w:rPr>
        <w:t xml:space="preserve">  （二）</w:t>
      </w:r>
      <w:r>
        <w:rPr>
          <w:rFonts w:hint="eastAsia" w:asciiTheme="minorEastAsia" w:hAnsiTheme="minorEastAsia" w:eastAsiaTheme="minorEastAsia"/>
          <w:sz w:val="30"/>
          <w:szCs w:val="30"/>
        </w:rPr>
        <w:t>实体卡样本(正反面)、虚拟卡记载的信息样本</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Theme="minorEastAsia" w:hAnsiTheme="minorEastAsia" w:eastAsiaTheme="minorEastAsia"/>
          <w:sz w:val="30"/>
          <w:szCs w:val="30"/>
        </w:rPr>
      </w:pPr>
      <w:r>
        <w:rPr>
          <w:rFonts w:hint="eastAsia" w:asciiTheme="minorEastAsia" w:hAnsiTheme="minorEastAsia" w:eastAsiaTheme="minorEastAsia"/>
          <w:b/>
          <w:bCs/>
          <w:sz w:val="30"/>
          <w:szCs w:val="30"/>
          <w:lang w:val="en-US" w:eastAsia="zh-CN"/>
        </w:rPr>
        <w:t>三、</w:t>
      </w:r>
      <w:r>
        <w:rPr>
          <w:rFonts w:hint="eastAsia" w:asciiTheme="minorEastAsia" w:hAnsiTheme="minorEastAsia" w:eastAsiaTheme="minorEastAsia"/>
          <w:b/>
          <w:bCs/>
          <w:sz w:val="30"/>
          <w:szCs w:val="30"/>
        </w:rPr>
        <w:t>集团发卡企业</w:t>
      </w:r>
      <w:r>
        <w:rPr>
          <w:rFonts w:hint="eastAsia" w:asciiTheme="minorEastAsia" w:hAnsiTheme="minorEastAsia" w:eastAsiaTheme="minorEastAsia"/>
          <w:sz w:val="30"/>
          <w:szCs w:val="30"/>
        </w:rPr>
        <w:t>和</w:t>
      </w:r>
      <w:r>
        <w:rPr>
          <w:rFonts w:hint="eastAsia" w:asciiTheme="minorEastAsia" w:hAnsiTheme="minorEastAsia" w:eastAsiaTheme="minorEastAsia"/>
          <w:b/>
          <w:bCs/>
          <w:sz w:val="30"/>
          <w:szCs w:val="30"/>
        </w:rPr>
        <w:t>品牌发卡企业</w:t>
      </w:r>
      <w:r>
        <w:rPr>
          <w:rFonts w:hint="eastAsia" w:asciiTheme="minorEastAsia" w:hAnsiTheme="minorEastAsia" w:eastAsiaTheme="minorEastAsia"/>
          <w:sz w:val="30"/>
          <w:szCs w:val="30"/>
        </w:rPr>
        <w:t>除提交本办法第一项规定的材料外，还应向备案机关提交下列材料：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sz w:val="30"/>
          <w:szCs w:val="30"/>
          <w:u w:val="none"/>
          <w:lang w:eastAsia="zh-CN"/>
        </w:rPr>
      </w:pPr>
      <w:r>
        <w:rPr>
          <w:rFonts w:hint="eastAsia" w:hAnsi="MS Mincho" w:eastAsia="MS Mincho" w:cs="MS Mincho" w:asciiTheme="minorEastAsia"/>
          <w:sz w:val="30"/>
          <w:szCs w:val="30"/>
        </w:rPr>
        <w:t>  </w:t>
      </w:r>
      <w:r>
        <w:rPr>
          <w:rFonts w:hint="eastAsia" w:hAnsi="MS Mincho" w:cs="MS Mincho" w:asciiTheme="minorEastAsia"/>
          <w:sz w:val="30"/>
          <w:szCs w:val="30"/>
          <w:u w:val="none"/>
          <w:lang w:val="en-US" w:eastAsia="zh-CN"/>
        </w:rPr>
        <w:t xml:space="preserve">  （一）</w:t>
      </w:r>
      <w:r>
        <w:rPr>
          <w:rFonts w:hint="eastAsia" w:asciiTheme="minorEastAsia" w:hAnsiTheme="minorEastAsia" w:eastAsiaTheme="minorEastAsia"/>
          <w:sz w:val="30"/>
          <w:szCs w:val="30"/>
          <w:u w:val="none"/>
        </w:rPr>
        <w:t>经审计机构审计的上一年度财务报表及合并财务报表(加盖公章)，但工商注册登记不足一年的集团发卡企业、品牌发卡企业除外</w:t>
      </w:r>
      <w:r>
        <w:rPr>
          <w:rFonts w:hint="eastAsia" w:asciiTheme="minorEastAsia" w:hAnsiTheme="minorEastAsia" w:eastAsiaTheme="minorEastAsia"/>
          <w:sz w:val="30"/>
          <w:szCs w:val="30"/>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sz w:val="30"/>
          <w:szCs w:val="30"/>
          <w:lang w:eastAsia="zh-CN"/>
        </w:rPr>
      </w:pPr>
      <w:r>
        <w:rPr>
          <w:rFonts w:hint="eastAsia" w:hAnsi="MS Mincho" w:eastAsia="MS Mincho" w:cs="MS Mincho" w:asciiTheme="minorEastAsia"/>
          <w:sz w:val="30"/>
          <w:szCs w:val="30"/>
          <w:u w:val="none"/>
        </w:rPr>
        <w:t> </w:t>
      </w:r>
      <w:r>
        <w:rPr>
          <w:rFonts w:hint="eastAsia" w:hAnsi="MS Mincho" w:cs="MS Mincho" w:asciiTheme="minorEastAsia"/>
          <w:sz w:val="30"/>
          <w:szCs w:val="30"/>
          <w:u w:val="none"/>
          <w:lang w:val="en-US" w:eastAsia="zh-CN"/>
        </w:rPr>
        <w:t xml:space="preserve">  </w:t>
      </w:r>
      <w:r>
        <w:rPr>
          <w:rFonts w:hint="eastAsia" w:hAnsi="MS Mincho" w:eastAsia="MS Mincho" w:cs="MS Mincho" w:asciiTheme="minorEastAsia"/>
          <w:sz w:val="30"/>
          <w:szCs w:val="30"/>
          <w:u w:val="none"/>
        </w:rPr>
        <w:t> </w:t>
      </w:r>
      <w:r>
        <w:rPr>
          <w:rFonts w:hint="eastAsia" w:hAnsi="MS Mincho" w:cs="MS Mincho" w:asciiTheme="minorEastAsia"/>
          <w:sz w:val="30"/>
          <w:szCs w:val="30"/>
          <w:u w:val="none"/>
          <w:lang w:eastAsia="zh-CN"/>
        </w:rPr>
        <w:t>（</w:t>
      </w:r>
      <w:r>
        <w:rPr>
          <w:rFonts w:hint="eastAsia" w:hAnsi="MS Mincho" w:cs="MS Mincho" w:asciiTheme="minorEastAsia"/>
          <w:sz w:val="30"/>
          <w:szCs w:val="30"/>
          <w:u w:val="none"/>
          <w:lang w:val="en-US" w:eastAsia="zh-CN"/>
        </w:rPr>
        <w:t>二</w:t>
      </w:r>
      <w:r>
        <w:rPr>
          <w:rFonts w:hint="eastAsia" w:hAnsi="MS Mincho" w:cs="MS Mincho" w:asciiTheme="minorEastAsia"/>
          <w:sz w:val="30"/>
          <w:szCs w:val="30"/>
          <w:u w:val="none"/>
          <w:lang w:eastAsia="zh-CN"/>
        </w:rPr>
        <w:t>）</w:t>
      </w:r>
      <w:r>
        <w:rPr>
          <w:rFonts w:hint="eastAsia" w:asciiTheme="minorEastAsia" w:hAnsiTheme="minorEastAsia" w:eastAsiaTheme="minorEastAsia"/>
          <w:sz w:val="30"/>
          <w:szCs w:val="30"/>
          <w:u w:val="none"/>
        </w:rPr>
        <w:t>实体卡样本(正反面)、虚拟卡记载的信息样本</w:t>
      </w:r>
      <w:r>
        <w:rPr>
          <w:rFonts w:hint="eastAsia" w:asciiTheme="minorEastAsia" w:hAnsiTheme="minorEastAsia" w:eastAsiaTheme="minorEastAsia"/>
          <w:sz w:val="30"/>
          <w:szCs w:val="30"/>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u w:val="none"/>
          <w:lang w:eastAsia="zh-CN"/>
        </w:rPr>
      </w:pPr>
      <w:r>
        <w:rPr>
          <w:rFonts w:hint="eastAsia" w:asciiTheme="minorEastAsia" w:hAnsiTheme="minorEastAsia" w:eastAsiaTheme="minorEastAsia"/>
          <w:sz w:val="30"/>
          <w:szCs w:val="30"/>
          <w:u w:val="none"/>
          <w:lang w:eastAsia="zh-CN"/>
        </w:rPr>
        <w:t>（</w:t>
      </w:r>
      <w:r>
        <w:rPr>
          <w:rFonts w:hint="eastAsia" w:asciiTheme="minorEastAsia" w:hAnsiTheme="minorEastAsia" w:eastAsiaTheme="minorEastAsia"/>
          <w:sz w:val="30"/>
          <w:szCs w:val="30"/>
          <w:u w:val="none"/>
          <w:lang w:val="en-US" w:eastAsia="zh-CN"/>
        </w:rPr>
        <w:t>三</w:t>
      </w:r>
      <w:r>
        <w:rPr>
          <w:rFonts w:hint="eastAsia" w:asciiTheme="minorEastAsia" w:hAnsiTheme="minorEastAsia" w:eastAsiaTheme="minorEastAsia"/>
          <w:sz w:val="30"/>
          <w:szCs w:val="30"/>
          <w:u w:val="none"/>
          <w:lang w:eastAsia="zh-CN"/>
        </w:rPr>
        <w:t>）与售卡企业签订的协议文本及售卡企业清单；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u w:val="none"/>
          <w:lang w:eastAsia="zh-CN"/>
        </w:rPr>
      </w:pPr>
      <w:r>
        <w:rPr>
          <w:rFonts w:hint="eastAsia" w:asciiTheme="minorEastAsia" w:hAnsiTheme="minorEastAsia" w:eastAsiaTheme="minorEastAsia"/>
          <w:sz w:val="30"/>
          <w:szCs w:val="30"/>
          <w:u w:val="none"/>
          <w:lang w:eastAsia="zh-CN"/>
        </w:rPr>
        <w:t>（</w:t>
      </w:r>
      <w:r>
        <w:rPr>
          <w:rFonts w:hint="eastAsia" w:asciiTheme="minorEastAsia" w:hAnsiTheme="minorEastAsia" w:eastAsiaTheme="minorEastAsia"/>
          <w:sz w:val="30"/>
          <w:szCs w:val="30"/>
          <w:u w:val="none"/>
          <w:lang w:val="en-US" w:eastAsia="zh-CN"/>
        </w:rPr>
        <w:t>四</w:t>
      </w:r>
      <w:r>
        <w:rPr>
          <w:rFonts w:hint="eastAsia" w:asciiTheme="minorEastAsia" w:hAnsiTheme="minorEastAsia" w:eastAsiaTheme="minorEastAsia"/>
          <w:sz w:val="30"/>
          <w:szCs w:val="30"/>
          <w:u w:val="none"/>
          <w:lang w:eastAsia="zh-CN"/>
        </w:rPr>
        <w:t>）集团发卡企业提交集团股权关系说明；品牌发卡企业提交企业标志、注册商标所有权或排他使用权证明。</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u w:val="singl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both"/>
        <w:textAlignment w:val="auto"/>
        <w:rPr>
          <w:rFonts w:hint="eastAsia" w:asciiTheme="minorEastAsia" w:hAnsiTheme="minorEastAsia" w:eastAsiaTheme="minorEastAsia"/>
          <w:sz w:val="30"/>
          <w:szCs w:val="30"/>
        </w:rPr>
      </w:pPr>
      <w:r>
        <w:rPr>
          <w:rFonts w:hint="eastAsia" w:asciiTheme="minorEastAsia" w:hAnsiTheme="minorEastAsia" w:eastAsiaTheme="minorEastAsia"/>
          <w:b/>
          <w:bCs/>
          <w:sz w:val="30"/>
          <w:szCs w:val="30"/>
          <w:lang w:val="en-US" w:eastAsia="zh-CN"/>
        </w:rPr>
        <w:t>四、</w:t>
      </w:r>
      <w:r>
        <w:rPr>
          <w:rFonts w:hint="eastAsia" w:asciiTheme="minorEastAsia" w:hAnsiTheme="minorEastAsia" w:eastAsiaTheme="minorEastAsia"/>
          <w:sz w:val="30"/>
          <w:szCs w:val="30"/>
        </w:rPr>
        <w:t>备案机关对已备案的发卡</w:t>
      </w:r>
      <w:r>
        <w:rPr>
          <w:rFonts w:hint="eastAsia" w:asciiTheme="minorEastAsia" w:hAnsiTheme="minorEastAsia" w:eastAsiaTheme="minorEastAsia"/>
          <w:sz w:val="30"/>
          <w:szCs w:val="30"/>
          <w:lang w:val="en-US" w:eastAsia="zh-CN"/>
        </w:rPr>
        <w:t>单位</w:t>
      </w:r>
      <w:r>
        <w:rPr>
          <w:rFonts w:hint="eastAsia" w:asciiTheme="minorEastAsia" w:hAnsiTheme="minorEastAsia" w:eastAsiaTheme="minorEastAsia"/>
          <w:sz w:val="30"/>
          <w:szCs w:val="30"/>
        </w:rPr>
        <w:t>予以编号，并在备案机关指定的媒体上公告，提供公众查询服务。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Theme="minorEastAsia" w:hAnsiTheme="minorEastAsia" w:eastAsiaTheme="minorEastAsia"/>
          <w:sz w:val="30"/>
          <w:szCs w:val="30"/>
          <w:lang w:eastAsia="zh-CN"/>
        </w:rPr>
      </w:pPr>
      <w:r>
        <w:rPr>
          <w:rFonts w:hint="eastAsia" w:asciiTheme="minorEastAsia" w:hAnsiTheme="minorEastAsia" w:eastAsiaTheme="minorEastAsia"/>
          <w:b/>
          <w:bCs/>
          <w:sz w:val="30"/>
          <w:szCs w:val="30"/>
          <w:lang w:val="en-US" w:eastAsia="zh-CN"/>
        </w:rPr>
        <w:t>五、</w:t>
      </w:r>
      <w:r>
        <w:rPr>
          <w:rFonts w:hint="eastAsia" w:asciiTheme="minorEastAsia" w:hAnsiTheme="minorEastAsia" w:eastAsiaTheme="minorEastAsia"/>
          <w:sz w:val="30"/>
          <w:szCs w:val="30"/>
        </w:rPr>
        <w:t>备案事项发生变更、发卡企业类型改变或单用途卡业务终止时，发卡企业应在变化之日起5个工作日内向</w:t>
      </w:r>
      <w:r>
        <w:rPr>
          <w:rFonts w:hint="eastAsia" w:asciiTheme="minorEastAsia" w:hAnsiTheme="minorEastAsia" w:eastAsiaTheme="minorEastAsia"/>
          <w:sz w:val="30"/>
          <w:szCs w:val="30"/>
          <w:lang w:eastAsia="zh-CN"/>
        </w:rPr>
        <w:t>原</w:t>
      </w:r>
      <w:r>
        <w:rPr>
          <w:rFonts w:hint="eastAsia" w:asciiTheme="minorEastAsia" w:hAnsiTheme="minorEastAsia" w:eastAsiaTheme="minorEastAsia"/>
          <w:sz w:val="30"/>
          <w:szCs w:val="30"/>
        </w:rPr>
        <w:t>备案机关或者通过管理服务平台申请办理变更、注销手续。并提交下列材料</w:t>
      </w:r>
      <w:r>
        <w:rPr>
          <w:rFonts w:hint="eastAsia" w:asciiTheme="minorEastAsia" w:hAnsiTheme="minorEastAsia" w:eastAsia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Theme="minorEastAsia" w:hAnsiTheme="minorEastAsia" w:eastAsiaTheme="minorEastAsia"/>
          <w:sz w:val="30"/>
          <w:szCs w:val="30"/>
        </w:rPr>
      </w:pPr>
      <w:r>
        <w:rPr>
          <w:rFonts w:hint="eastAsia" w:asciiTheme="minorEastAsia" w:hAnsiTheme="minorEastAsia" w:eastAsiaTheme="minorEastAsia"/>
          <w:sz w:val="30"/>
          <w:szCs w:val="30"/>
          <w:lang w:eastAsia="zh-CN"/>
        </w:rPr>
        <w:t>（一）</w:t>
      </w:r>
      <w:r>
        <w:rPr>
          <w:rFonts w:hint="eastAsia" w:asciiTheme="minorEastAsia" w:hAnsiTheme="minorEastAsia" w:eastAsiaTheme="minorEastAsia"/>
          <w:sz w:val="30"/>
          <w:szCs w:val="30"/>
        </w:rPr>
        <w:t>变更备案申请书</w:t>
      </w:r>
      <w:r>
        <w:rPr>
          <w:rFonts w:hint="eastAsia" w:asciiTheme="minorEastAsia" w:hAnsiTheme="minorEastAsia" w:eastAsia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（二）</w:t>
      </w:r>
      <w:r>
        <w:rPr>
          <w:rFonts w:hint="eastAsia" w:asciiTheme="minorEastAsia" w:hAnsiTheme="minorEastAsia" w:eastAsiaTheme="minorEastAsia"/>
          <w:sz w:val="30"/>
          <w:szCs w:val="30"/>
        </w:rPr>
        <w:t>变更证明材料</w:t>
      </w:r>
      <w:r>
        <w:rPr>
          <w:rFonts w:hint="eastAsia" w:asciiTheme="minorEastAsia" w:hAnsiTheme="minorEastAsia" w:eastAsia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30"/>
          <w:szCs w:val="30"/>
        </w:rPr>
      </w:pPr>
      <w:r>
        <w:rPr>
          <w:rFonts w:hint="eastAsia" w:asciiTheme="minorEastAsia" w:hAnsiTheme="minorEastAsia" w:eastAsiaTheme="minorEastAsia"/>
          <w:b/>
          <w:bCs/>
          <w:sz w:val="30"/>
          <w:szCs w:val="30"/>
          <w:lang w:val="en-US" w:eastAsia="zh-CN"/>
        </w:rPr>
        <w:t>注：</w:t>
      </w:r>
      <w:r>
        <w:rPr>
          <w:rFonts w:hint="eastAsia" w:asciiTheme="minorEastAsia" w:hAnsiTheme="minorEastAsia" w:eastAsiaTheme="minorEastAsia"/>
          <w:b/>
          <w:bCs/>
          <w:sz w:val="30"/>
          <w:szCs w:val="30"/>
        </w:rPr>
        <w:t>规模发卡企业</w:t>
      </w:r>
      <w:r>
        <w:rPr>
          <w:rFonts w:hint="eastAsia" w:asciiTheme="minorEastAsia" w:hAnsiTheme="minorEastAsia" w:eastAsiaTheme="minorEastAsia"/>
          <w:b/>
          <w:bCs/>
          <w:sz w:val="30"/>
          <w:szCs w:val="30"/>
          <w:lang w:val="en-US" w:eastAsia="zh-CN"/>
        </w:rPr>
        <w:t>:</w:t>
      </w:r>
      <w:r>
        <w:rPr>
          <w:rFonts w:hint="eastAsia" w:ascii="宋体" w:hAnsi="宋体" w:eastAsia="宋体" w:cs="宋体"/>
          <w:sz w:val="30"/>
          <w:szCs w:val="30"/>
        </w:rPr>
        <w:t>规模发卡企业是指除集团发卡企业、品牌发卡企业之外的符合下列条件之一的企业: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宋体" w:hAnsi="宋体" w:eastAsia="宋体" w:cs="宋体"/>
          <w:sz w:val="30"/>
          <w:szCs w:val="30"/>
          <w:lang w:eastAsia="zh-CN"/>
        </w:rPr>
      </w:pPr>
      <w:r>
        <w:rPr>
          <w:rFonts w:hint="eastAsia" w:ascii="宋体" w:hAnsi="宋体" w:cs="宋体"/>
          <w:sz w:val="30"/>
          <w:szCs w:val="30"/>
          <w:lang w:eastAsia="zh-CN"/>
        </w:rPr>
        <w:t>（</w:t>
      </w:r>
      <w:r>
        <w:rPr>
          <w:rFonts w:hint="eastAsia" w:ascii="宋体" w:hAnsi="宋体" w:cs="宋体"/>
          <w:sz w:val="30"/>
          <w:szCs w:val="30"/>
          <w:lang w:val="en-US" w:eastAsia="zh-CN"/>
        </w:rPr>
        <w:t>一</w:t>
      </w:r>
      <w:r>
        <w:rPr>
          <w:rFonts w:hint="eastAsia" w:ascii="宋体" w:hAnsi="宋体" w:cs="宋体"/>
          <w:sz w:val="30"/>
          <w:szCs w:val="30"/>
          <w:lang w:eastAsia="zh-CN"/>
        </w:rPr>
        <w:t>）</w:t>
      </w:r>
      <w:r>
        <w:rPr>
          <w:rFonts w:hint="eastAsia" w:ascii="宋体" w:hAnsi="宋体" w:eastAsia="宋体" w:cs="宋体"/>
          <w:sz w:val="30"/>
          <w:szCs w:val="30"/>
        </w:rPr>
        <w:t>上一会计年度年营业收入500万元以上</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宋体" w:hAnsi="宋体" w:eastAsia="宋体" w:cs="宋体"/>
          <w:sz w:val="30"/>
          <w:szCs w:val="30"/>
        </w:rPr>
      </w:pPr>
      <w:r>
        <w:rPr>
          <w:rFonts w:hint="eastAsia" w:ascii="宋体" w:hAnsi="宋体" w:cs="宋体"/>
          <w:sz w:val="30"/>
          <w:szCs w:val="30"/>
          <w:lang w:eastAsia="zh-CN"/>
        </w:rPr>
        <w:t>（</w:t>
      </w:r>
      <w:r>
        <w:rPr>
          <w:rFonts w:hint="eastAsia" w:ascii="宋体" w:hAnsi="宋体" w:cs="宋体"/>
          <w:sz w:val="30"/>
          <w:szCs w:val="30"/>
          <w:lang w:val="en-US" w:eastAsia="zh-CN"/>
        </w:rPr>
        <w:t>二</w:t>
      </w:r>
      <w:r>
        <w:rPr>
          <w:rFonts w:hint="eastAsia" w:ascii="宋体" w:hAnsi="宋体" w:cs="宋体"/>
          <w:sz w:val="30"/>
          <w:szCs w:val="30"/>
          <w:lang w:eastAsia="zh-CN"/>
        </w:rPr>
        <w:t>）</w:t>
      </w:r>
      <w:r>
        <w:rPr>
          <w:rFonts w:hint="eastAsia" w:ascii="宋体" w:hAnsi="宋体" w:eastAsia="宋体" w:cs="宋体"/>
          <w:sz w:val="30"/>
          <w:szCs w:val="30"/>
        </w:rPr>
        <w:t>工商注册登记不足一年、注册资本在100万元以上。</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30"/>
          <w:szCs w:val="30"/>
        </w:rPr>
      </w:pPr>
      <w:r>
        <w:rPr>
          <w:rFonts w:hint="eastAsia" w:asciiTheme="minorEastAsia" w:hAnsiTheme="minorEastAsia" w:eastAsiaTheme="minorEastAsia"/>
          <w:b/>
          <w:bCs/>
          <w:sz w:val="30"/>
          <w:szCs w:val="30"/>
        </w:rPr>
        <w:t>集团发卡企业</w:t>
      </w:r>
      <w:r>
        <w:rPr>
          <w:rFonts w:hint="eastAsia" w:asciiTheme="minorEastAsia" w:hAnsiTheme="minorEastAsia" w:eastAsiaTheme="minorEastAsia"/>
          <w:b/>
          <w:bCs/>
          <w:sz w:val="30"/>
          <w:szCs w:val="30"/>
          <w:lang w:eastAsia="zh-CN"/>
        </w:rPr>
        <w:t>：</w:t>
      </w:r>
      <w:r>
        <w:rPr>
          <w:rFonts w:hint="eastAsia" w:ascii="宋体" w:hAnsi="宋体" w:eastAsia="宋体" w:cs="宋体"/>
          <w:sz w:val="30"/>
          <w:szCs w:val="30"/>
        </w:rPr>
        <w:t>集团发卡企业是指发行在本集团内使用的单用途卡的集团母公司。集团是指由同一企业法人绝对控股的企业法人联合体。</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30"/>
          <w:szCs w:val="30"/>
        </w:rPr>
      </w:pPr>
      <w:r>
        <w:rPr>
          <w:rFonts w:hint="eastAsia" w:asciiTheme="minorEastAsia" w:hAnsiTheme="minorEastAsia" w:eastAsiaTheme="minorEastAsia"/>
          <w:b/>
          <w:bCs/>
          <w:sz w:val="30"/>
          <w:szCs w:val="30"/>
        </w:rPr>
        <w:t>品牌发卡企业</w:t>
      </w:r>
      <w:r>
        <w:rPr>
          <w:rFonts w:hint="eastAsia" w:asciiTheme="minorEastAsia" w:hAnsiTheme="minorEastAsia" w:eastAsiaTheme="minorEastAsia"/>
          <w:b/>
          <w:bCs/>
          <w:sz w:val="30"/>
          <w:szCs w:val="30"/>
          <w:lang w:eastAsia="zh-CN"/>
        </w:rPr>
        <w:t>：</w:t>
      </w:r>
      <w:r>
        <w:rPr>
          <w:rFonts w:hint="eastAsia" w:ascii="宋体" w:hAnsi="宋体" w:eastAsia="宋体" w:cs="宋体"/>
          <w:sz w:val="30"/>
          <w:szCs w:val="30"/>
        </w:rPr>
        <w:t>品牌发卡企业是指发行在同一品牌特许经营体系内使用的单用途卡，且拥有该品牌的企业标志或注册商标，或者经授权拥有该企业标志或注册商标排他使用权的法人企业。同一品牌特许经营体系是指使用同一企业标志或注册商标的企业法人联合体。</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cwYjg1MDVlYTMyNzJhOTg3NWU0ODZmYzA1MjIifQ=="/>
  </w:docVars>
  <w:rsids>
    <w:rsidRoot w:val="2CD630A6"/>
    <w:rsid w:val="0C593EC1"/>
    <w:rsid w:val="0F3B0205"/>
    <w:rsid w:val="133D5AFC"/>
    <w:rsid w:val="20F35787"/>
    <w:rsid w:val="245F4D9E"/>
    <w:rsid w:val="25BB36AF"/>
    <w:rsid w:val="2CD630A6"/>
    <w:rsid w:val="2DB030C0"/>
    <w:rsid w:val="32DA370D"/>
    <w:rsid w:val="3F551731"/>
    <w:rsid w:val="4B8C3778"/>
    <w:rsid w:val="55E1572C"/>
    <w:rsid w:val="596B3BEC"/>
    <w:rsid w:val="5E6D5376"/>
    <w:rsid w:val="6F5C6C7D"/>
    <w:rsid w:val="7DBB4F22"/>
    <w:rsid w:val="7EA9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1002</Words>
  <Characters>1008</Characters>
  <Lines>0</Lines>
  <Paragraphs>0</Paragraphs>
  <TotalTime>62</TotalTime>
  <ScaleCrop>false</ScaleCrop>
  <LinksUpToDate>false</LinksUpToDate>
  <CharactersWithSpaces>1022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2021-08-24T06:17:00Z</dcterms:created>
  <dc:creator>淳风1395548278</dc:creator>
  <cp:lastModifiedBy>波浪</cp:lastModifiedBy>
  <cp:lastPrinted>2023-04-12T09:58:00Z</cp:lastPrinted>
  <dcterms:modified xsi:type="dcterms:W3CDTF">2023-04-26T08:25:22Z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CD491AC14BF7405CA603BD6EDE299CA6</vt:lpwstr>
  </property>
</Properties>
</file>