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</w:t>
      </w:r>
    </w:p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岗位简介表</w:t>
      </w:r>
    </w:p>
    <w:tbl>
      <w:tblPr>
        <w:tblStyle w:val="7"/>
        <w:tblW w:w="15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43"/>
        <w:gridCol w:w="4007"/>
        <w:gridCol w:w="790"/>
        <w:gridCol w:w="1325"/>
        <w:gridCol w:w="5605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选聘岗位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8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雪堰镇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从事司法调解、法制宣传、提供公共法律服务等工作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雪堰镇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从事农村发展规划、乡村振兴工程等农村工作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建筑工程类：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城乡规划学、城市规划与设计（含：风景园林规划与设计）、建筑学、建筑工程、土木工程、建筑环境与设备工程、环境设计、景观学、风景园林、园林、消防工程、城乡规划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有1年以上相关工作经历者优先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雪堰镇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主要从事企业服务，为乡镇编制经济发展规划，培育龙头骨干企业、新增长点企业，为企业做好“资管保”、“资托贷”等管理工作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硕士研究生及以上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经济类：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应用统计、金融、资产评估、农村与区域发展、应用经济学、企业管理、工商管理、会计、会计学、金融学、会计与金融、农村发展、数字经济、工商管理学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前黄镇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从事生态环保相关工作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环境保护类：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环境工程、安全工程、水质科学与技术、环境科学与工程、环境监察、环境科学、生态学、资源环境科学、资源环境与城乡规划管理、农业资源与环境、环境生态工程、环保设备工程、自然地理与资源环境、水文与水资源工程、资源循环科学与工程、生态环境工程技术、安全工程技术、水文与水资源工程技术、生态水利工程、水环境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化学工程类：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化学工程与工艺、化学工程与工业生物工程、化学资源科学与工程、化学、化工与制药、资源循环科学与工程、应用化学、高分子材料与工程、轻化工程、材料化学、材料科学与工程、过程装备与控制工程、应用化工技术、化工智能制造工程技术、现代精细化工技术、现代分析测试技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牛塘镇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从事项目招引、孵化器管理工作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机械工程类：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医疗器械工程、医疗器械制造与维护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医学类：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工商管理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工商管理类：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工商管理、金融管理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财务财会类：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金融、工商管理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牛塘镇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从事镇、村资金资产管理工作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财务财会类：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会计学、财政学、金融学、财务管理、审计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洛阳镇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从事农技相关工作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b/>
                <w:bCs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农业类：</w:t>
            </w:r>
            <w:r>
              <w:rPr>
                <w:rStyle w:val="10"/>
                <w:rFonts w:hint="eastAsia" w:hAnsi="宋体"/>
                <w:b w:val="0"/>
                <w:bCs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农业机械化及其自动化、农业水利工程、农学、设施农业科学与工程、农业经济、农业经济管理、农林经济管理、渔业经济管理、渔业资源与渔政管理、农业资源与环境、农村区域发展、现代农业管理、水产养殖学、智慧农业技术、农业机械化工程、作物栽培学与耕作学、作物、果蔬学、蔬菜学、渔业、水产养殖、农业推广、农业科技组织与服务、农村与区域发展、农村发展、农业工程、农业机械化、农业管理、渔业发展、渔业资源、水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J08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  <w:t>湟里镇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  <w:t>村镇规划、建筑工地管理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  <w:t>城建规划类：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  <w:t>城乡规划学、城市规划、城市与区域规划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  <w:t>建筑工程类：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  <w:t>建筑学、风景园林、土木工程、建筑工程、景观学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有2年以上相关工作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经历者优先，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J09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嘉泽镇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从事建筑工地管理工作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建筑工程类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有2年以上工程管理或项目管理相关工作经历者优先，适合男性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J10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嘉泽镇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从事网格支部建设、打造专属网格示范点等基层治理工作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法律类：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J11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嘉泽镇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从事项目招引、人才引进工作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经济类：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有项目招引、人才引进相关工作经历者优先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J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西湖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街道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从事土地管理工作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土地管理类：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土地资源管理、土地管理、国土资源管理、国土资源开发与管理、城乡规划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40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8503C0-B8E9-4D8B-9C67-E831CED668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FF2F93-7928-4BD3-A065-7530B682BCC4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7FADEF-1EEA-42D4-B755-97D3748AE9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EA72AC9-90D3-4017-B7A2-F52A342BEE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7F2D58C-3190-4E2D-A95E-AE5C780FD2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mNjMWEwYTk2NWRmOGJiMzcyYjJlNmUxMDIxODcifQ=="/>
  </w:docVars>
  <w:rsids>
    <w:rsidRoot w:val="42C222EF"/>
    <w:rsid w:val="03C3303C"/>
    <w:rsid w:val="061A3190"/>
    <w:rsid w:val="0E2175CC"/>
    <w:rsid w:val="23810484"/>
    <w:rsid w:val="25234725"/>
    <w:rsid w:val="32D075D7"/>
    <w:rsid w:val="42C222EF"/>
    <w:rsid w:val="4AA15B5C"/>
    <w:rsid w:val="4AE7099D"/>
    <w:rsid w:val="4C7B174E"/>
    <w:rsid w:val="4ECF143C"/>
    <w:rsid w:val="54BF7E58"/>
    <w:rsid w:val="58B109C7"/>
    <w:rsid w:val="5C2444D2"/>
    <w:rsid w:val="5CC92AF0"/>
    <w:rsid w:val="677D4C69"/>
    <w:rsid w:val="6AC501B2"/>
    <w:rsid w:val="762D217B"/>
    <w:rsid w:val="7BC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1313</Words>
  <Characters>1325</Characters>
  <Lines>0</Lines>
  <Paragraphs>0</Paragraphs>
  <TotalTime>170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2023-02-15T01:20:00Z</dcterms:created>
  <dc:creator>woody1986</dc:creator>
  <cp:lastModifiedBy>woody1986</cp:lastModifiedBy>
  <cp:lastPrinted>2023-05-30T03:13:09Z</cp:lastPrinted>
  <dcterms:modified xsi:type="dcterms:W3CDTF">2023-05-30T05:44:20Z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C1944DFCF6A04FBC97BC91221298F177_13</vt:lpwstr>
  </property>
</Properties>
</file>