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2023年度常州市武进区卫生健康局</w:t>
              <w:br w:type="textWrapping"/>
              <w:t>部门预算公开</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卫生健康工作方面的法律、法规和方针、政策，落实卫生健康地方标准和技术规范；负责协调推进全区医药卫生体制改革和医疗保障，统筹规划卫生健康服务资源配置，编制和实施区域卫生健康规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制定全区疾病预防控制规划、免疫规划、严重危害人民健康的公共卫生问题的干预措施并组织落实；根据国家检疫传染病和监测传染病目录，制定全区卫生应急和紧急医学救援预案、突发公共卫生事件监测和风险评估计划；组织和指导全区突发公共卫生事件预防控制和各类突发公共事件的医疗卫生救援，收集上报法定报告传染病疫情信息、突发公共卫生事件应急处置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（3）依法开展职业卫生、放射卫生、环境卫生、学校卫生、公共场所卫生、饮用水卫生的监测、调查、评估和监督工作；负责全区传染病防治监督。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（4）负责组织拟订并实施基层卫生健康、妇幼卫生发展规划和工作措施；负责基层卫生健康、妇幼卫生服务体系建设，推进基本公共卫生和计划生育服务均等化，完善基层卫生运行机制和乡村医生管理制度。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制定全区医疗机构和医疗服务全行业管理办法并监督实施；监督实施医疗机构及其医疗服务、医疗技术、医疗质量、医疗安全以及采供血机构管理的规范、标准；会同有关部门贯彻执行国家卫生专业技术人员准入、资格标准，制定和实施卫生专业技术人员执业规则和服务规范，建立医疗服务评价和监督管理体系；协调医疗投诉、纠纷的处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（6）负责组织推进基层医改和公立医院改革，建立公益性为导向的绩效考核和评价运行机制，建设和谐医患关系，执行医疗服务和药品价格政策。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（7）贯彻落实国家药物政策和国家基本药物制度，执行国家和省基本药物目录，组织遴选全区基本药物采购目录，实施药品、耗材、医疗器械的采购、配送、结算及使用的监管。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（8）组织拟订全区卫生健康人才发展规划，指导卫生健康生育人才队伍建设；加强急需紧缺专业人才培养，组织实施住院医师和专科医师规范化培训制度。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（9）组织拟订全区卫生健康科技发展规划，组织实施卫生健康相关科研项目；组织指导实施毕业后医学教育和继续医学教育。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（10）指导镇（街道）卫生健康工作，完善综合监督执法体系，规范执法行为，监督检查法律法规和政策措施的落实，组织查处违法行为；监督落实计划生育一票否决制。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（11）负责卫生健康生育宣传、健康教育、健康促进和信息化建设等工作，依法组织实施统计调查，组织开展全区人口基础信息库建设工作；组织卫生健康对外交流与合作。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（12）拟订全区中医药中长期发展规划，并将其纳入全区卫生健康事业发展总体规划和战略目标。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（13）负责重要会议、重大活动的医疗卫生保障工作；承担区委、区政府委托或指定的有关保健医疗方面的工作任务及相关事项。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（14）承办区委、区政府交办的其他事项。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办公室、医政中医科（科教科）、组织人事科、计划财务科、疾病预防控制科、健康促进与信息科、政策法规与综合监督科、人口监测与家庭发展科、妇幼健康科、药管中心、直属机关党委。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本部门下属单位包括:常州市武进区疾病预防控制中心，常州市武进区妇幼保健计划生育服务中心，常州市武进区卫生监督所。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常州市武进区卫生健康局（本级），常州市武进区疾病预防控制中心，常州市武进区妇幼保健计划生育服务中心，常州市武进区卫生监督所。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党的二十大精神为指引，坚持以人民健康为中心的发展理念，以扎实落实532重点项目、为民办实事项目、医共体改革创新等为抓手，努力建设优质均等的医疗卫生服务体系，不断加快全区卫生健康事业高质量发展步伐，着力提升全民健康水平，让人民群众共享高品质健康生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持续防控新冠肺炎疫情。坚持“外防输入、内防反弹”的总策略和“动态清零”总方针不动摇，保持定力、慎终如始、毫不松懈、持之以恒做好新冠肺炎疫情防控。健全各类应急预案，完善组织指挥体系和突发疫情应急处置体系，组织开展培训和演练；严格落实对入境人员、密接次密接、涉中高风险地区来常人员健康管理措施；做好交通卡口货车司机等应检尽检重点人群核酸采样检测；组织开展重点人群新冠疫苗加强免疫接种，严格按照上级要求，从严从紧、从快从细落实各项疫情防控措施，全力守牢城市健康安全防线，有力保障经济社会建设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持续提升医疗服务能力。武进人民医院在创成“三甲”医院的基础上，进一步完善管理，提升内涵，不断增强核心竞争力。武进中医医院持续开展“三甲”创建工作。力争新增省、市级重点专科4个。坂上卫生院积极创建二级专科医院。继续开展优质服务基层行活动，力争6家卫生院达到国家推荐标准，其余9家卫生院全部达到基本标准。加快实施武进人民医院南院二期项目建设，力争年内完成门诊住院综合楼主体建设，感染楼完成室内外装饰施工，2025年之前武进人民医院整体南迁至湖塘。推进武进三院原精神病房大楼改造工程，2023年上半年交付使用。启动礼嘉镇坂上眼科医院扩建工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持续深化卫生综合改革。以深化医共体建设为抓手，完善合作共建机制，严格落实督查考核，推动优质医疗资源有效下沉，实现上、下级医院共同发展。开展城市医疗专家组团进乡村，实现城市医疗专家团队,专家（名医）工作室乡镇全覆盖，让群众在家门口就能享受大医院专家的诊疗服务。试点区镇村医疗服务一体化管理，选择合适的区级医院、镇卫生院、村卫生室逐步尝试牵头医院统一管理基层医疗卫生机构。创新医防融合，加强医共体单位在疾病预防领域的合作,共同做好疾病预防、健康管理和健康教育等工作。制定《武进区促进中医药传承创新发展的实施意见》，进一步挖掘、发挥武进中医药传统，加强中医人才培养，积极对外对上招引，争取更多优质中医资源落户武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持续优化公共健康保障。扎实推进基本公共卫生项目实施，开展儿童免疫规划和三类老年人免费健康体检。发挥医疗机构健康管理中心作用，进一步规范高血压、糖尿病等慢性病管理。做好严重精神障碍患者摸排、随访管理、以奖代补审核工作，设立全区严重精神障碍患者应急救助基。优化完善5+3+2家医签约服务创新模式，结合长护险政策和智慧养老服务平台，激励家庭医生开展预约上门和家庭病床服务，提升签约居民感受度。拓展妇幼健康服务，开展新生儿出生缺陷防治，为全区1800个目标家庭（限女方）提供单基因病携带者筛查服务。完善“一老一小”服务体系，持续推进医养医防融合，持续开展老年人心理关爱项目和老年友好型社区创建工作。加快普惠托育机构建设，新建社区普惠托育服务设施1家，储备市级普惠托育机构2家，创建省普惠托育机构1家，每千人口拥有托位数4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持续推进健康武进建设。持续推进健康武进行动。深入开展爱国卫生工作，持续开展环境卫生整治，强化病媒生物防制，消除疫情传播隐患。加强卫生镇村长效管理，指导相关镇、村加强长效管理，加强卫生基础设施建设，巩固创建成果。持续开展健康村（社区）建设，推进健康细胞工程建设，布置江苏省健康社区（村）建设任务，加强健康促进医院建设。深化健康教育与健康促进，加强建设健康环境，着力打造健康主题公园、健康步道等健康场所，提升省级健康促进区建设内涵和质量。积极开展烟草烟雾危害控制，加强控烟宣传和控烟指导，指导开展公共场所禁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持续完善智慧医疗项目。推进区域健康信息化建设，根据江苏省卫健委健康信息平台评价工作要求，推动区域健康信息平台升级改造，参加省卫健委的平台分级评价评审，提升平台互联互通和务实应用水平。推进智慧医疗项目二期建设，组织武进人民医院、武进中医院智慧医疗项目申报、评审和招标。不断加强网络安全工作，开展网络安全检查和网络安全应急演练，完成区域卫生信息平台和卫生专网三级等保测评和安全风险评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持续强化系统党建行风。深入学习贯彻党的二十大精神，通过多种形式，组织全系统干部职工深入全面系统学习党的二十大相关理论思想与精神内涵，进一步明确卫健事业发展的目标与方向，凝聚系统内奋进拼搏、勇争一流、守护人民健康的强大力量。进一步落实全面从严治党责任，切实抓好基层党建；加强行业监管，加强廉政教育正面引领，引导医务人员廉洁从业；开展突出问题专项整治，化解侵害群众利益的不正之风。加强干部队伍建设，抓好卫技人才的引进与培养，为事业健康发展打好牢固的人才基础。做好疾控监督机构改革的相关准备。</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常州市武进区卫生健康局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常州市武进区卫生健康局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10,407.25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241.50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741.99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7,246.42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2,418.84</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241.50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10,648.75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10,648.75</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10,648.75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10,648.75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10,648.75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10,648.75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10,407.25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241.50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常州市武进区卫生健康局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10,648.75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10,648.75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10,407.25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241.50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203001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常州市武进区卫生健康局（本级）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2,871.83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2,871.83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2,630.33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241.50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203002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常州市武进区疾病预防控制中心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4,602.66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4,602.66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4,602.66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203003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常州市武进区妇幼保健计划生育服务中心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1,814.37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1,814.37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1,814.37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203004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常州市武进区卫生监督所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1,359.89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1,359.89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1,359.89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10,648.75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7,543.89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3,104.86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老年福利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7,246.42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4,419.06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2,827.36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1,359.88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5,326.75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1,959.18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1,017.20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卫生监督机构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819.92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妇幼保健机构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262.74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突发公共卫生事件应急处理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疾病应急救助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用于社会福利的彩票公益金支出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常州市武进区卫生健康局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10,648.75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10,648.75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10,407.25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241.50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741.99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7,246.42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2,418.84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241.50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10,648.75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10,648.75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10,648.75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7,543.89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7,266.71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277.18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3,104.86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老年福利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7,246.42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4,419.06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4,141.88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277.18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1,359.88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52.46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524.28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835.60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52.46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381.48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5,326.75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3,142.85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1,959.18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2,978.24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1,961.04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1,824.34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1,017.20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卫生监督机构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819.92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771.02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726.52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妇幼保健机构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898.25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635.51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591.99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43.52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262.74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469.76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469.76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突发公共卫生事件应急处理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疾病应急救助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1,102.39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1,102.39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1,102.39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用于社会福利的彩票公益金支出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241.50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常州市武进区卫生健康局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7,543.89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7,266.71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277.18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6,791.90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6,791.90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1,172.78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1,172.78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2,805.23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1,210.05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277.18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10,407.25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7,543.89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7,266.71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277.18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2,863.36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老年福利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4,419.06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4,141.88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277.18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1,359.88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381.48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5,326.75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3,142.85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1,959.18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1,824.34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1,017.20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卫生监督机构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819.92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726.52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妇幼保健机构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591.99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262.74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突发公共卫生事件应急处理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疾病应急救助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7,543.89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7,266.71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277.18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6,791.90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6,791.90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1,172.78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1,172.78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2,805.23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2,805.23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1,210.05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1,210.05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277.18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241.50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241.50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241.50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241.50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彩票公益金安排的支出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241.50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241.50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用于社会福利的彩票公益金支出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241.50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241.50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96.96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96.96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13.52</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常州市武进区卫生健康局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常州市武进区卫生健康局（本级）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三老中心运行经费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其他专项业务费2023</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常州市武进区疾病预防控制中心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疾控中心设备采购项目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医用超声波仪器及设备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疾控中心设备采购项目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医用X线诊断设备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疾控中心设备采购项目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应用软件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常州市武进区卫生健康局（本级）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医疗机构财务审计项目经费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常州市武进区卫生健康局2023年度收入、支出预算总计10,648.75万元，与上年相比收、支预算总计各增加1,758.95万元，增长19.79%。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（一）收入预算总计10,648.75万元。包括：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1．本年收入合计10,648.75万元。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（1）一般公共预算拨款收入10,407.25万元，与上年相比增加1,758.95万元，增长20.34%。主要原因是本年人员经费增加，新增三院严重精神障碍患者住院经费项目、援青海人员补助等项目。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（2）政府性基金预算拨款收入241.5万元，与上年预算数相同。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（二）支出预算总计10,648.75万元。包括：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1．本年支出合计10,648.75万元。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（1）社会保障和就业支出（类）支出741.99万元，主要用于养老保险及职业年金的支出。与上年相比增加18.68万元，增长2.58%。主要原因是人员变动及计提基数增加。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7,246.42万元，主要用于医疗卫生健康相关事务的基本支出与项目支出。与上年相比增加1,747.04万元，增长31.77%。主要原因是人员经费增加，新增三院严重精神障碍患者住院经费项目、援青海人员补助等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（3）住房保障支出（类）支出2,418.84万元，主要用于在职及退休人员住房补贴。与上年相比减少6.77万元，减少0.28%。主要原因是住房公积金缴费基数降低。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（4）其他支出（类）支出241.5万元，主要用于三老中心大楼基本运行。与上年预算数相同。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常州市武进区卫生健康局2023年收入预算合计10,648.75万元，包括本年收入10,648.75万元，上年结转结余0万元。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本年一般公共预算收入10,407.25万元，占97.73%；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本年政府性基金预算收入241.5万元，占2.27%；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常州市武进区卫生健康局2023年支出预算合计10,648.75万元，其中：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基本支出7,543.89万元，占70.84%；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项目支出3,104.86万元，占29.16%；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度财政拨款收、支总预算10,648.75万元。与上年相比，财政拨款收、支总计各增加1,758.95万元，增长19.79%。主要原因是本年人员经费增加，本年新增三院严重精神障碍患者住院项目、援青海人员补助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财政拨款预算支出10,648.75万元，占本年支出合计的100%。与上年相比，财政拨款支出增加1,758.95万元，增长19.79%。主要原因是本年人员经费增加，本年新增三院严重精神障碍患者住院项目、援青海人员补助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1.行政事业单位养老支出（款）行政单位离退休（项）支出19.41万元，与上年相比增加0.59万元，增长3.13%。主要原因是人员变动及计提基数增加。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2.行政事业单位养老支出（款）机关事业单位基本养老保险缴费支出（项）支出457.72万元，与上年相比减少1.27万元，减少0.28%。主要原因是在职人员退休。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3.行政事业单位养老支出（款）机关事业单位职业年金缴费支出（项）支出228.86万元，与上年相比减少0.64万元，减少0.28%。主要原因是在职人员退休。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4.社会福利（款）老年福利（项）支出36万元，与上年相比增加20万元，增长125%。主要原因是新增老年人心理关爱项目经费20万元。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1.卫生健康管理事务（款）行政运行（项）支出835.6万元，与上年相比增加246.67万元，增长41.88%。主要原因是本年新增在职人员每月预发绩效工资。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2.卫生健康管理事务（款）一般行政管理事务（项）支出381.48万元，与上年相比增加23.85万元，增长6.67%。主要原因是新增援青海人员补助项目。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3.卫生健康管理事务（款）其他卫生健康管理事务支出（项）支出142.8万元，与上年相比增加20万元，增长16.29%。主要原因是新增母婴建设补助项目。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4.公立医院（款）中医（民族）医院（项）支出0万元，与上年相比减少10万元，减少100%。主要原因是上年优秀基层临床中医人才培养经费因疫情原因未使用，本年不再申请。</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5.公共卫生（款）疾病预防控制机构（项）支出2,978.24万元，与上年相比增加779.08万元，增长35.43%。主要原因是在职人员人员经费支出增加及日常运行经费增加。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6.公共卫生（款）卫生监督机构（项）支出819.92万元，与上年相比增加236.56万元，增长40.55%。主要原因是人员经费及办公经费的支出增加。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7.公共卫生（款）妇幼保健机构（项）支出898.25万元，与上年相比增加180.29万元，增长25.11%。主要原因是人员经费增加。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8.公共卫生（款）基本公共卫生服务（项）支出15.5万元，与上年预算数相同。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9.公共卫生（款）重大公共卫生服务（项）支出469.76万元，与上年相比增加2.78万元，增长0.6%。主要原因是结核病防治经费增加以及血吸虫病防治经费增加。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10.公共卫生（款）突发公共卫生事件应急处理（项）支出50万元，与上年预算数相同。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11.公共卫生（款）其他公共卫生支出（项）支出95.08万元，与上年相比增加10.48万元，增长12.39%。主要原因是儿童口腔疾病干预项目经费较上年增长10.48万元。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12.中医药（款）中医（民族医）药专项（项）支出0万元，与上年相比减少10万元，减少100%。主要原因是上年创建全国基层中医药工作示范县经费因疫情原因未使用，本年不再申请。</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13.计划生育事务（款）计划生育服务（项）支出100万元，与上年预算数相同。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14.行政事业单位医疗（款）行政单位医疗（项）支出54.71万元，与上年相比增加13.38万元，增长32.37%。主要原因是人员调整及计提基数增加。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15.行政事业单位医疗（款）事业单位医疗（项）支出116.56万元，与上年相比增加10.06万元，增长9.45%。主要原因是人员调整及计提基数增加。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16.行政事业单位医疗（款）公务员医疗补助（项）支出44.62万元，与上年相比减少0.01万元，减少0.02%。主要原因是人员经费调整。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17.医疗救助（款）疾病应急救助（项）支出243.9万元，与上年相比增加243.9万元（去年预算数为0万元，无法计算增减比率）。主要原因是新增三院严重精神障碍患者住院经费243.9万元。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1.住房改革支出（款）住房公积金（项）支出630.14万元，与上年相比增加4.47万元，增长0.71%。主要原因是人员增加。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2.住房改革支出（款）提租补贴（项）支出1,102.39万元，与上年相比减少28.53万元，减少2.52%。主要原因是计提基数降低。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3.住房改革支出（款）购房补贴（项）支出686.31万元，与上年相比增加17.29万元，增长2.58%。主要原因是人员增加。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彩票公益金安排的支出（款）用于社会福利的彩票公益金支出（项）支出241.5万元，与上年预算数相同。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常州市武进区卫生健康局2023年度财政拨款基本支出预算7,543.89万元，其中：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7,266.71万元。主要包括：基本工资、津贴补贴、奖金、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277.18万元。主要包括：办公费、印刷费、水费、电费、邮电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一般公共预算财政拨款支出预算10,407.25万元，与上年相比增加1,758.95万元，增长20.34%。主要原因是本年人员经费增加，新增三院严重精神障碍患者住院经费项目、援青海人员补助等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常州市武进区卫生健康局2023年度一般公共预算财政拨款基本支出预算7,543.89万元，其中：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7,266.71万元。主要包括：基本工资、津贴补贴、奖金、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277.18万元。主要包括：办公费、印刷费、水费、电费、邮电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度一般公共预算拨款安排的“三公”经费预算支出中，因公出国（境）费支出0万元，占“三公”经费的0%；公务用车购置及运行维护费支出1.8万元，占“三公”经费的38.3%；公务接待费支出2.9万元，占“三公”经费的61.7%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（2）公务用车运行维护费预算支出1.8万元，比上年预算增加1.8万元，主要原因是上年指标未下在本单位。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3．公务接待费预算支出2.9万元，比上年预算减少0.7万元，主要原因是厉行节约。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常州市武进区卫生健康局2023年度一般公共预算拨款安排的会议费预算支出6.5万元，比上年预算减少32.5万元，主要原因是厉行节约。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常州市武进区卫生健康局2023年度一般公共预算拨款安排的培训费预算支出6.5万元，比上年预算减少76.5万元，主要原因是厉行节约。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常州市武进区卫生健康局2023年政府性基金支出预算支出241.5万元。与上年预算数相同。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其他支出（类）彩票公益金安排的支出（款）用于社会福利的彩票公益金支出（项）支出241.5万元，主要是用于三老中心大楼基本运行。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常州市武进区卫生健康局2023年国有资本经营预算支出0万元。与上年预算数相同。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2023年本部门一般公共预算机关运行经费预算支出96.96万元。与上年相比减少3.56万元，减少3.54%。主要原因是厉行节约。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2023年度政府采购支出预算总额194.5万元，其中：拟采购货物支出164.5万元、拟采购工程支出0万元、拟采购服务支出30万元。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9辆，其中，副部（省）级及以上领导用车0辆、主要领导干部用车0辆、机要通信用车0辆、应急保障用车5辆、执法执勤用车3辆、特种专业技术用车1辆、离退休干部用车0辆，其他用车0辆；单价50万元（含）以上的通用设备17台（套），单价100万元（含）以上的专用设备6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2023年度，本部门整体支出纳入绩效目标管理，涉及财政性资金10,648.75万元；本部门共47个项目纳入绩效目标管理，涉及财政性资金合计3,104.86万元，占财政性资金(基本支出除外)总额的比例为100%。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十一、社会保障和就业支出(类)社会福利(款)老年福利(项)</w:t>
      </w:r>
      <w:r>
        <w:rPr>
          <w:rFonts w:ascii="仿宋" w:hAnsi="仿宋" w:cs="仿宋" w:eastAsia="仿宋"/>
          <w:b w:val="true"/>
        </w:rPr>
        <w:t>：</w:t>
      </w:r>
      <w:r>
        <w:rPr>
          <w:rFonts w:hint="eastAsia" w:ascii="仿宋" w:hAnsi="仿宋" w:eastAsia="仿宋" w:cs="仿宋"/>
        </w:rPr>
        <w:t>反映对老年人提供福利服务方面的支出，包括为经济困难的高龄、失能等老年人提供基本养老服务保障的资金补助等支出。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十二、卫生健康支出(类)卫生健康管理事务(款)行政运行(项)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十三、卫生健康支出(类)卫生健康管理事务(款)一般行政管理事务(项)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十四、卫生健康支出(类)卫生健康管理事务(款)其他卫生健康管理事务支出(项)</w:t>
      </w:r>
      <w:r>
        <w:rPr>
          <w:rFonts w:ascii="仿宋" w:hAnsi="仿宋" w:cs="仿宋" w:eastAsia="仿宋"/>
          <w:b w:val="true"/>
        </w:rPr>
        <w:t>：</w:t>
      </w:r>
      <w:r>
        <w:rPr>
          <w:rFonts w:hint="eastAsia" w:ascii="仿宋" w:hAnsi="仿宋" w:eastAsia="仿宋" w:cs="仿宋"/>
        </w:rPr>
        <w:t>反映除上述项目以外其他用于卫生健康管理事务方面的支出。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十五、卫生健康支出(类)公共卫生(款)疾病预防控制机构(项)</w:t>
      </w:r>
      <w:r>
        <w:rPr>
          <w:rFonts w:ascii="仿宋" w:hAnsi="仿宋" w:cs="仿宋" w:eastAsia="仿宋"/>
          <w:b w:val="true"/>
        </w:rPr>
        <w:t>：</w:t>
      </w:r>
      <w:r>
        <w:rPr>
          <w:rFonts w:hint="eastAsia" w:ascii="仿宋" w:hAnsi="仿宋" w:eastAsia="仿宋" w:cs="仿宋"/>
        </w:rPr>
        <w:t>反映卫生健康、疾病预防控制部门所属疾病预防控制机构的支出。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十六、卫生健康支出(类)公共卫生(款)卫生监督机构(项)</w:t>
      </w:r>
      <w:r>
        <w:rPr>
          <w:rFonts w:ascii="仿宋" w:hAnsi="仿宋" w:cs="仿宋" w:eastAsia="仿宋"/>
          <w:b w:val="true"/>
        </w:rPr>
        <w:t>：</w:t>
      </w:r>
      <w:r>
        <w:rPr>
          <w:rFonts w:hint="eastAsia" w:ascii="仿宋" w:hAnsi="仿宋" w:eastAsia="仿宋" w:cs="仿宋"/>
        </w:rPr>
        <w:t>反映卫生健康、疾病预防控制部门所属卫生监督机构的支出。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二十、卫生健康支出(类)公共卫生(款)突发公共卫生事件应急处理(项)</w:t>
      </w:r>
      <w:r>
        <w:rPr>
          <w:rFonts w:ascii="仿宋" w:hAnsi="仿宋" w:cs="仿宋" w:eastAsia="仿宋"/>
          <w:b w:val="true"/>
        </w:rPr>
        <w:t>：</w:t>
      </w:r>
      <w:r>
        <w:rPr>
          <w:rFonts w:hint="eastAsia" w:ascii="仿宋" w:hAnsi="仿宋" w:eastAsia="仿宋" w:cs="仿宋"/>
        </w:rPr>
        <w:t>反映用于突发公共卫生事件应急处理的支出。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二十六、卫生健康支出(类)医疗救助(款)疾病应急救助(项)</w:t>
      </w:r>
      <w:r>
        <w:rPr>
          <w:rFonts w:ascii="仿宋" w:hAnsi="仿宋" w:cs="仿宋" w:eastAsia="仿宋"/>
          <w:b w:val="true"/>
        </w:rPr>
        <w:t>：</w:t>
      </w:r>
      <w:r>
        <w:rPr>
          <w:rFonts w:hint="eastAsia" w:ascii="仿宋" w:hAnsi="仿宋" w:eastAsia="仿宋" w:cs="仿宋"/>
        </w:rPr>
        <w:t>反映财政用于疾病应急救助基金的补助支出。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三十、其他支出(类)彩票公益金安排的支出(款)用于社会福利的彩票公益金支出(项)</w:t>
      </w:r>
      <w:r>
        <w:rPr>
          <w:rFonts w:ascii="仿宋" w:hAnsi="仿宋" w:cs="仿宋" w:eastAsia="仿宋"/>
          <w:b w:val="true"/>
        </w:rPr>
        <w:t>：</w:t>
      </w:r>
      <w:r>
        <w:rPr>
          <w:rFonts w:hint="eastAsia" w:ascii="仿宋" w:hAnsi="仿宋" w:eastAsia="仿宋" w:cs="仿宋"/>
        </w:rPr>
        <w:t>反映用于社会福利和社会救助的彩票公益金支出。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常州市武进区卫生健康局</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