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</w:rPr>
        <w:t>3</w:t>
      </w:r>
    </w:p>
    <w:p>
      <w:pPr>
        <w:tabs>
          <w:tab w:val="left" w:pos="7655"/>
        </w:tabs>
        <w:spacing w:before="120" w:line="560" w:lineRule="exact"/>
        <w:ind w:firstLine="6237"/>
        <w:rPr>
          <w:rFonts w:ascii="楷体_GB2312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编号：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260" w:lineRule="auto"/>
        <w:rPr>
          <w:color w:val="000000"/>
        </w:rPr>
      </w:pPr>
    </w:p>
    <w:p>
      <w:pPr>
        <w:spacing w:line="261" w:lineRule="auto"/>
        <w:rPr>
          <w:color w:val="000000"/>
        </w:rPr>
      </w:pPr>
    </w:p>
    <w:p>
      <w:pPr>
        <w:spacing w:line="261" w:lineRule="auto"/>
        <w:rPr>
          <w:color w:val="000000"/>
        </w:rPr>
      </w:pPr>
    </w:p>
    <w:p>
      <w:pPr>
        <w:spacing w:line="900" w:lineRule="exact"/>
        <w:jc w:val="center"/>
        <w:rPr>
          <w:rFonts w:eastAsia="方正小标宋简体"/>
          <w:color w:val="000000"/>
          <w:sz w:val="60"/>
          <w:szCs w:val="60"/>
        </w:rPr>
      </w:pPr>
      <w:bookmarkStart w:id="0" w:name="_GoBack"/>
      <w:r>
        <w:rPr>
          <w:rFonts w:eastAsia="方正小标宋简体"/>
          <w:color w:val="000000"/>
          <w:sz w:val="60"/>
          <w:szCs w:val="60"/>
        </w:rPr>
        <w:t>常州市</w:t>
      </w:r>
      <w:r>
        <w:rPr>
          <w:rFonts w:hint="eastAsia" w:eastAsia="方正小标宋简体"/>
          <w:color w:val="000000"/>
          <w:sz w:val="60"/>
          <w:szCs w:val="60"/>
        </w:rPr>
        <w:t>武进区</w:t>
      </w:r>
      <w:r>
        <w:rPr>
          <w:rFonts w:eastAsia="方正小标宋简体"/>
          <w:color w:val="000000"/>
          <w:sz w:val="60"/>
          <w:szCs w:val="60"/>
        </w:rPr>
        <w:t>科技类校外培训机构</w:t>
      </w:r>
      <w:r>
        <w:rPr>
          <w:rFonts w:hint="eastAsia" w:eastAsia="方正小标宋简体"/>
          <w:color w:val="000000"/>
          <w:sz w:val="60"/>
          <w:szCs w:val="60"/>
        </w:rPr>
        <w:t>登记</w:t>
      </w:r>
      <w:r>
        <w:rPr>
          <w:rFonts w:eastAsia="方正小标宋简体"/>
          <w:color w:val="000000"/>
          <w:sz w:val="60"/>
          <w:szCs w:val="60"/>
        </w:rPr>
        <w:t>表</w:t>
      </w:r>
    </w:p>
    <w:bookmarkEnd w:id="0"/>
    <w:p>
      <w:pPr>
        <w:spacing w:line="262" w:lineRule="auto"/>
        <w:rPr>
          <w:color w:val="000000"/>
        </w:rPr>
      </w:pPr>
    </w:p>
    <w:p>
      <w:pPr>
        <w:spacing w:line="262" w:lineRule="auto"/>
        <w:rPr>
          <w:color w:val="000000"/>
        </w:rPr>
      </w:pPr>
    </w:p>
    <w:p>
      <w:pPr>
        <w:tabs>
          <w:tab w:val="left" w:pos="7655"/>
        </w:tabs>
        <w:spacing w:line="262" w:lineRule="auto"/>
        <w:rPr>
          <w:color w:val="000000"/>
        </w:rPr>
      </w:pPr>
    </w:p>
    <w:p>
      <w:pPr>
        <w:spacing w:line="262" w:lineRule="auto"/>
        <w:rPr>
          <w:color w:val="000000"/>
        </w:rPr>
      </w:pPr>
    </w:p>
    <w:p>
      <w:pPr>
        <w:spacing w:before="117" w:line="221" w:lineRule="auto"/>
        <w:ind w:firstLine="707" w:firstLineChars="213"/>
        <w:rPr>
          <w:rFonts w:ascii="楷体_GB2312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color w:val="000000"/>
          <w:spacing w:val="6"/>
          <w:sz w:val="32"/>
          <w:szCs w:val="32"/>
        </w:rPr>
        <w:t>机</w:t>
      </w:r>
      <w:r>
        <w:rPr>
          <w:rFonts w:hint="eastAsia" w:ascii="楷体_GB2312" w:eastAsia="楷体_GB2312"/>
          <w:color w:val="000000"/>
          <w:spacing w:val="3"/>
          <w:sz w:val="32"/>
          <w:szCs w:val="32"/>
        </w:rPr>
        <w:t>构名称：</w:t>
      </w:r>
      <w:r>
        <w:rPr>
          <w:rFonts w:hint="eastAsia" w:ascii="楷体_GB2312" w:eastAsia="楷体_GB2312"/>
          <w:color w:val="000000"/>
          <w:spacing w:val="3"/>
          <w:sz w:val="32"/>
          <w:szCs w:val="32"/>
          <w:u w:val="single"/>
        </w:rPr>
        <w:t xml:space="preserve">                                </w:t>
      </w:r>
    </w:p>
    <w:p>
      <w:pPr>
        <w:spacing w:before="117" w:line="221" w:lineRule="auto"/>
        <w:ind w:firstLine="681" w:firstLineChars="213"/>
        <w:rPr>
          <w:rFonts w:ascii="楷体_GB2312" w:eastAsia="楷体_GB2312"/>
          <w:color w:val="000000"/>
          <w:sz w:val="32"/>
          <w:szCs w:val="32"/>
        </w:rPr>
      </w:pPr>
    </w:p>
    <w:p>
      <w:pPr>
        <w:tabs>
          <w:tab w:val="left" w:pos="7655"/>
        </w:tabs>
        <w:spacing w:before="117" w:line="217" w:lineRule="auto"/>
        <w:ind w:firstLine="681" w:firstLineChars="213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申办单位（个人）</w:t>
      </w:r>
      <w:r>
        <w:rPr>
          <w:rFonts w:hint="eastAsia" w:ascii="楷体_GB2312" w:eastAsia="楷体_GB2312"/>
          <w:color w:val="000000"/>
          <w:spacing w:val="3"/>
          <w:sz w:val="32"/>
          <w:szCs w:val="32"/>
        </w:rPr>
        <w:t>：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color w:val="000000"/>
          <w:spacing w:val="-4"/>
          <w:sz w:val="32"/>
          <w:szCs w:val="32"/>
          <w:u w:val="single"/>
        </w:rPr>
        <w:t xml:space="preserve">         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楷体_GB2312" w:eastAsia="楷体_GB2312"/>
          <w:color w:val="000000"/>
          <w:spacing w:val="3"/>
          <w:sz w:val="32"/>
          <w:szCs w:val="32"/>
          <w:u w:val="single"/>
        </w:rPr>
        <w:t xml:space="preserve"> </w:t>
      </w:r>
    </w:p>
    <w:p>
      <w:pPr>
        <w:spacing w:before="117" w:line="221" w:lineRule="auto"/>
        <w:ind w:firstLine="681" w:firstLineChars="213"/>
        <w:rPr>
          <w:rFonts w:ascii="楷体_GB2312" w:eastAsia="楷体_GB2312"/>
          <w:color w:val="000000"/>
          <w:sz w:val="32"/>
          <w:szCs w:val="32"/>
        </w:rPr>
      </w:pPr>
    </w:p>
    <w:p>
      <w:pPr>
        <w:spacing w:before="118" w:line="221" w:lineRule="auto"/>
        <w:ind w:firstLine="698" w:firstLineChars="213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pacing w:val="4"/>
          <w:sz w:val="32"/>
          <w:szCs w:val="32"/>
        </w:rPr>
        <w:t>培训点地</w:t>
      </w:r>
      <w:r>
        <w:rPr>
          <w:rFonts w:hint="eastAsia" w:ascii="楷体_GB2312" w:eastAsia="楷体_GB2312"/>
          <w:color w:val="000000"/>
          <w:spacing w:val="2"/>
          <w:sz w:val="32"/>
          <w:szCs w:val="32"/>
        </w:rPr>
        <w:t>址</w:t>
      </w:r>
      <w:r>
        <w:rPr>
          <w:rFonts w:hint="eastAsia" w:ascii="楷体_GB2312" w:eastAsia="楷体_GB2312"/>
          <w:color w:val="000000"/>
          <w:spacing w:val="3"/>
          <w:sz w:val="32"/>
          <w:szCs w:val="32"/>
        </w:rPr>
        <w:t>：</w:t>
      </w:r>
      <w:r>
        <w:rPr>
          <w:rFonts w:hint="eastAsia" w:ascii="楷体_GB2312" w:eastAsia="楷体_GB2312"/>
          <w:color w:val="000000"/>
          <w:spacing w:val="3"/>
          <w:sz w:val="32"/>
          <w:szCs w:val="32"/>
          <w:u w:val="single"/>
        </w:rPr>
        <w:t xml:space="preserve">                              </w:t>
      </w:r>
    </w:p>
    <w:p>
      <w:pPr>
        <w:spacing w:before="117" w:line="221" w:lineRule="auto"/>
        <w:ind w:firstLine="681" w:firstLineChars="213"/>
        <w:rPr>
          <w:rFonts w:ascii="楷体_GB2312" w:eastAsia="楷体_GB2312"/>
          <w:color w:val="000000"/>
          <w:sz w:val="32"/>
          <w:szCs w:val="32"/>
        </w:rPr>
      </w:pPr>
    </w:p>
    <w:p>
      <w:pPr>
        <w:spacing w:before="118" w:line="221" w:lineRule="auto"/>
        <w:ind w:firstLine="698" w:firstLineChars="213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pacing w:val="4"/>
          <w:sz w:val="32"/>
          <w:szCs w:val="32"/>
        </w:rPr>
        <w:t>填表日期</w:t>
      </w:r>
      <w:r>
        <w:rPr>
          <w:rFonts w:hint="eastAsia" w:ascii="楷体_GB2312" w:eastAsia="楷体_GB2312"/>
          <w:color w:val="000000"/>
          <w:spacing w:val="3"/>
          <w:sz w:val="32"/>
          <w:szCs w:val="32"/>
        </w:rPr>
        <w:t>：</w:t>
      </w:r>
      <w:r>
        <w:rPr>
          <w:rFonts w:hint="eastAsia" w:ascii="楷体_GB2312" w:eastAsia="楷体_GB2312"/>
          <w:color w:val="000000"/>
          <w:spacing w:val="3"/>
          <w:sz w:val="32"/>
          <w:szCs w:val="32"/>
          <w:u w:val="single"/>
        </w:rPr>
        <w:t xml:space="preserve">                                </w:t>
      </w:r>
    </w:p>
    <w:p>
      <w:pPr>
        <w:spacing w:line="271" w:lineRule="auto"/>
        <w:rPr>
          <w:color w:val="000000"/>
        </w:rPr>
      </w:pPr>
    </w:p>
    <w:p>
      <w:pPr>
        <w:spacing w:line="271" w:lineRule="auto"/>
        <w:rPr>
          <w:color w:val="000000"/>
        </w:rPr>
      </w:pPr>
    </w:p>
    <w:p>
      <w:pPr>
        <w:spacing w:line="271" w:lineRule="auto"/>
        <w:rPr>
          <w:color w:val="000000"/>
        </w:rPr>
      </w:pPr>
    </w:p>
    <w:p>
      <w:pPr>
        <w:spacing w:line="272" w:lineRule="auto"/>
        <w:rPr>
          <w:color w:val="000000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楷体_GB2312"/>
          <w:b/>
          <w:color w:val="000000"/>
          <w:kern w:val="32"/>
          <w:sz w:val="36"/>
          <w:szCs w:val="36"/>
        </w:rPr>
      </w:pPr>
      <w:r>
        <w:rPr>
          <w:rFonts w:eastAsia="楷体_GB2312"/>
          <w:b/>
          <w:color w:val="000000"/>
          <w:kern w:val="32"/>
          <w:sz w:val="36"/>
          <w:szCs w:val="36"/>
        </w:rPr>
        <w:t>常州市</w:t>
      </w:r>
      <w:r>
        <w:rPr>
          <w:rFonts w:hint="eastAsia" w:eastAsia="楷体_GB2312"/>
          <w:b/>
          <w:color w:val="000000"/>
          <w:kern w:val="32"/>
          <w:sz w:val="36"/>
          <w:szCs w:val="36"/>
        </w:rPr>
        <w:t>武进区</w:t>
      </w:r>
      <w:r>
        <w:rPr>
          <w:rFonts w:eastAsia="楷体_GB2312"/>
          <w:b/>
          <w:color w:val="000000"/>
          <w:kern w:val="32"/>
          <w:sz w:val="36"/>
          <w:szCs w:val="36"/>
        </w:rPr>
        <w:t>科学技术局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楷体_GB2312"/>
          <w:b/>
          <w:color w:val="000000"/>
          <w:kern w:val="32"/>
          <w:sz w:val="36"/>
          <w:szCs w:val="36"/>
        </w:rPr>
      </w:pPr>
      <w:r>
        <w:rPr>
          <w:rFonts w:eastAsia="楷体_GB2312"/>
          <w:b/>
          <w:color w:val="000000"/>
          <w:kern w:val="32"/>
          <w:sz w:val="36"/>
          <w:szCs w:val="36"/>
        </w:rPr>
        <w:t>202</w:t>
      </w:r>
      <w:r>
        <w:rPr>
          <w:rFonts w:hint="eastAsia" w:eastAsia="楷体_GB2312"/>
          <w:b/>
          <w:color w:val="000000"/>
          <w:kern w:val="32"/>
          <w:sz w:val="36"/>
          <w:szCs w:val="36"/>
        </w:rPr>
        <w:t>3</w:t>
      </w:r>
      <w:r>
        <w:rPr>
          <w:rFonts w:eastAsia="楷体_GB2312"/>
          <w:b/>
          <w:color w:val="000000"/>
          <w:kern w:val="32"/>
          <w:sz w:val="36"/>
          <w:szCs w:val="36"/>
        </w:rPr>
        <w:t>年制</w:t>
      </w:r>
    </w:p>
    <w:p>
      <w:pPr>
        <w:overflowPunct w:val="0"/>
        <w:adjustRightInd w:val="0"/>
        <w:snapToGrid w:val="0"/>
        <w:spacing w:line="20" w:lineRule="exact"/>
        <w:ind w:firstLine="641"/>
        <w:jc w:val="center"/>
        <w:rPr>
          <w:color w:val="000000"/>
        </w:rPr>
      </w:pPr>
      <w:r>
        <w:rPr>
          <w:rFonts w:eastAsia="楷体"/>
          <w:color w:val="000000"/>
          <w:spacing w:val="-3"/>
          <w:sz w:val="36"/>
          <w:szCs w:val="36"/>
        </w:rPr>
        <w:br w:type="page"/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42"/>
        <w:gridCol w:w="632"/>
        <w:gridCol w:w="2048"/>
        <w:gridCol w:w="1319"/>
        <w:gridCol w:w="535"/>
        <w:gridCol w:w="20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培训机构名称</w:t>
            </w:r>
          </w:p>
        </w:tc>
        <w:tc>
          <w:tcPr>
            <w:tcW w:w="704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法定代表人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机构负责人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法定代表人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机构负责人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法定代表人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机构负责人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登记注册地址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培训项目</w:t>
            </w:r>
          </w:p>
        </w:tc>
        <w:tc>
          <w:tcPr>
            <w:tcW w:w="277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（如：机器人、人工智能、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科学实验等）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培训点地址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培训规模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（人）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场所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   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租   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办学用房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所在楼层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办学用房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所在楼层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办学场所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建筑面积（</w:t>
            </w:r>
            <w:r>
              <w:rPr>
                <w:rFonts w:eastAsia="Times New Roman"/>
                <w:color w:val="000000"/>
                <w:szCs w:val="21"/>
              </w:rPr>
              <w:t>m2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办学场所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建筑面积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rFonts w:eastAsia="Times New Roman"/>
                <w:color w:val="000000"/>
                <w:szCs w:val="21"/>
              </w:rPr>
              <w:t>m2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其中：教学用房建筑面积（</w:t>
            </w:r>
            <w:r>
              <w:rPr>
                <w:rFonts w:eastAsia="Times New Roman"/>
                <w:color w:val="000000"/>
                <w:szCs w:val="21"/>
              </w:rPr>
              <w:t>m2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其中：教学用房建筑面积（</w:t>
            </w:r>
            <w:r>
              <w:rPr>
                <w:rFonts w:eastAsia="Times New Roman"/>
                <w:color w:val="000000"/>
                <w:szCs w:val="21"/>
              </w:rPr>
              <w:t>m2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7" w:hRule="atLeast"/>
          <w:jc w:val="center"/>
        </w:trPr>
        <w:tc>
          <w:tcPr>
            <w:tcW w:w="944" w:type="dxa"/>
            <w:vAlign w:val="center"/>
          </w:tcPr>
          <w:p>
            <w:pPr>
              <w:spacing w:before="69" w:line="320" w:lineRule="exact"/>
              <w:ind w:left="68" w:right="54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机构</w:t>
            </w:r>
          </w:p>
          <w:p>
            <w:pPr>
              <w:spacing w:before="69" w:line="320" w:lineRule="exact"/>
              <w:ind w:left="68" w:right="54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基本</w:t>
            </w:r>
          </w:p>
          <w:p>
            <w:pPr>
              <w:spacing w:before="69" w:line="320" w:lineRule="exact"/>
              <w:ind w:left="68" w:right="54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  <w:p>
            <w:pPr>
              <w:spacing w:before="69" w:line="320" w:lineRule="exact"/>
              <w:ind w:left="68" w:right="54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简介</w:t>
            </w:r>
          </w:p>
        </w:tc>
        <w:tc>
          <w:tcPr>
            <w:tcW w:w="7938" w:type="dxa"/>
            <w:gridSpan w:val="6"/>
          </w:tcPr>
          <w:p>
            <w:pPr>
              <w:spacing w:before="32" w:line="320" w:lineRule="exact"/>
              <w:ind w:left="12" w:firstLine="4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举办者情况、</w:t>
            </w:r>
            <w:r>
              <w:rPr>
                <w:color w:val="000000"/>
                <w:szCs w:val="21"/>
              </w:rPr>
              <w:t>开办资金、培训对象年龄阶段、培训内容、培训计划及师资队伍等，字数不超过</w:t>
            </w:r>
            <w:r>
              <w:rPr>
                <w:rFonts w:eastAsia="Times New Roman"/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字）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tabs>
                <w:tab w:val="left" w:pos="4430"/>
              </w:tabs>
              <w:spacing w:line="32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70" w:lineRule="exact"/>
        <w:rPr>
          <w:color w:val="000000"/>
        </w:rPr>
      </w:pP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7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1" w:hRule="atLeast"/>
          <w:jc w:val="center"/>
        </w:trPr>
        <w:tc>
          <w:tcPr>
            <w:tcW w:w="8322" w:type="dxa"/>
            <w:gridSpan w:val="2"/>
            <w:vAlign w:val="center"/>
          </w:tcPr>
          <w:p>
            <w:pPr>
              <w:spacing w:before="62" w:line="280" w:lineRule="exact"/>
              <w:ind w:left="57"/>
              <w:rPr>
                <w:color w:val="000000"/>
                <w:szCs w:val="21"/>
              </w:rPr>
            </w:pPr>
            <w:r>
              <w:rPr>
                <w:color w:val="000000"/>
                <w:spacing w:val="12"/>
                <w:szCs w:val="21"/>
              </w:rPr>
              <w:t>是</w:t>
            </w:r>
            <w:r>
              <w:rPr>
                <w:color w:val="000000"/>
                <w:spacing w:val="7"/>
                <w:szCs w:val="21"/>
              </w:rPr>
              <w:t>否</w:t>
            </w:r>
            <w:r>
              <w:rPr>
                <w:color w:val="000000"/>
                <w:spacing w:val="6"/>
                <w:szCs w:val="21"/>
              </w:rPr>
              <w:t>已提交以下材料（打</w:t>
            </w:r>
            <w:r>
              <w:rPr>
                <w:rFonts w:eastAsia="Times New Roman"/>
                <w:color w:val="000000"/>
                <w:spacing w:val="6"/>
                <w:szCs w:val="21"/>
              </w:rPr>
              <w:t xml:space="preserve">√ </w:t>
            </w:r>
            <w:r>
              <w:rPr>
                <w:color w:val="000000"/>
                <w:spacing w:val="6"/>
                <w:szCs w:val="21"/>
              </w:rPr>
              <w:t>）：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6"/>
                <w:szCs w:val="21"/>
              </w:rPr>
              <w:t>☐</w:t>
            </w:r>
            <w:r>
              <w:rPr>
                <w:rFonts w:hint="eastAsia"/>
                <w:color w:val="000000"/>
                <w:spacing w:val="-4"/>
                <w:szCs w:val="21"/>
              </w:rPr>
              <w:t>《</w:t>
            </w:r>
            <w:r>
              <w:rPr>
                <w:color w:val="000000"/>
                <w:spacing w:val="-3"/>
                <w:szCs w:val="21"/>
              </w:rPr>
              <w:t>常州</w:t>
            </w:r>
            <w:r>
              <w:rPr>
                <w:rFonts w:eastAsia="MS Mincho"/>
                <w:color w:val="000000"/>
                <w:spacing w:val="-3"/>
                <w:szCs w:val="21"/>
              </w:rPr>
              <w:t>市</w:t>
            </w:r>
            <w:r>
              <w:rPr>
                <w:rFonts w:hint="eastAsia"/>
                <w:color w:val="000000"/>
                <w:spacing w:val="-3"/>
                <w:szCs w:val="21"/>
              </w:rPr>
              <w:t>武进区</w:t>
            </w:r>
            <w:r>
              <w:rPr>
                <w:color w:val="000000"/>
                <w:spacing w:val="-3"/>
                <w:szCs w:val="21"/>
              </w:rPr>
              <w:t>科技类校外培训机构承诺书》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申办机构名称核准通知书/营业执照或者登记证书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举办者资质证明材料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联合办学协议（如需）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委托人的有效身份证及双方签字的委托书原件（如需）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培训机构从业人员相应资质证明材料、劳动合同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培训机构的教学、教研人员名单，以及财会人员、安全管理人员名单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培训机构的培训计划、教学大纲和培训教材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办学场地产权证或租赁合同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与办学规模和办学项目相适应的基本教学设施设备清单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消防安全检查合格证明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安全风险自评估报告（如需）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pacing w:val="-3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培训机构预收费资金纳入</w:t>
            </w:r>
            <w:r>
              <w:rPr>
                <w:rFonts w:hint="eastAsia"/>
                <w:color w:val="000000"/>
                <w:szCs w:val="21"/>
              </w:rPr>
              <w:t>全国校外教育培训监管与服务综合平台</w:t>
            </w:r>
            <w:r>
              <w:rPr>
                <w:color w:val="000000"/>
                <w:spacing w:val="-3"/>
                <w:szCs w:val="21"/>
              </w:rPr>
              <w:t>证明材料</w:t>
            </w:r>
          </w:p>
          <w:p>
            <w:pPr>
              <w:adjustRightInd w:val="0"/>
              <w:snapToGrid w:val="0"/>
              <w:spacing w:line="320" w:lineRule="exact"/>
              <w:ind w:firstLine="105"/>
              <w:rPr>
                <w:color w:val="000000"/>
                <w:szCs w:val="21"/>
              </w:rPr>
            </w:pPr>
            <w:r>
              <w:rPr>
                <w:rFonts w:eastAsia="MS Mincho"/>
                <w:color w:val="000000"/>
                <w:spacing w:val="-3"/>
                <w:szCs w:val="21"/>
              </w:rPr>
              <w:t>☐</w:t>
            </w:r>
            <w:r>
              <w:rPr>
                <w:color w:val="000000"/>
                <w:spacing w:val="-3"/>
                <w:szCs w:val="21"/>
              </w:rPr>
              <w:t xml:space="preserve"> 符合法律、法规的机构章程及内部管理制度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  <w:jc w:val="center"/>
        </w:trPr>
        <w:tc>
          <w:tcPr>
            <w:tcW w:w="8322" w:type="dxa"/>
            <w:gridSpan w:val="2"/>
          </w:tcPr>
          <w:p>
            <w:pPr>
              <w:spacing w:line="320" w:lineRule="exact"/>
              <w:ind w:left="10" w:leftChars="5" w:firstLine="397" w:firstLineChars="195"/>
              <w:rPr>
                <w:color w:val="000000"/>
                <w:szCs w:val="21"/>
              </w:rPr>
            </w:pPr>
            <w:r>
              <w:rPr>
                <w:color w:val="000000"/>
                <w:spacing w:val="-3"/>
                <w:szCs w:val="21"/>
              </w:rPr>
              <w:t>本机构承诺：</w:t>
            </w:r>
          </w:p>
          <w:p>
            <w:pPr>
              <w:spacing w:line="320" w:lineRule="exact"/>
              <w:ind w:left="13" w:leftChars="6" w:right="8" w:firstLine="428" w:firstLineChars="20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保证所有申请材料真实可靠，与实际情况相符。本单位在经营过程中资信状况良好，无失信和犯罪记录，能主动接受各有关行政部门实地核验和日常监管。如申请材料与实际情况不符，所造成的一切后果，愿承担全部法律责任。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pacing w:val="-3"/>
                <w:szCs w:val="21"/>
              </w:rPr>
            </w:pPr>
            <w:r>
              <w:rPr>
                <w:color w:val="000000"/>
                <w:szCs w:val="21"/>
              </w:rPr>
              <w:t>特此承诺。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right="1649" w:firstLine="3074" w:firstLineChars="1450"/>
              <w:rPr>
                <w:color w:val="000000"/>
                <w:szCs w:val="21"/>
              </w:rPr>
            </w:pPr>
            <w:r>
              <w:rPr>
                <w:color w:val="000000"/>
                <w:spacing w:val="1"/>
                <w:szCs w:val="21"/>
              </w:rPr>
              <w:t>申</w:t>
            </w:r>
            <w:r>
              <w:rPr>
                <w:color w:val="000000"/>
                <w:szCs w:val="21"/>
              </w:rPr>
              <w:t>请单位（盖章） ：</w:t>
            </w:r>
          </w:p>
          <w:p>
            <w:pPr>
              <w:spacing w:line="320" w:lineRule="exact"/>
              <w:ind w:right="1649" w:firstLine="3016" w:firstLineChars="1450"/>
              <w:rPr>
                <w:color w:val="000000"/>
                <w:szCs w:val="21"/>
              </w:rPr>
            </w:pPr>
            <w:r>
              <w:rPr>
                <w:color w:val="000000"/>
                <w:spacing w:val="-1"/>
                <w:szCs w:val="21"/>
              </w:rPr>
              <w:t>法定代表人</w:t>
            </w:r>
            <w:r>
              <w:rPr>
                <w:color w:val="000000"/>
                <w:szCs w:val="21"/>
              </w:rPr>
              <w:t>（签字） ：</w:t>
            </w:r>
          </w:p>
          <w:p>
            <w:pPr>
              <w:spacing w:line="320" w:lineRule="exact"/>
              <w:ind w:firstLine="40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pacing w:val="8"/>
                <w:szCs w:val="21"/>
              </w:rPr>
              <w:t xml:space="preserve">年    月   </w:t>
            </w:r>
            <w:r>
              <w:rPr>
                <w:color w:val="000000"/>
                <w:spacing w:val="7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初核</w:t>
            </w:r>
          </w:p>
          <w:p>
            <w:pPr>
              <w:spacing w:line="32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204" w:type="dxa"/>
          </w:tcPr>
          <w:p>
            <w:pPr>
              <w:spacing w:line="320" w:lineRule="exact"/>
              <w:ind w:firstLine="630" w:firstLineChars="3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镇（街道）、开发区</w:t>
            </w:r>
            <w:r>
              <w:rPr>
                <w:color w:val="000000"/>
                <w:szCs w:val="21"/>
              </w:rPr>
              <w:t>（盖章） ：</w:t>
            </w:r>
          </w:p>
          <w:p>
            <w:pPr>
              <w:spacing w:line="320" w:lineRule="exact"/>
              <w:ind w:firstLine="5537" w:firstLineChars="2450"/>
              <w:rPr>
                <w:color w:val="000000"/>
                <w:szCs w:val="21"/>
              </w:rPr>
            </w:pPr>
            <w:r>
              <w:rPr>
                <w:color w:val="000000"/>
                <w:spacing w:val="8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-5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实</w:t>
            </w:r>
            <w:r>
              <w:rPr>
                <w:color w:val="000000"/>
                <w:spacing w:val="-5"/>
                <w:szCs w:val="21"/>
              </w:rPr>
              <w:t>地</w:t>
            </w:r>
          </w:p>
          <w:p>
            <w:pPr>
              <w:spacing w:line="320" w:lineRule="exact"/>
              <w:jc w:val="center"/>
              <w:rPr>
                <w:color w:val="000000"/>
                <w:spacing w:val="-5"/>
                <w:szCs w:val="21"/>
              </w:rPr>
            </w:pPr>
            <w:r>
              <w:rPr>
                <w:color w:val="000000"/>
                <w:spacing w:val="-5"/>
                <w:szCs w:val="21"/>
              </w:rPr>
              <w:t>核验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5"/>
                <w:szCs w:val="21"/>
              </w:rPr>
              <w:t>结果</w:t>
            </w:r>
          </w:p>
        </w:tc>
        <w:tc>
          <w:tcPr>
            <w:tcW w:w="7204" w:type="dxa"/>
          </w:tcPr>
          <w:p>
            <w:pPr>
              <w:spacing w:line="320" w:lineRule="exact"/>
              <w:ind w:firstLine="4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400"/>
              <w:jc w:val="right"/>
              <w:rPr>
                <w:color w:val="000000"/>
                <w:spacing w:val="8"/>
                <w:szCs w:val="21"/>
              </w:rPr>
            </w:pPr>
          </w:p>
          <w:p>
            <w:pPr>
              <w:spacing w:line="320" w:lineRule="exact"/>
              <w:ind w:firstLine="400"/>
              <w:jc w:val="right"/>
              <w:rPr>
                <w:color w:val="000000"/>
                <w:spacing w:val="8"/>
                <w:szCs w:val="21"/>
              </w:rPr>
            </w:pPr>
          </w:p>
          <w:p>
            <w:pPr>
              <w:spacing w:line="320" w:lineRule="exact"/>
              <w:ind w:firstLine="400"/>
              <w:jc w:val="right"/>
              <w:rPr>
                <w:color w:val="000000"/>
                <w:spacing w:val="8"/>
                <w:szCs w:val="21"/>
              </w:rPr>
            </w:pPr>
          </w:p>
          <w:p>
            <w:pPr>
              <w:spacing w:line="320" w:lineRule="exact"/>
              <w:ind w:firstLine="400"/>
              <w:jc w:val="right"/>
              <w:rPr>
                <w:color w:val="000000"/>
                <w:spacing w:val="8"/>
                <w:szCs w:val="21"/>
              </w:rPr>
            </w:pPr>
          </w:p>
          <w:p>
            <w:pPr>
              <w:spacing w:line="320" w:lineRule="exact"/>
              <w:ind w:firstLine="40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pacing w:val="8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办理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4"/>
                <w:szCs w:val="21"/>
              </w:rPr>
              <w:t>结果</w:t>
            </w:r>
          </w:p>
        </w:tc>
        <w:tc>
          <w:tcPr>
            <w:tcW w:w="7204" w:type="dxa"/>
          </w:tcPr>
          <w:p>
            <w:pPr>
              <w:spacing w:line="320" w:lineRule="exact"/>
              <w:ind w:firstLine="105"/>
              <w:rPr>
                <w:color w:val="000000"/>
                <w:szCs w:val="21"/>
              </w:rPr>
            </w:pPr>
            <w:r>
              <w:rPr>
                <w:rFonts w:eastAsia="MS Mincho"/>
                <w:color w:val="000000"/>
                <w:szCs w:val="21"/>
              </w:rPr>
              <w:t>☐</w:t>
            </w:r>
            <w:r>
              <w:rPr>
                <w:color w:val="000000"/>
                <w:szCs w:val="21"/>
              </w:rPr>
              <w:t>核</w:t>
            </w:r>
            <w:r>
              <w:rPr>
                <w:rFonts w:hint="eastAsia"/>
                <w:color w:val="000000"/>
                <w:szCs w:val="21"/>
              </w:rPr>
              <w:t>验</w:t>
            </w:r>
            <w:r>
              <w:rPr>
                <w:color w:val="000000"/>
                <w:szCs w:val="21"/>
              </w:rPr>
              <w:t>通过，准</w:t>
            </w:r>
            <w:r>
              <w:rPr>
                <w:rFonts w:hint="eastAsia"/>
                <w:color w:val="000000"/>
                <w:szCs w:val="21"/>
              </w:rPr>
              <w:t>予登记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ind w:firstLine="105"/>
              <w:rPr>
                <w:color w:val="000000"/>
                <w:szCs w:val="21"/>
              </w:rPr>
            </w:pPr>
            <w:r>
              <w:rPr>
                <w:rFonts w:eastAsia="MS Mincho"/>
                <w:color w:val="000000"/>
                <w:szCs w:val="21"/>
              </w:rPr>
              <w:t>☐</w:t>
            </w:r>
            <w:r>
              <w:rPr>
                <w:color w:val="000000"/>
                <w:szCs w:val="21"/>
              </w:rPr>
              <w:t>核</w:t>
            </w:r>
            <w:r>
              <w:rPr>
                <w:rFonts w:hint="eastAsia"/>
                <w:color w:val="000000"/>
                <w:szCs w:val="21"/>
              </w:rPr>
              <w:t>验不</w:t>
            </w:r>
            <w:r>
              <w:rPr>
                <w:color w:val="000000"/>
                <w:szCs w:val="21"/>
              </w:rPr>
              <w:t>通过，</w:t>
            </w:r>
            <w:r>
              <w:rPr>
                <w:rFonts w:hint="eastAsia"/>
                <w:color w:val="000000"/>
                <w:szCs w:val="21"/>
              </w:rPr>
              <w:t>不予登记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ind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所在地科技行政主管部门经办科室负责人签字：</w:t>
            </w:r>
          </w:p>
          <w:p>
            <w:pPr>
              <w:spacing w:line="320" w:lineRule="exact"/>
              <w:ind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所在地科技行政主管部门盖章：</w:t>
            </w:r>
          </w:p>
          <w:p>
            <w:pPr>
              <w:spacing w:line="320" w:lineRule="exact"/>
              <w:ind w:firstLine="40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pacing w:val="8"/>
                <w:szCs w:val="21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1043A70"/>
    <w:rsid w:val="01043A70"/>
    <w:rsid w:val="0DA815B3"/>
    <w:rsid w:val="610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240" w:after="60"/>
      <w:jc w:val="center"/>
      <w:textAlignment w:val="baseline"/>
      <w:outlineLvl w:val="0"/>
    </w:pPr>
    <w:rPr>
      <w:rFonts w:eastAsia="宋体" w:asciiTheme="majorHAnsi" w:hAnsiTheme="majorHAnsi" w:cstheme="majorBidi"/>
      <w:b/>
      <w:bCs/>
      <w:snapToGrid w:val="0"/>
      <w:color w:val="000000"/>
      <w:kern w:val="0"/>
      <w:sz w:val="32"/>
      <w:szCs w:val="32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1199</Characters>
  <Lines>0</Lines>
  <Paragraphs>0</Paragraphs>
  <TotalTime>0</TotalTime>
  <ScaleCrop>false</ScaleCrop>
  <LinksUpToDate>false</LinksUpToDate>
  <CharactersWithSpaces>1263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2023-04-06T02:06:00Z</dcterms:created>
  <dc:creator>国家宏观调控</dc:creator>
  <cp:lastModifiedBy>国家宏观调控</cp:lastModifiedBy>
  <dcterms:modified xsi:type="dcterms:W3CDTF">2023-04-06T02:10:29Z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85245E6F86444D8AABD64FAAE93C7D05_13</vt:lpwstr>
  </property>
</Properties>
</file>