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04" w:rsidRPr="007F1171" w:rsidRDefault="001F6070">
      <w:pPr>
        <w:pStyle w:val="1"/>
        <w:rPr>
          <w:rFonts w:ascii="方正小标宋简体" w:eastAsia="方正小标宋简体"/>
          <w:color w:val="000000" w:themeColor="text1"/>
          <w:sz w:val="36"/>
          <w:szCs w:val="36"/>
        </w:rPr>
      </w:pPr>
      <w:r w:rsidRPr="007F1171">
        <w:rPr>
          <w:rFonts w:ascii="方正小标宋简体" w:eastAsia="方正小标宋简体" w:hint="eastAsia"/>
          <w:color w:val="000000" w:themeColor="text1"/>
          <w:sz w:val="36"/>
          <w:szCs w:val="36"/>
        </w:rPr>
        <w:t>武进区省级生态环保专项督察整改销号审核表</w:t>
      </w:r>
    </w:p>
    <w:p w:rsidR="001E0F04" w:rsidRPr="007F1171" w:rsidRDefault="001F6070">
      <w:pPr>
        <w:pStyle w:val="1"/>
        <w:spacing w:line="590" w:lineRule="exact"/>
        <w:rPr>
          <w:rFonts w:ascii="方正小标宋简体" w:eastAsia="方正小标宋简体"/>
          <w:color w:val="000000" w:themeColor="text1"/>
          <w:sz w:val="36"/>
          <w:szCs w:val="36"/>
        </w:rPr>
      </w:pPr>
      <w:r w:rsidRPr="007F1171">
        <w:rPr>
          <w:rFonts w:ascii="方正小标宋简体" w:eastAsia="方正小标宋简体" w:hint="eastAsia"/>
          <w:color w:val="000000" w:themeColor="text1"/>
          <w:sz w:val="36"/>
          <w:szCs w:val="36"/>
        </w:rPr>
        <w:t>（反馈意见具体问题）</w:t>
      </w:r>
    </w:p>
    <w:p w:rsidR="001E0F04" w:rsidRDefault="001F6070">
      <w:pPr>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责任单位</w:t>
      </w:r>
      <w:r>
        <w:rPr>
          <w:rFonts w:ascii="仿宋_GB2312" w:eastAsia="仿宋_GB2312" w:hAnsi="宋体" w:cs="宋体" w:hint="eastAsia"/>
          <w:sz w:val="28"/>
          <w:szCs w:val="28"/>
        </w:rPr>
        <w:t>（盖章）：常州市武进生态环境局</w:t>
      </w:r>
      <w:r w:rsidR="0081297F">
        <w:rPr>
          <w:rFonts w:ascii="仿宋_GB2312" w:eastAsia="仿宋_GB2312" w:hAnsi="宋体" w:cs="宋体" w:hint="eastAsia"/>
          <w:sz w:val="28"/>
          <w:szCs w:val="28"/>
        </w:rPr>
        <w:t xml:space="preserve">      </w:t>
      </w:r>
      <w:r>
        <w:rPr>
          <w:rFonts w:ascii="仿宋_GB2312" w:eastAsia="仿宋_GB2312" w:hAnsi="宋体" w:cs="宋体" w:hint="eastAsia"/>
          <w:color w:val="000000" w:themeColor="text1"/>
          <w:sz w:val="28"/>
          <w:szCs w:val="28"/>
        </w:rPr>
        <w:t>时间：2022.12.30</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835"/>
        <w:gridCol w:w="3828"/>
      </w:tblGrid>
      <w:tr w:rsidR="001E0F04">
        <w:trPr>
          <w:trHeight w:val="1177"/>
        </w:trPr>
        <w:tc>
          <w:tcPr>
            <w:tcW w:w="2376" w:type="dxa"/>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问题类型</w:t>
            </w:r>
          </w:p>
        </w:tc>
        <w:tc>
          <w:tcPr>
            <w:tcW w:w="6663" w:type="dxa"/>
            <w:gridSpan w:val="2"/>
            <w:vAlign w:val="center"/>
          </w:tcPr>
          <w:p w:rsidR="001E0F04" w:rsidRDefault="001F6070" w:rsidP="0081297F">
            <w:pPr>
              <w:ind w:firstLineChars="147" w:firstLine="412"/>
              <w:rPr>
                <w:rFonts w:ascii="仿宋_GB2312" w:eastAsia="仿宋_GB2312"/>
                <w:color w:val="000000" w:themeColor="text1"/>
                <w:sz w:val="28"/>
                <w:szCs w:val="28"/>
              </w:rPr>
            </w:pPr>
            <w:r>
              <w:rPr>
                <w:rFonts w:ascii="仿宋_GB2312" w:eastAsia="仿宋_GB2312" w:hint="eastAsia"/>
                <w:color w:val="000000" w:themeColor="text1"/>
                <w:sz w:val="28"/>
                <w:szCs w:val="28"/>
              </w:rPr>
              <w:t>反馈意见具体问题（编号5-1）</w:t>
            </w:r>
          </w:p>
        </w:tc>
      </w:tr>
      <w:tr w:rsidR="001E0F04">
        <w:trPr>
          <w:trHeight w:val="1177"/>
        </w:trPr>
        <w:tc>
          <w:tcPr>
            <w:tcW w:w="2376" w:type="dxa"/>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反馈问题</w:t>
            </w:r>
          </w:p>
        </w:tc>
        <w:tc>
          <w:tcPr>
            <w:tcW w:w="6663" w:type="dxa"/>
            <w:gridSpan w:val="2"/>
            <w:vAlign w:val="center"/>
          </w:tcPr>
          <w:p w:rsidR="001E0F04" w:rsidRDefault="001F6070">
            <w:pPr>
              <w:rPr>
                <w:rFonts w:ascii="仿宋_GB2312" w:eastAsia="仿宋_GB2312"/>
                <w:color w:val="000000" w:themeColor="text1"/>
                <w:sz w:val="28"/>
                <w:szCs w:val="28"/>
              </w:rPr>
            </w:pPr>
            <w:r>
              <w:rPr>
                <w:rFonts w:ascii="仿宋_GB2312" w:eastAsia="仿宋_GB2312" w:hint="eastAsia"/>
                <w:color w:val="000000" w:themeColor="text1"/>
                <w:sz w:val="28"/>
                <w:szCs w:val="28"/>
              </w:rPr>
              <w:t>片面追求经济发展，违反《江苏省太湖水污染防治条例》擅自同意建设广宇蓝天电镀项目。</w:t>
            </w:r>
          </w:p>
        </w:tc>
      </w:tr>
      <w:tr w:rsidR="001E0F04">
        <w:trPr>
          <w:trHeight w:val="996"/>
        </w:trPr>
        <w:tc>
          <w:tcPr>
            <w:tcW w:w="2376" w:type="dxa"/>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整改目标</w:t>
            </w:r>
          </w:p>
        </w:tc>
        <w:tc>
          <w:tcPr>
            <w:tcW w:w="6663" w:type="dxa"/>
            <w:gridSpan w:val="2"/>
            <w:vAlign w:val="center"/>
          </w:tcPr>
          <w:p w:rsidR="001E0F04" w:rsidRDefault="001F6070">
            <w:pPr>
              <w:rPr>
                <w:rFonts w:ascii="仿宋_GB2312" w:eastAsia="仿宋_GB2312"/>
                <w:color w:val="000000" w:themeColor="text1"/>
                <w:sz w:val="28"/>
                <w:szCs w:val="28"/>
              </w:rPr>
            </w:pPr>
            <w:r>
              <w:rPr>
                <w:rFonts w:ascii="仿宋_GB2312" w:eastAsia="仿宋_GB2312" w:hint="eastAsia"/>
                <w:color w:val="000000" w:themeColor="text1"/>
                <w:sz w:val="28"/>
                <w:szCs w:val="28"/>
              </w:rPr>
              <w:t>督促企业开展整改。</w:t>
            </w:r>
          </w:p>
        </w:tc>
      </w:tr>
      <w:tr w:rsidR="001E0F04">
        <w:trPr>
          <w:trHeight w:val="1208"/>
        </w:trPr>
        <w:tc>
          <w:tcPr>
            <w:tcW w:w="2376" w:type="dxa"/>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整改时限</w:t>
            </w:r>
          </w:p>
        </w:tc>
        <w:tc>
          <w:tcPr>
            <w:tcW w:w="6663" w:type="dxa"/>
            <w:gridSpan w:val="2"/>
            <w:vAlign w:val="center"/>
          </w:tcPr>
          <w:p w:rsidR="001E0F04" w:rsidRDefault="001F6070">
            <w:pPr>
              <w:rPr>
                <w:rFonts w:ascii="仿宋_GB2312" w:eastAsia="仿宋_GB2312"/>
                <w:color w:val="000000" w:themeColor="text1"/>
                <w:sz w:val="28"/>
                <w:szCs w:val="28"/>
              </w:rPr>
            </w:pPr>
            <w:r>
              <w:rPr>
                <w:rFonts w:ascii="仿宋_GB2312" w:eastAsia="仿宋_GB2312" w:hint="eastAsia"/>
                <w:color w:val="000000" w:themeColor="text1"/>
                <w:sz w:val="28"/>
                <w:szCs w:val="28"/>
              </w:rPr>
              <w:t>2022年12月</w:t>
            </w:r>
          </w:p>
        </w:tc>
      </w:tr>
      <w:tr w:rsidR="001E0F04">
        <w:trPr>
          <w:trHeight w:val="4307"/>
        </w:trPr>
        <w:tc>
          <w:tcPr>
            <w:tcW w:w="2376" w:type="dxa"/>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整改完成情况</w:t>
            </w:r>
          </w:p>
        </w:tc>
        <w:tc>
          <w:tcPr>
            <w:tcW w:w="6663" w:type="dxa"/>
            <w:gridSpan w:val="2"/>
            <w:vAlign w:val="center"/>
          </w:tcPr>
          <w:p w:rsidR="001E0F04" w:rsidRDefault="0081297F">
            <w:pPr>
              <w:rPr>
                <w:rFonts w:ascii="仿宋_GB2312" w:eastAsia="仿宋_GB2312"/>
                <w:sz w:val="28"/>
                <w:szCs w:val="28"/>
              </w:rPr>
            </w:pPr>
            <w:r w:rsidRPr="0081297F">
              <w:rPr>
                <w:rFonts w:ascii="仿宋_GB2312" w:eastAsia="仿宋_GB2312" w:hint="eastAsia"/>
                <w:sz w:val="28"/>
                <w:szCs w:val="28"/>
              </w:rPr>
              <w:t>武进科技织染集聚区（纺织园区）开发建设规划环境影响报告书已于2022年12月27日取得了常州市生态环境局的审查意见，报告书中明确了常州广宇蓝天表面技术科技发展有限公司为2008年电镀整治中迁至园区内，配套园区及周边装备制造产业的发展，在2016年江苏省环保违法违规建设项目清理中予以保留。同时企业对照《关于深入推进太湖流域电镀行业环保整治的通知》（苏环办〔2017〕385号）中电镀企业环保整治要点，实行了专项整治，完成自主验收，省厅电镀整治“回头看”现场核查亦已认可整治效果，市局也核发了排污许可证。目前，全市结合“危</w:t>
            </w:r>
            <w:r>
              <w:rPr>
                <w:rFonts w:ascii="仿宋_GB2312" w:eastAsia="仿宋_GB2312" w:hint="eastAsia"/>
                <w:sz w:val="28"/>
                <w:szCs w:val="28"/>
              </w:rPr>
              <w:t>污乱</w:t>
            </w:r>
            <w:r>
              <w:rPr>
                <w:rFonts w:ascii="仿宋_GB2312" w:eastAsia="仿宋_GB2312" w:hint="eastAsia"/>
                <w:sz w:val="28"/>
                <w:szCs w:val="28"/>
              </w:rPr>
              <w:lastRenderedPageBreak/>
              <w:t>散低</w:t>
            </w:r>
            <w:r w:rsidRPr="0081297F">
              <w:rPr>
                <w:rFonts w:ascii="仿宋_GB2312" w:eastAsia="仿宋_GB2312" w:hint="eastAsia"/>
                <w:sz w:val="28"/>
                <w:szCs w:val="28"/>
              </w:rPr>
              <w:t>”整治，开展电镀专项整顿，广宇蓝天作为综合电镀企业之一，正按照全市统一要求再次整治，逐步入园。</w:t>
            </w: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
                <w:color w:val="000000" w:themeColor="text1"/>
                <w:sz w:val="28"/>
                <w:szCs w:val="28"/>
              </w:rPr>
            </w:pPr>
          </w:p>
        </w:tc>
      </w:tr>
      <w:tr w:rsidR="001E0F04">
        <w:trPr>
          <w:trHeight w:hRule="exact" w:val="1304"/>
        </w:trPr>
        <w:tc>
          <w:tcPr>
            <w:tcW w:w="2376" w:type="dxa"/>
            <w:vMerge w:val="restart"/>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责任单位</w:t>
            </w:r>
          </w:p>
        </w:tc>
        <w:tc>
          <w:tcPr>
            <w:tcW w:w="2835" w:type="dxa"/>
            <w:vAlign w:val="center"/>
          </w:tcPr>
          <w:p w:rsidR="001E0F04" w:rsidRDefault="001F6070">
            <w:pPr>
              <w:ind w:right="54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第三责任人意见</w:t>
            </w:r>
          </w:p>
        </w:tc>
        <w:tc>
          <w:tcPr>
            <w:tcW w:w="3828" w:type="dxa"/>
            <w:vAlign w:val="center"/>
          </w:tcPr>
          <w:p w:rsidR="001E0F04" w:rsidRDefault="00D50C67" w:rsidP="00D50C67">
            <w:pPr>
              <w:wordWrap w:val="0"/>
              <w:ind w:right="14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（签字）</w:t>
            </w:r>
            <w:r w:rsidR="001F6070">
              <w:rPr>
                <w:rFonts w:ascii="仿宋_GB2312" w:eastAsia="仿宋_GB2312" w:hint="eastAsia"/>
                <w:color w:val="000000" w:themeColor="text1"/>
                <w:sz w:val="28"/>
                <w:szCs w:val="28"/>
              </w:rPr>
              <w:t xml:space="preserve">    </w:t>
            </w:r>
          </w:p>
          <w:p w:rsidR="001E0F04" w:rsidRDefault="001F6070">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年     月    日</w:t>
            </w:r>
          </w:p>
        </w:tc>
      </w:tr>
      <w:tr w:rsidR="001E0F04">
        <w:trPr>
          <w:trHeight w:hRule="exact" w:val="1304"/>
        </w:trPr>
        <w:tc>
          <w:tcPr>
            <w:tcW w:w="2376" w:type="dxa"/>
            <w:vMerge/>
            <w:vAlign w:val="center"/>
          </w:tcPr>
          <w:p w:rsidR="001E0F04" w:rsidRDefault="001E0F04">
            <w:pPr>
              <w:jc w:val="center"/>
              <w:rPr>
                <w:rFonts w:ascii="仿宋_GB2312" w:eastAsia="仿宋_GB2312"/>
                <w:color w:val="000000" w:themeColor="text1"/>
                <w:sz w:val="28"/>
                <w:szCs w:val="28"/>
              </w:rPr>
            </w:pPr>
          </w:p>
        </w:tc>
        <w:tc>
          <w:tcPr>
            <w:tcW w:w="2835" w:type="dxa"/>
            <w:vAlign w:val="center"/>
          </w:tcPr>
          <w:p w:rsidR="001E0F04" w:rsidRDefault="001F6070">
            <w:pPr>
              <w:ind w:right="54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第二责任人意见</w:t>
            </w:r>
          </w:p>
        </w:tc>
        <w:tc>
          <w:tcPr>
            <w:tcW w:w="3828" w:type="dxa"/>
            <w:vAlign w:val="center"/>
          </w:tcPr>
          <w:p w:rsidR="001E0F04" w:rsidRDefault="00D50C67">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（签字）</w:t>
            </w:r>
            <w:r w:rsidR="001F6070">
              <w:rPr>
                <w:rFonts w:ascii="仿宋_GB2312" w:eastAsia="仿宋_GB2312" w:hint="eastAsia"/>
                <w:color w:val="000000" w:themeColor="text1"/>
                <w:sz w:val="28"/>
                <w:szCs w:val="28"/>
              </w:rPr>
              <w:t xml:space="preserve">     </w:t>
            </w:r>
          </w:p>
          <w:p w:rsidR="001E0F04" w:rsidRDefault="001F6070">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年     月    日</w:t>
            </w:r>
          </w:p>
        </w:tc>
      </w:tr>
      <w:tr w:rsidR="001E0F04">
        <w:trPr>
          <w:trHeight w:hRule="exact" w:val="1304"/>
        </w:trPr>
        <w:tc>
          <w:tcPr>
            <w:tcW w:w="2376" w:type="dxa"/>
            <w:vMerge/>
            <w:vAlign w:val="center"/>
          </w:tcPr>
          <w:p w:rsidR="001E0F04" w:rsidRDefault="001E0F04">
            <w:pPr>
              <w:jc w:val="center"/>
              <w:rPr>
                <w:rFonts w:ascii="仿宋_GB2312" w:eastAsia="仿宋_GB2312"/>
                <w:color w:val="000000" w:themeColor="text1"/>
                <w:sz w:val="28"/>
                <w:szCs w:val="28"/>
              </w:rPr>
            </w:pPr>
          </w:p>
        </w:tc>
        <w:tc>
          <w:tcPr>
            <w:tcW w:w="2835" w:type="dxa"/>
            <w:vAlign w:val="center"/>
          </w:tcPr>
          <w:p w:rsidR="001E0F04" w:rsidRDefault="001F6070">
            <w:pPr>
              <w:ind w:right="54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第一责任人意见</w:t>
            </w:r>
          </w:p>
        </w:tc>
        <w:tc>
          <w:tcPr>
            <w:tcW w:w="3828" w:type="dxa"/>
            <w:vAlign w:val="center"/>
          </w:tcPr>
          <w:p w:rsidR="001E0F04" w:rsidRDefault="00D50C67">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（签字）</w:t>
            </w:r>
            <w:r w:rsidR="001F6070">
              <w:rPr>
                <w:rFonts w:ascii="仿宋_GB2312" w:eastAsia="仿宋_GB2312" w:hint="eastAsia"/>
                <w:color w:val="000000" w:themeColor="text1"/>
                <w:sz w:val="28"/>
                <w:szCs w:val="28"/>
              </w:rPr>
              <w:t xml:space="preserve">     </w:t>
            </w:r>
          </w:p>
          <w:p w:rsidR="001E0F04" w:rsidRDefault="001F6070">
            <w:pPr>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年     月    日</w:t>
            </w:r>
          </w:p>
        </w:tc>
      </w:tr>
    </w:tbl>
    <w:p w:rsidR="001E0F04" w:rsidRDefault="001F6070">
      <w:pPr>
        <w:pStyle w:val="1"/>
        <w:jc w:val="both"/>
        <w:rPr>
          <w:color w:val="000000" w:themeColor="text1"/>
          <w:sz w:val="21"/>
          <w:szCs w:val="21"/>
        </w:rPr>
      </w:pPr>
      <w:r>
        <w:rPr>
          <w:rFonts w:ascii="仿宋_GB2312" w:eastAsia="仿宋_GB2312" w:hint="eastAsia"/>
          <w:color w:val="000000" w:themeColor="text1"/>
          <w:sz w:val="21"/>
          <w:szCs w:val="21"/>
        </w:rPr>
        <w:t>备注：第一责任人（主要领导），第二责任人（分管领导），第三责任人（业务科室负责人）</w:t>
      </w:r>
    </w:p>
    <w:p w:rsidR="001E0F04" w:rsidRDefault="001F6070">
      <w:pPr>
        <w:pStyle w:val="1"/>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武进区省级生态环保专项督察整改销号申请表</w:t>
      </w:r>
    </w:p>
    <w:p w:rsidR="001E0F04" w:rsidRDefault="001F6070">
      <w:pPr>
        <w:spacing w:line="590" w:lineRule="exact"/>
        <w:jc w:val="center"/>
        <w:rPr>
          <w:rFonts w:ascii="Times New Roman" w:eastAsia="方正小标宋_GBK" w:hAnsi="Times New Roman" w:cs="Times New Roman"/>
          <w:color w:val="000000" w:themeColor="text1"/>
          <w:sz w:val="44"/>
          <w:szCs w:val="44"/>
        </w:rPr>
      </w:pPr>
      <w:r>
        <w:rPr>
          <w:rFonts w:ascii="方正小标宋简体" w:eastAsia="方正小标宋简体" w:hAnsi="方正小标宋简体" w:cs="方正小标宋简体" w:hint="eastAsia"/>
          <w:color w:val="000000" w:themeColor="text1"/>
          <w:sz w:val="36"/>
          <w:szCs w:val="36"/>
        </w:rPr>
        <w:t>（反馈意见具体问题）</w:t>
      </w:r>
    </w:p>
    <w:p w:rsidR="001E0F04" w:rsidRDefault="001F6070">
      <w:pPr>
        <w:rPr>
          <w:rFonts w:ascii="仿宋_GB2312" w:eastAsia="仿宋_GB2312" w:hAnsi="宋体" w:cs="宋体"/>
          <w:sz w:val="28"/>
          <w:szCs w:val="28"/>
        </w:rPr>
      </w:pPr>
      <w:r>
        <w:rPr>
          <w:rFonts w:ascii="仿宋_GB2312" w:eastAsia="仿宋_GB2312" w:hAnsi="宋体" w:cs="宋体" w:hint="eastAsia"/>
          <w:sz w:val="28"/>
          <w:szCs w:val="28"/>
        </w:rPr>
        <w:t>牵头单位（盖章）：常州市武进生态环境局</w:t>
      </w:r>
      <w:r w:rsidR="0081297F">
        <w:rPr>
          <w:rFonts w:ascii="仿宋_GB2312" w:eastAsia="仿宋_GB2312" w:hAnsi="宋体" w:cs="宋体" w:hint="eastAsia"/>
          <w:sz w:val="28"/>
          <w:szCs w:val="28"/>
        </w:rPr>
        <w:t xml:space="preserve">       </w:t>
      </w:r>
      <w:r>
        <w:rPr>
          <w:rFonts w:ascii="仿宋_GB2312" w:eastAsia="仿宋_GB2312" w:hAnsi="宋体" w:cs="宋体" w:hint="eastAsia"/>
          <w:sz w:val="28"/>
          <w:szCs w:val="28"/>
        </w:rPr>
        <w:t>时间：2022.12.30</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835"/>
        <w:gridCol w:w="3828"/>
      </w:tblGrid>
      <w:tr w:rsidR="001E0F04">
        <w:trPr>
          <w:trHeight w:val="1177"/>
        </w:trPr>
        <w:tc>
          <w:tcPr>
            <w:tcW w:w="2376" w:type="dxa"/>
            <w:vAlign w:val="center"/>
          </w:tcPr>
          <w:p w:rsidR="001E0F04" w:rsidRDefault="001F6070">
            <w:pPr>
              <w:jc w:val="center"/>
              <w:rPr>
                <w:rFonts w:ascii="仿宋_GB2312" w:eastAsia="仿宋_GB2312"/>
                <w:sz w:val="28"/>
                <w:szCs w:val="28"/>
              </w:rPr>
            </w:pPr>
            <w:r>
              <w:rPr>
                <w:rFonts w:ascii="仿宋_GB2312" w:eastAsia="仿宋_GB2312" w:hint="eastAsia"/>
                <w:sz w:val="28"/>
                <w:szCs w:val="28"/>
              </w:rPr>
              <w:t>问题类型</w:t>
            </w:r>
          </w:p>
        </w:tc>
        <w:tc>
          <w:tcPr>
            <w:tcW w:w="6663" w:type="dxa"/>
            <w:gridSpan w:val="2"/>
            <w:vAlign w:val="center"/>
          </w:tcPr>
          <w:p w:rsidR="001E0F04" w:rsidRDefault="001F6070" w:rsidP="0081297F">
            <w:pPr>
              <w:ind w:firstLineChars="147" w:firstLine="412"/>
              <w:rPr>
                <w:rFonts w:ascii="仿宋_GB2312" w:eastAsia="仿宋_GB2312"/>
                <w:sz w:val="28"/>
                <w:szCs w:val="28"/>
              </w:rPr>
            </w:pPr>
            <w:r>
              <w:rPr>
                <w:rFonts w:ascii="仿宋_GB2312" w:eastAsia="仿宋_GB2312" w:hint="eastAsia"/>
                <w:sz w:val="28"/>
                <w:szCs w:val="28"/>
              </w:rPr>
              <w:t>反馈意见具体问题（编号5-1）</w:t>
            </w:r>
          </w:p>
        </w:tc>
      </w:tr>
      <w:tr w:rsidR="001E0F04">
        <w:trPr>
          <w:trHeight w:val="2981"/>
        </w:trPr>
        <w:tc>
          <w:tcPr>
            <w:tcW w:w="2376" w:type="dxa"/>
            <w:vAlign w:val="center"/>
          </w:tcPr>
          <w:p w:rsidR="001E0F04" w:rsidRDefault="001F6070">
            <w:pPr>
              <w:jc w:val="center"/>
              <w:rPr>
                <w:rFonts w:ascii="仿宋_GB2312" w:eastAsia="仿宋_GB2312"/>
                <w:sz w:val="28"/>
                <w:szCs w:val="28"/>
              </w:rPr>
            </w:pPr>
            <w:r>
              <w:rPr>
                <w:rFonts w:ascii="仿宋_GB2312" w:eastAsia="仿宋_GB2312" w:hint="eastAsia"/>
                <w:sz w:val="28"/>
                <w:szCs w:val="28"/>
              </w:rPr>
              <w:t>反馈问题</w:t>
            </w:r>
          </w:p>
        </w:tc>
        <w:tc>
          <w:tcPr>
            <w:tcW w:w="6663" w:type="dxa"/>
            <w:gridSpan w:val="2"/>
            <w:vAlign w:val="center"/>
          </w:tcPr>
          <w:p w:rsidR="001E0F04" w:rsidRDefault="001F6070">
            <w:pPr>
              <w:rPr>
                <w:rFonts w:ascii="仿宋_GB2312" w:eastAsia="仿宋_GB2312"/>
                <w:sz w:val="28"/>
                <w:szCs w:val="28"/>
              </w:rPr>
            </w:pPr>
            <w:r>
              <w:rPr>
                <w:rFonts w:ascii="仿宋_GB2312" w:eastAsia="仿宋_GB2312" w:hint="eastAsia"/>
                <w:color w:val="000000" w:themeColor="text1"/>
                <w:sz w:val="28"/>
                <w:szCs w:val="28"/>
              </w:rPr>
              <w:t>片面追求经济发展，违反《江苏省太湖水污染防治条例》擅自同意建设广宇蓝天电镀项目。</w:t>
            </w:r>
          </w:p>
        </w:tc>
      </w:tr>
      <w:tr w:rsidR="001E0F04">
        <w:trPr>
          <w:trHeight w:hRule="exact" w:val="1016"/>
        </w:trPr>
        <w:tc>
          <w:tcPr>
            <w:tcW w:w="2376" w:type="dxa"/>
            <w:vAlign w:val="center"/>
          </w:tcPr>
          <w:p w:rsidR="001E0F04" w:rsidRDefault="001F6070">
            <w:pPr>
              <w:jc w:val="center"/>
              <w:rPr>
                <w:rFonts w:ascii="仿宋_GB2312" w:eastAsia="仿宋_GB2312"/>
                <w:sz w:val="28"/>
                <w:szCs w:val="28"/>
              </w:rPr>
            </w:pPr>
            <w:r>
              <w:rPr>
                <w:rFonts w:ascii="仿宋_GB2312" w:eastAsia="仿宋_GB2312" w:hint="eastAsia"/>
                <w:sz w:val="28"/>
                <w:szCs w:val="28"/>
              </w:rPr>
              <w:t>整改目标</w:t>
            </w:r>
          </w:p>
        </w:tc>
        <w:tc>
          <w:tcPr>
            <w:tcW w:w="6663" w:type="dxa"/>
            <w:gridSpan w:val="2"/>
            <w:vAlign w:val="center"/>
          </w:tcPr>
          <w:p w:rsidR="001E0F04" w:rsidRDefault="001F6070">
            <w:pPr>
              <w:rPr>
                <w:rFonts w:ascii="仿宋_GB2312" w:eastAsia="仿宋_GB2312"/>
                <w:sz w:val="28"/>
                <w:szCs w:val="28"/>
              </w:rPr>
            </w:pPr>
            <w:r>
              <w:rPr>
                <w:rFonts w:ascii="仿宋_GB2312" w:eastAsia="仿宋_GB2312" w:hint="eastAsia"/>
                <w:color w:val="000000" w:themeColor="text1"/>
                <w:sz w:val="28"/>
                <w:szCs w:val="28"/>
              </w:rPr>
              <w:t>督促企业开展整改。</w:t>
            </w:r>
          </w:p>
        </w:tc>
      </w:tr>
      <w:tr w:rsidR="001E0F04">
        <w:trPr>
          <w:trHeight w:hRule="exact" w:val="1208"/>
        </w:trPr>
        <w:tc>
          <w:tcPr>
            <w:tcW w:w="2376" w:type="dxa"/>
            <w:vAlign w:val="center"/>
          </w:tcPr>
          <w:p w:rsidR="001E0F04" w:rsidRDefault="001F6070">
            <w:pPr>
              <w:jc w:val="center"/>
              <w:rPr>
                <w:rFonts w:ascii="仿宋_GB2312" w:eastAsia="仿宋_GB2312"/>
                <w:sz w:val="28"/>
                <w:szCs w:val="28"/>
              </w:rPr>
            </w:pPr>
            <w:r>
              <w:rPr>
                <w:rFonts w:ascii="仿宋_GB2312" w:eastAsia="仿宋_GB2312" w:hint="eastAsia"/>
                <w:sz w:val="28"/>
                <w:szCs w:val="28"/>
              </w:rPr>
              <w:t>整改时限</w:t>
            </w:r>
          </w:p>
        </w:tc>
        <w:tc>
          <w:tcPr>
            <w:tcW w:w="6663" w:type="dxa"/>
            <w:gridSpan w:val="2"/>
            <w:vAlign w:val="center"/>
          </w:tcPr>
          <w:p w:rsidR="001E0F04" w:rsidRDefault="001F6070">
            <w:pPr>
              <w:rPr>
                <w:rFonts w:ascii="仿宋_GB2312" w:eastAsia="仿宋_GB2312"/>
                <w:sz w:val="28"/>
                <w:szCs w:val="28"/>
              </w:rPr>
            </w:pPr>
            <w:r>
              <w:rPr>
                <w:rFonts w:ascii="仿宋_GB2312" w:eastAsia="仿宋_GB2312" w:hint="eastAsia"/>
                <w:sz w:val="28"/>
                <w:szCs w:val="28"/>
              </w:rPr>
              <w:t>2022年12月</w:t>
            </w:r>
          </w:p>
        </w:tc>
      </w:tr>
      <w:tr w:rsidR="001E0F04">
        <w:trPr>
          <w:trHeight w:val="3545"/>
        </w:trPr>
        <w:tc>
          <w:tcPr>
            <w:tcW w:w="2376" w:type="dxa"/>
            <w:vAlign w:val="center"/>
          </w:tcPr>
          <w:p w:rsidR="001E0F04" w:rsidRDefault="001F6070">
            <w:pPr>
              <w:jc w:val="center"/>
              <w:rPr>
                <w:rFonts w:ascii="仿宋_GB2312" w:eastAsia="仿宋_GB2312"/>
                <w:sz w:val="28"/>
                <w:szCs w:val="28"/>
              </w:rPr>
            </w:pPr>
            <w:r>
              <w:rPr>
                <w:rFonts w:ascii="仿宋_GB2312" w:eastAsia="仿宋_GB2312" w:hint="eastAsia"/>
                <w:sz w:val="28"/>
                <w:szCs w:val="28"/>
              </w:rPr>
              <w:t>整改完成情况</w:t>
            </w:r>
          </w:p>
        </w:tc>
        <w:tc>
          <w:tcPr>
            <w:tcW w:w="6663" w:type="dxa"/>
            <w:gridSpan w:val="2"/>
            <w:vAlign w:val="center"/>
          </w:tcPr>
          <w:p w:rsidR="001E0F04" w:rsidRDefault="0081297F">
            <w:pPr>
              <w:rPr>
                <w:rFonts w:ascii="仿宋_GB2312" w:eastAsia="仿宋_GB2312"/>
                <w:sz w:val="28"/>
                <w:szCs w:val="28"/>
              </w:rPr>
            </w:pPr>
            <w:r w:rsidRPr="0081297F">
              <w:rPr>
                <w:rFonts w:ascii="仿宋_GB2312" w:eastAsia="仿宋_GB2312" w:hint="eastAsia"/>
                <w:sz w:val="28"/>
                <w:szCs w:val="28"/>
              </w:rPr>
              <w:t>武进科技织染集聚区（纺织园区）开发建设规划环境影响报告书已于2022年12月27日取得了常州市生态环境局的审查意见，报告书中明确了常州广宇蓝天表面技术科技发展有限公司为2008年电镀整治中迁至园区内，配套园区及周边装备制造产业的发展，在2016年江苏省环保违法违规建设项目清理中予以保留。同时企业对照《关于深入推进太湖流域电镀行业环保整治的通知》（苏环办〔2017〕385号）中电镀企业环保整治要点，实行了专项整治，完成自主验收，</w:t>
            </w:r>
            <w:r w:rsidRPr="0081297F">
              <w:rPr>
                <w:rFonts w:ascii="仿宋_GB2312" w:eastAsia="仿宋_GB2312" w:hint="eastAsia"/>
                <w:sz w:val="28"/>
                <w:szCs w:val="28"/>
              </w:rPr>
              <w:lastRenderedPageBreak/>
              <w:t>省厅电镀整治“回头看”现场核查亦已认可整治效果，市局也核发了排污许可证。目前，全市结合“危</w:t>
            </w:r>
            <w:r>
              <w:rPr>
                <w:rFonts w:ascii="仿宋_GB2312" w:eastAsia="仿宋_GB2312" w:hint="eastAsia"/>
                <w:sz w:val="28"/>
                <w:szCs w:val="28"/>
              </w:rPr>
              <w:t>污乱散低</w:t>
            </w:r>
            <w:r w:rsidRPr="0081297F">
              <w:rPr>
                <w:rFonts w:ascii="仿宋_GB2312" w:eastAsia="仿宋_GB2312" w:hint="eastAsia"/>
                <w:sz w:val="28"/>
                <w:szCs w:val="28"/>
              </w:rPr>
              <w:t>”整治，开展电镀专项整顿，广宇蓝天作为综合电镀企业之一，正按照全市统一要求再次整治，逐步入园。</w:t>
            </w: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p w:rsidR="0081297F" w:rsidRDefault="0081297F">
            <w:pPr>
              <w:rPr>
                <w:rFonts w:ascii="仿宋_GB2312" w:eastAsia="仿宋_GB2312"/>
                <w:sz w:val="28"/>
                <w:szCs w:val="28"/>
              </w:rPr>
            </w:pPr>
          </w:p>
        </w:tc>
      </w:tr>
      <w:tr w:rsidR="001E0F04">
        <w:trPr>
          <w:trHeight w:hRule="exact" w:val="1304"/>
        </w:trPr>
        <w:tc>
          <w:tcPr>
            <w:tcW w:w="2376" w:type="dxa"/>
            <w:vMerge w:val="restart"/>
            <w:vAlign w:val="center"/>
          </w:tcPr>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牵头单位（盖章）</w:t>
            </w:r>
          </w:p>
          <w:p w:rsidR="001E0F04" w:rsidRDefault="001F6070">
            <w:pPr>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（排位第一）</w:t>
            </w:r>
          </w:p>
        </w:tc>
        <w:tc>
          <w:tcPr>
            <w:tcW w:w="2835" w:type="dxa"/>
            <w:vAlign w:val="center"/>
          </w:tcPr>
          <w:p w:rsidR="001E0F04" w:rsidRDefault="001F6070">
            <w:pPr>
              <w:ind w:right="54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第三责任人意见</w:t>
            </w:r>
          </w:p>
        </w:tc>
        <w:tc>
          <w:tcPr>
            <w:tcW w:w="3828" w:type="dxa"/>
            <w:vAlign w:val="center"/>
          </w:tcPr>
          <w:p w:rsidR="001E0F04" w:rsidRDefault="00D50C67" w:rsidP="00D50C67">
            <w:pPr>
              <w:wordWrap w:val="0"/>
              <w:ind w:right="14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（签字）</w:t>
            </w:r>
            <w:r w:rsidR="001F6070">
              <w:rPr>
                <w:rFonts w:ascii="仿宋_GB2312" w:eastAsia="仿宋_GB2312" w:hint="eastAsia"/>
                <w:color w:val="000000" w:themeColor="text1"/>
                <w:sz w:val="28"/>
                <w:szCs w:val="28"/>
              </w:rPr>
              <w:t xml:space="preserve">   </w:t>
            </w:r>
          </w:p>
          <w:p w:rsidR="001E0F04" w:rsidRDefault="001F6070">
            <w:pPr>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年     月    日</w:t>
            </w:r>
          </w:p>
        </w:tc>
      </w:tr>
      <w:tr w:rsidR="001E0F04">
        <w:trPr>
          <w:trHeight w:hRule="exact" w:val="1304"/>
        </w:trPr>
        <w:tc>
          <w:tcPr>
            <w:tcW w:w="2376" w:type="dxa"/>
            <w:vMerge/>
            <w:vAlign w:val="center"/>
          </w:tcPr>
          <w:p w:rsidR="001E0F04" w:rsidRDefault="001E0F04">
            <w:pPr>
              <w:jc w:val="center"/>
              <w:rPr>
                <w:rFonts w:ascii="仿宋_GB2312" w:eastAsia="仿宋_GB2312"/>
                <w:color w:val="000000" w:themeColor="text1"/>
                <w:sz w:val="28"/>
                <w:szCs w:val="28"/>
              </w:rPr>
            </w:pPr>
          </w:p>
        </w:tc>
        <w:tc>
          <w:tcPr>
            <w:tcW w:w="2835" w:type="dxa"/>
            <w:vAlign w:val="center"/>
          </w:tcPr>
          <w:p w:rsidR="001E0F04" w:rsidRDefault="001F6070">
            <w:pPr>
              <w:ind w:right="54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第二责任人意见</w:t>
            </w:r>
          </w:p>
        </w:tc>
        <w:tc>
          <w:tcPr>
            <w:tcW w:w="3828" w:type="dxa"/>
            <w:vAlign w:val="center"/>
          </w:tcPr>
          <w:p w:rsidR="001E0F04" w:rsidRDefault="00D50C67">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（签字）</w:t>
            </w:r>
            <w:r w:rsidR="001F6070">
              <w:rPr>
                <w:rFonts w:ascii="仿宋_GB2312" w:eastAsia="仿宋_GB2312" w:hint="eastAsia"/>
                <w:color w:val="000000" w:themeColor="text1"/>
                <w:sz w:val="28"/>
                <w:szCs w:val="28"/>
              </w:rPr>
              <w:t xml:space="preserve">    </w:t>
            </w:r>
          </w:p>
          <w:p w:rsidR="001E0F04" w:rsidRDefault="001F6070">
            <w:pPr>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年     月    日</w:t>
            </w:r>
          </w:p>
        </w:tc>
      </w:tr>
      <w:tr w:rsidR="001E0F04">
        <w:trPr>
          <w:trHeight w:hRule="exact" w:val="1304"/>
        </w:trPr>
        <w:tc>
          <w:tcPr>
            <w:tcW w:w="2376" w:type="dxa"/>
            <w:vMerge/>
            <w:vAlign w:val="center"/>
          </w:tcPr>
          <w:p w:rsidR="001E0F04" w:rsidRDefault="001E0F04">
            <w:pPr>
              <w:jc w:val="center"/>
              <w:rPr>
                <w:rFonts w:ascii="仿宋_GB2312" w:eastAsia="仿宋_GB2312"/>
                <w:color w:val="000000" w:themeColor="text1"/>
                <w:sz w:val="28"/>
                <w:szCs w:val="28"/>
              </w:rPr>
            </w:pPr>
          </w:p>
        </w:tc>
        <w:tc>
          <w:tcPr>
            <w:tcW w:w="2835" w:type="dxa"/>
            <w:vAlign w:val="center"/>
          </w:tcPr>
          <w:p w:rsidR="001E0F04" w:rsidRDefault="001F6070">
            <w:pPr>
              <w:ind w:right="548"/>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第一责任人意见</w:t>
            </w:r>
          </w:p>
        </w:tc>
        <w:tc>
          <w:tcPr>
            <w:tcW w:w="3828" w:type="dxa"/>
            <w:vAlign w:val="center"/>
          </w:tcPr>
          <w:p w:rsidR="001E0F04" w:rsidRDefault="00D50C67">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（签字）</w:t>
            </w:r>
            <w:r w:rsidR="001F6070">
              <w:rPr>
                <w:rFonts w:ascii="仿宋_GB2312" w:eastAsia="仿宋_GB2312" w:hint="eastAsia"/>
                <w:color w:val="000000" w:themeColor="text1"/>
                <w:sz w:val="28"/>
                <w:szCs w:val="28"/>
              </w:rPr>
              <w:t xml:space="preserve">    </w:t>
            </w:r>
          </w:p>
          <w:p w:rsidR="001E0F04" w:rsidRDefault="001F6070">
            <w:pPr>
              <w:wordWrap w:val="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年     月    日</w:t>
            </w:r>
          </w:p>
        </w:tc>
      </w:tr>
    </w:tbl>
    <w:p w:rsidR="001E0F04" w:rsidRDefault="001F6070">
      <w:pPr>
        <w:pStyle w:val="1"/>
        <w:jc w:val="both"/>
        <w:rPr>
          <w:rFonts w:ascii="仿宋_GB2312" w:eastAsia="仿宋_GB2312"/>
          <w:color w:val="000000" w:themeColor="text1"/>
          <w:sz w:val="21"/>
          <w:szCs w:val="21"/>
        </w:rPr>
      </w:pPr>
      <w:r>
        <w:rPr>
          <w:rFonts w:ascii="仿宋_GB2312" w:eastAsia="仿宋_GB2312" w:hint="eastAsia"/>
          <w:color w:val="000000" w:themeColor="text1"/>
          <w:sz w:val="21"/>
          <w:szCs w:val="21"/>
        </w:rPr>
        <w:t>备注：第一责任人（主要领导），第二责任人（分管领导），第三责任人（业务科室负责人）</w:t>
      </w:r>
    </w:p>
    <w:p w:rsidR="001E0F04" w:rsidRDefault="001F6070">
      <w:pPr>
        <w:pStyle w:val="1"/>
        <w:ind w:firstLineChars="200" w:firstLine="880"/>
        <w:jc w:val="both"/>
        <w:rPr>
          <w:rFonts w:ascii="方正小标宋简体" w:eastAsia="方正小标宋简体" w:hAnsi="方正小标宋简体" w:cs="方正小标宋简体"/>
          <w:color w:val="000000" w:themeColor="text1"/>
          <w:highlight w:val="yellow"/>
        </w:rPr>
      </w:pPr>
      <w:r>
        <w:rPr>
          <w:rFonts w:ascii="方正小标宋简体" w:eastAsia="方正小标宋简体" w:hAnsi="方正小标宋简体" w:cs="方正小标宋简体" w:hint="eastAsia"/>
          <w:color w:val="000000" w:themeColor="text1"/>
        </w:rPr>
        <w:lastRenderedPageBreak/>
        <w:t>武进区省级生态环保专项督察整改</w:t>
      </w:r>
    </w:p>
    <w:p w:rsidR="001E0F04" w:rsidRDefault="001F6070">
      <w:pPr>
        <w:pStyle w:val="1"/>
        <w:rPr>
          <w:rFonts w:ascii="方正小标宋简体" w:eastAsia="方正小标宋简体" w:hAnsi="方正小标宋简体" w:cs="方正小标宋简体"/>
          <w:color w:val="000000" w:themeColor="text1"/>
        </w:rPr>
      </w:pPr>
      <w:r>
        <w:rPr>
          <w:rFonts w:ascii="方正小标宋简体" w:eastAsia="方正小标宋简体" w:hAnsi="方正小标宋简体" w:cs="方正小标宋简体" w:hint="eastAsia"/>
          <w:color w:val="000000" w:themeColor="text1"/>
          <w:szCs w:val="44"/>
        </w:rPr>
        <w:t>反馈意见具体</w:t>
      </w:r>
      <w:r>
        <w:rPr>
          <w:rFonts w:ascii="方正小标宋简体" w:eastAsia="方正小标宋简体" w:hAnsi="方正小标宋简体" w:cs="方正小标宋简体" w:hint="eastAsia"/>
          <w:color w:val="000000" w:themeColor="text1"/>
        </w:rPr>
        <w:t>问题（编号5-1）</w:t>
      </w:r>
    </w:p>
    <w:p w:rsidR="001E0F04" w:rsidRDefault="001E0F04">
      <w:pPr>
        <w:rPr>
          <w:rFonts w:ascii="方正小标宋简体" w:eastAsia="方正小标宋简体" w:hAnsi="方正小标宋简体" w:cs="方正小标宋简体"/>
          <w:b/>
          <w:color w:val="000000" w:themeColor="text1"/>
          <w:szCs w:val="32"/>
          <w:highlight w:val="yellow"/>
        </w:rPr>
      </w:pPr>
    </w:p>
    <w:p w:rsidR="001E0F04" w:rsidRDefault="001E0F04">
      <w:pPr>
        <w:rPr>
          <w:rFonts w:ascii="方正小标宋简体" w:eastAsia="方正小标宋简体" w:hAnsi="方正小标宋简体" w:cs="方正小标宋简体"/>
          <w:b/>
          <w:color w:val="000000" w:themeColor="text1"/>
          <w:szCs w:val="32"/>
          <w:highlight w:val="yellow"/>
        </w:rPr>
      </w:pPr>
    </w:p>
    <w:p w:rsidR="001E0F04" w:rsidRDefault="001E0F04">
      <w:pPr>
        <w:rPr>
          <w:rFonts w:ascii="方正小标宋简体" w:eastAsia="方正小标宋简体" w:hAnsi="方正小标宋简体" w:cs="方正小标宋简体"/>
          <w:b/>
          <w:color w:val="000000" w:themeColor="text1"/>
          <w:szCs w:val="32"/>
          <w:highlight w:val="yellow"/>
        </w:rPr>
      </w:pPr>
    </w:p>
    <w:p w:rsidR="001E0F04" w:rsidRDefault="001F6070">
      <w:pPr>
        <w:jc w:val="center"/>
        <w:rPr>
          <w:rFonts w:ascii="方正小标宋简体" w:eastAsia="方正小标宋简体" w:hAnsi="方正小标宋简体" w:cs="方正小标宋简体"/>
          <w:b/>
          <w:color w:val="000000" w:themeColor="text1"/>
          <w:sz w:val="84"/>
          <w:szCs w:val="84"/>
        </w:rPr>
      </w:pPr>
      <w:r>
        <w:rPr>
          <w:rFonts w:ascii="方正小标宋简体" w:eastAsia="方正小标宋简体" w:hAnsi="方正小标宋简体" w:cs="方正小标宋简体" w:hint="eastAsia"/>
          <w:b/>
          <w:color w:val="000000" w:themeColor="text1"/>
          <w:sz w:val="84"/>
          <w:szCs w:val="84"/>
        </w:rPr>
        <w:t>销</w:t>
      </w:r>
    </w:p>
    <w:p w:rsidR="001E0F04" w:rsidRDefault="001F6070">
      <w:pPr>
        <w:jc w:val="center"/>
        <w:rPr>
          <w:rFonts w:ascii="方正小标宋简体" w:eastAsia="方正小标宋简体" w:hAnsi="方正小标宋简体" w:cs="方正小标宋简体"/>
          <w:b/>
          <w:color w:val="000000" w:themeColor="text1"/>
          <w:sz w:val="84"/>
          <w:szCs w:val="84"/>
        </w:rPr>
      </w:pPr>
      <w:r>
        <w:rPr>
          <w:rFonts w:ascii="方正小标宋简体" w:eastAsia="方正小标宋简体" w:hAnsi="方正小标宋简体" w:cs="方正小标宋简体" w:hint="eastAsia"/>
          <w:b/>
          <w:color w:val="000000" w:themeColor="text1"/>
          <w:sz w:val="84"/>
          <w:szCs w:val="84"/>
        </w:rPr>
        <w:t>号</w:t>
      </w:r>
    </w:p>
    <w:p w:rsidR="001E0F04" w:rsidRDefault="001F6070">
      <w:pPr>
        <w:jc w:val="center"/>
        <w:rPr>
          <w:rFonts w:ascii="方正小标宋简体" w:eastAsia="方正小标宋简体" w:hAnsi="方正小标宋简体" w:cs="方正小标宋简体"/>
          <w:b/>
          <w:color w:val="000000" w:themeColor="text1"/>
          <w:sz w:val="84"/>
          <w:szCs w:val="84"/>
        </w:rPr>
      </w:pPr>
      <w:r>
        <w:rPr>
          <w:rFonts w:ascii="方正小标宋简体" w:eastAsia="方正小标宋简体" w:hAnsi="方正小标宋简体" w:cs="方正小标宋简体" w:hint="eastAsia"/>
          <w:b/>
          <w:color w:val="000000" w:themeColor="text1"/>
          <w:sz w:val="84"/>
          <w:szCs w:val="84"/>
        </w:rPr>
        <w:t>台</w:t>
      </w:r>
    </w:p>
    <w:p w:rsidR="001E0F04" w:rsidRDefault="001F6070">
      <w:pPr>
        <w:jc w:val="center"/>
        <w:rPr>
          <w:rFonts w:ascii="方正小标宋简体" w:eastAsia="方正小标宋简体" w:hAnsi="方正小标宋简体" w:cs="方正小标宋简体"/>
          <w:b/>
          <w:color w:val="000000" w:themeColor="text1"/>
          <w:sz w:val="84"/>
          <w:szCs w:val="84"/>
        </w:rPr>
      </w:pPr>
      <w:r>
        <w:rPr>
          <w:rFonts w:ascii="方正小标宋简体" w:eastAsia="方正小标宋简体" w:hAnsi="方正小标宋简体" w:cs="方正小标宋简体" w:hint="eastAsia"/>
          <w:b/>
          <w:color w:val="000000" w:themeColor="text1"/>
          <w:sz w:val="84"/>
          <w:szCs w:val="84"/>
        </w:rPr>
        <w:t>账</w:t>
      </w:r>
    </w:p>
    <w:p w:rsidR="001E0F04" w:rsidRDefault="001E0F04">
      <w:pPr>
        <w:rPr>
          <w:rFonts w:ascii="方正小标宋简体" w:eastAsia="方正小标宋简体" w:hAnsi="方正小标宋简体" w:cs="方正小标宋简体"/>
          <w:b/>
          <w:color w:val="000000" w:themeColor="text1"/>
          <w:szCs w:val="32"/>
        </w:rPr>
      </w:pPr>
    </w:p>
    <w:p w:rsidR="001E0F04" w:rsidRDefault="001E0F04">
      <w:pPr>
        <w:rPr>
          <w:rFonts w:ascii="方正小标宋简体" w:eastAsia="方正小标宋简体" w:hAnsi="方正小标宋简体" w:cs="方正小标宋简体"/>
          <w:b/>
          <w:color w:val="000000" w:themeColor="text1"/>
          <w:szCs w:val="32"/>
        </w:rPr>
      </w:pPr>
    </w:p>
    <w:p w:rsidR="001E0F04" w:rsidRDefault="001E0F04">
      <w:pPr>
        <w:rPr>
          <w:rFonts w:ascii="方正小标宋简体" w:eastAsia="方正小标宋简体" w:hAnsi="方正小标宋简体" w:cs="方正小标宋简体"/>
          <w:b/>
          <w:color w:val="000000" w:themeColor="text1"/>
          <w:szCs w:val="32"/>
        </w:rPr>
      </w:pPr>
    </w:p>
    <w:p w:rsidR="001E0F04" w:rsidRDefault="001F6070">
      <w:pPr>
        <w:pStyle w:val="2"/>
        <w:rPr>
          <w:rFonts w:ascii="方正小标宋简体" w:eastAsia="方正小标宋简体" w:hAnsi="方正小标宋简体" w:cs="方正小标宋简体"/>
          <w:color w:val="000000" w:themeColor="text1"/>
        </w:rPr>
      </w:pPr>
      <w:r>
        <w:rPr>
          <w:rFonts w:ascii="方正小标宋简体" w:eastAsia="方正小标宋简体" w:hAnsi="方正小标宋简体" w:cs="方正小标宋简体" w:hint="eastAsia"/>
          <w:color w:val="000000" w:themeColor="text1"/>
        </w:rPr>
        <w:t>常州市武进生态环境局</w:t>
      </w:r>
    </w:p>
    <w:p w:rsidR="001E0F04" w:rsidRDefault="001F6070">
      <w:pPr>
        <w:pStyle w:val="2"/>
        <w:rPr>
          <w:rFonts w:ascii="方正小标宋简体" w:eastAsia="方正小标宋简体" w:hAnsi="方正小标宋简体" w:cs="方正小标宋简体"/>
          <w:color w:val="000000" w:themeColor="text1"/>
        </w:rPr>
      </w:pPr>
      <w:r>
        <w:rPr>
          <w:rFonts w:ascii="方正小标宋简体" w:eastAsia="方正小标宋简体" w:hAnsi="方正小标宋简体" w:cs="方正小标宋简体" w:hint="eastAsia"/>
          <w:color w:val="000000" w:themeColor="text1"/>
        </w:rPr>
        <w:t>2022年12月</w:t>
      </w:r>
    </w:p>
    <w:p w:rsidR="001E0F04" w:rsidRDefault="001E0F04">
      <w:pPr>
        <w:rPr>
          <w:rFonts w:ascii="Times New Roman" w:eastAsia="仿宋_GB2312" w:hAnsi="Times New Roman" w:cs="Times New Roman"/>
          <w:color w:val="000000" w:themeColor="text1"/>
          <w:sz w:val="32"/>
          <w:szCs w:val="32"/>
        </w:rPr>
      </w:pPr>
    </w:p>
    <w:p w:rsidR="001E0F04" w:rsidRDefault="001F6070">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目 录</w:t>
      </w:r>
    </w:p>
    <w:p w:rsidR="001E0F04" w:rsidRDefault="001E0F04">
      <w:pPr>
        <w:ind w:firstLineChars="200" w:firstLine="640"/>
        <w:rPr>
          <w:rFonts w:ascii="Times New Roman" w:eastAsia="仿宋_GB2312" w:hAnsi="Times New Roman" w:cs="Times New Roman"/>
          <w:color w:val="000000" w:themeColor="text1"/>
          <w:sz w:val="32"/>
          <w:szCs w:val="32"/>
        </w:rPr>
      </w:pPr>
    </w:p>
    <w:p w:rsidR="001E0F04" w:rsidRDefault="001F607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常州市武进</w:t>
      </w:r>
      <w:r>
        <w:rPr>
          <w:rFonts w:ascii="Times New Roman" w:eastAsia="仿宋_GB2312" w:hAnsi="Times New Roman" w:cs="Times New Roman" w:hint="eastAsia"/>
          <w:color w:val="000000" w:themeColor="text1"/>
          <w:sz w:val="32"/>
          <w:szCs w:val="32"/>
        </w:rPr>
        <w:t>生态环境</w:t>
      </w:r>
      <w:r>
        <w:rPr>
          <w:rFonts w:ascii="Times New Roman" w:eastAsia="仿宋_GB2312" w:hAnsi="Times New Roman" w:cs="Times New Roman"/>
          <w:color w:val="000000" w:themeColor="text1"/>
          <w:sz w:val="32"/>
          <w:szCs w:val="32"/>
        </w:rPr>
        <w:t>局关于省级生态环保专项督察反馈意见具体问题（编号</w:t>
      </w:r>
      <w:r>
        <w:rPr>
          <w:rFonts w:ascii="Times New Roman" w:eastAsia="仿宋_GB2312" w:hAnsi="Times New Roman" w:cs="Times New Roman" w:hint="eastAsia"/>
          <w:color w:val="000000" w:themeColor="text1"/>
          <w:sz w:val="32"/>
          <w:szCs w:val="32"/>
        </w:rPr>
        <w:t>5-1</w:t>
      </w:r>
      <w:r>
        <w:rPr>
          <w:rFonts w:ascii="Times New Roman" w:eastAsia="仿宋_GB2312" w:hAnsi="Times New Roman" w:cs="Times New Roman"/>
          <w:color w:val="000000" w:themeColor="text1"/>
          <w:sz w:val="32"/>
          <w:szCs w:val="32"/>
        </w:rPr>
        <w:t>）整改情况报告</w:t>
      </w:r>
    </w:p>
    <w:p w:rsidR="001E0F04" w:rsidRDefault="001F607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常州市武进</w:t>
      </w:r>
      <w:r>
        <w:rPr>
          <w:rFonts w:ascii="Times New Roman" w:eastAsia="仿宋_GB2312" w:hAnsi="Times New Roman" w:cs="Times New Roman" w:hint="eastAsia"/>
          <w:color w:val="000000" w:themeColor="text1"/>
          <w:sz w:val="32"/>
          <w:szCs w:val="32"/>
        </w:rPr>
        <w:t>生态环境</w:t>
      </w:r>
      <w:r>
        <w:rPr>
          <w:rFonts w:ascii="Times New Roman" w:eastAsia="仿宋_GB2312" w:hAnsi="Times New Roman" w:cs="Times New Roman"/>
          <w:color w:val="000000" w:themeColor="text1"/>
          <w:sz w:val="32"/>
          <w:szCs w:val="32"/>
        </w:rPr>
        <w:t>局关于省级环保督察反馈意见具体问题（编号</w:t>
      </w:r>
      <w:r>
        <w:rPr>
          <w:rFonts w:ascii="Times New Roman" w:eastAsia="仿宋_GB2312" w:hAnsi="Times New Roman" w:cs="Times New Roman" w:hint="eastAsia"/>
          <w:color w:val="000000" w:themeColor="text1"/>
          <w:sz w:val="32"/>
          <w:szCs w:val="32"/>
        </w:rPr>
        <w:t>5-1</w:t>
      </w:r>
      <w:r>
        <w:rPr>
          <w:rFonts w:ascii="Times New Roman" w:eastAsia="仿宋_GB2312" w:hAnsi="Times New Roman" w:cs="Times New Roman"/>
          <w:color w:val="000000" w:themeColor="text1"/>
          <w:sz w:val="32"/>
          <w:szCs w:val="32"/>
        </w:rPr>
        <w:t>）整改审核意见</w:t>
      </w:r>
    </w:p>
    <w:p w:rsidR="001E0F04" w:rsidRDefault="001F607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常州市武进</w:t>
      </w:r>
      <w:r>
        <w:rPr>
          <w:rFonts w:ascii="Times New Roman" w:eastAsia="仿宋_GB2312" w:hAnsi="Times New Roman" w:cs="Times New Roman" w:hint="eastAsia"/>
          <w:color w:val="000000" w:themeColor="text1"/>
          <w:sz w:val="32"/>
          <w:szCs w:val="32"/>
        </w:rPr>
        <w:t>生态环境</w:t>
      </w:r>
      <w:r>
        <w:rPr>
          <w:rFonts w:ascii="Times New Roman" w:eastAsia="仿宋_GB2312" w:hAnsi="Times New Roman" w:cs="Times New Roman"/>
          <w:color w:val="000000" w:themeColor="text1"/>
          <w:sz w:val="32"/>
          <w:szCs w:val="32"/>
        </w:rPr>
        <w:t>局关于省级环保督察反馈意见具体问题（编号</w:t>
      </w:r>
      <w:r>
        <w:rPr>
          <w:rFonts w:ascii="Times New Roman" w:eastAsia="仿宋_GB2312" w:hAnsi="Times New Roman" w:cs="Times New Roman" w:hint="eastAsia"/>
          <w:color w:val="000000" w:themeColor="text1"/>
          <w:sz w:val="32"/>
          <w:szCs w:val="32"/>
        </w:rPr>
        <w:t>5-1</w:t>
      </w:r>
      <w:r>
        <w:rPr>
          <w:rFonts w:ascii="Times New Roman" w:eastAsia="仿宋_GB2312" w:hAnsi="Times New Roman" w:cs="Times New Roman"/>
          <w:color w:val="000000" w:themeColor="text1"/>
          <w:sz w:val="32"/>
          <w:szCs w:val="32"/>
        </w:rPr>
        <w:t>）整改结果公示情况说明</w:t>
      </w:r>
    </w:p>
    <w:p w:rsidR="001E0F04" w:rsidRDefault="001F607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相关佐证材料</w:t>
      </w:r>
    </w:p>
    <w:p w:rsidR="001E0F04" w:rsidRDefault="001E0F04">
      <w:pPr>
        <w:rPr>
          <w:rFonts w:ascii="仿宋_GB2312" w:eastAsia="仿宋_GB2312" w:hAnsi="华文中宋" w:cs="华文中宋"/>
          <w:color w:val="000000" w:themeColor="text1"/>
          <w:sz w:val="32"/>
          <w:szCs w:val="32"/>
        </w:rPr>
      </w:pPr>
    </w:p>
    <w:p w:rsidR="001E0F04" w:rsidRDefault="001F6070" w:rsidP="00D50C67">
      <w:pPr>
        <w:pStyle w:val="1"/>
        <w:spacing w:afterLines="100"/>
        <w:rPr>
          <w:color w:val="000000" w:themeColor="text1"/>
          <w:highlight w:val="yellow"/>
        </w:rPr>
      </w:pPr>
      <w:r>
        <w:rPr>
          <w:color w:val="000000" w:themeColor="text1"/>
        </w:rPr>
        <w:br w:type="page"/>
      </w:r>
      <w:r>
        <w:rPr>
          <w:rFonts w:ascii="方正小标宋简体" w:eastAsia="方正小标宋简体" w:hAnsi="方正小标宋简体" w:cs="方正小标宋简体" w:hint="eastAsia"/>
          <w:color w:val="000000" w:themeColor="text1"/>
        </w:rPr>
        <w:lastRenderedPageBreak/>
        <w:t>常州市武进生态环境局省级生态环保专项督察反馈意见具体问题（编号5-1）整改情况报告</w:t>
      </w: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一、整改任务基本情况</w:t>
      </w:r>
    </w:p>
    <w:p w:rsidR="001E0F04" w:rsidRDefault="001F607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反馈问题：片面追求经济发展，违反《江苏省太湖水污染防治条例》擅自同意建设广宇蓝天电镀项目。</w:t>
      </w: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二、整改措施落实情况</w:t>
      </w:r>
    </w:p>
    <w:p w:rsidR="001E0F04" w:rsidRDefault="001F607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企业对照《关于深入推进太湖流域电镀行业环保整治的通知》（苏环办〔2017〕385号）中电镀企业环保整治要点，实行了专项整治，完成自主验收，省厅电镀整治“回头看”现场核查亦已认可整治效果，市局也核发了排污许可证。目前，全市结合“</w:t>
      </w:r>
      <w:r w:rsidR="0081297F" w:rsidRPr="0081297F">
        <w:rPr>
          <w:rFonts w:ascii="仿宋_GB2312" w:eastAsia="仿宋_GB2312" w:hint="eastAsia"/>
          <w:color w:val="000000" w:themeColor="text1"/>
          <w:sz w:val="32"/>
          <w:szCs w:val="32"/>
        </w:rPr>
        <w:t>危污乱散低</w:t>
      </w:r>
      <w:r>
        <w:rPr>
          <w:rFonts w:ascii="仿宋_GB2312" w:eastAsia="仿宋_GB2312" w:hint="eastAsia"/>
          <w:color w:val="000000" w:themeColor="text1"/>
          <w:sz w:val="32"/>
          <w:szCs w:val="32"/>
        </w:rPr>
        <w:t>”整治，开展电镀专项整顿，广宇蓝天作为综合电镀企业之一，正按照全市统一要求再次整治，逐步入园。</w:t>
      </w:r>
    </w:p>
    <w:p w:rsidR="001E0F04" w:rsidRDefault="001F6070">
      <w:pPr>
        <w:ind w:firstLineChars="200" w:firstLine="640"/>
        <w:rPr>
          <w:rFonts w:ascii="Calibri" w:eastAsia="仿宋" w:hAnsi="Calibri" w:cs="Times New Roman"/>
          <w:color w:val="000000" w:themeColor="text1"/>
          <w:sz w:val="32"/>
          <w:szCs w:val="32"/>
        </w:rPr>
      </w:pPr>
      <w:r>
        <w:rPr>
          <w:rFonts w:ascii="Calibri" w:eastAsia="黑体" w:hAnsi="Calibri" w:cs="Times New Roman"/>
          <w:color w:val="000000" w:themeColor="text1"/>
          <w:sz w:val="32"/>
          <w:szCs w:val="32"/>
        </w:rPr>
        <w:t>三、整改取得的成效</w:t>
      </w:r>
    </w:p>
    <w:p w:rsidR="001E0F04" w:rsidRDefault="001F607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武进科技织染集聚区（纺织园区）开发建设规划环境影响报告书已于2022年12月27日取得了常州市生态环境局的审查意见，报告书中明确了常州广宇蓝天表面技术科技发展有限公司为2008年电镀整治中迁至园区内，配套园区及周边装备制造产业的发展，在2016年江苏省环保违法违规建设项目清理中予以保留。同时企业对照《关于深入推进太</w:t>
      </w:r>
      <w:r>
        <w:rPr>
          <w:rFonts w:ascii="仿宋_GB2312" w:eastAsia="仿宋_GB2312" w:hint="eastAsia"/>
          <w:color w:val="000000" w:themeColor="text1"/>
          <w:sz w:val="32"/>
          <w:szCs w:val="32"/>
        </w:rPr>
        <w:lastRenderedPageBreak/>
        <w:t>湖流域电镀行业环保整治的通知》（苏环办〔2017〕385号）中电镀企业环保整治要点，实行了专项整治，完成自主验收。目前，全市结合“</w:t>
      </w:r>
      <w:r w:rsidR="0081297F" w:rsidRPr="0081297F">
        <w:rPr>
          <w:rFonts w:ascii="仿宋_GB2312" w:eastAsia="仿宋_GB2312" w:hint="eastAsia"/>
          <w:color w:val="000000" w:themeColor="text1"/>
          <w:sz w:val="32"/>
          <w:szCs w:val="32"/>
        </w:rPr>
        <w:t>危污乱散低</w:t>
      </w:r>
      <w:r>
        <w:rPr>
          <w:rFonts w:ascii="仿宋_GB2312" w:eastAsia="仿宋_GB2312" w:hint="eastAsia"/>
          <w:color w:val="000000" w:themeColor="text1"/>
          <w:sz w:val="32"/>
          <w:szCs w:val="32"/>
        </w:rPr>
        <w:t>”整治，开展电镀专项整顿，广宇蓝天作为综合电镀企业之一，正按照全市统一要求再次整治，逐步入园。</w:t>
      </w:r>
    </w:p>
    <w:p w:rsidR="001E0F04" w:rsidRDefault="001E0F04">
      <w:pPr>
        <w:ind w:firstLineChars="200" w:firstLine="640"/>
        <w:rPr>
          <w:rFonts w:ascii="Calibri" w:eastAsia="黑体" w:hAnsi="Calibri" w:cs="Times New Roman"/>
          <w:color w:val="000000" w:themeColor="text1"/>
          <w:sz w:val="32"/>
          <w:szCs w:val="32"/>
        </w:rPr>
      </w:pP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四、向社会公开情况</w:t>
      </w:r>
    </w:p>
    <w:p w:rsidR="001E0F04" w:rsidRDefault="001F6070">
      <w:pPr>
        <w:ind w:firstLineChars="200" w:firstLine="640"/>
        <w:rPr>
          <w:rFonts w:ascii="Calibri" w:eastAsia="仿宋_GB2312" w:hAnsi="Calibri" w:cs="Times New Roman"/>
          <w:color w:val="000000" w:themeColor="text1"/>
          <w:sz w:val="32"/>
          <w:szCs w:val="32"/>
        </w:rPr>
      </w:pPr>
      <w:r>
        <w:rPr>
          <w:rFonts w:ascii="Calibri" w:eastAsia="仿宋_GB2312" w:hAnsi="Calibri" w:cs="Times New Roman" w:hint="eastAsia"/>
          <w:color w:val="000000" w:themeColor="text1"/>
          <w:sz w:val="32"/>
          <w:szCs w:val="32"/>
        </w:rPr>
        <w:t>整改情况通过武进区人民政府官网向社会公开，公开后未收到意见建议</w:t>
      </w:r>
      <w:r>
        <w:rPr>
          <w:rFonts w:ascii="Calibri" w:eastAsia="仿宋_GB2312" w:hAnsi="Calibri" w:cs="Times New Roman"/>
          <w:color w:val="000000" w:themeColor="text1"/>
          <w:sz w:val="32"/>
          <w:szCs w:val="32"/>
        </w:rPr>
        <w:t>。</w:t>
      </w:r>
    </w:p>
    <w:p w:rsidR="007F1171" w:rsidRDefault="007F1171">
      <w:pPr>
        <w:ind w:firstLineChars="1300" w:firstLine="4160"/>
        <w:rPr>
          <w:rFonts w:ascii="仿宋_GB2312" w:eastAsia="仿宋_GB2312" w:hAnsi="仿宋_GB2312" w:cs="仿宋_GB2312"/>
          <w:color w:val="000000" w:themeColor="text1"/>
          <w:sz w:val="32"/>
          <w:szCs w:val="32"/>
        </w:rPr>
      </w:pPr>
    </w:p>
    <w:p w:rsidR="00D50C67" w:rsidRDefault="00D50C67" w:rsidP="00D50C67">
      <w:pPr>
        <w:ind w:firstLineChars="1300" w:firstLine="4160"/>
        <w:rPr>
          <w:rFonts w:ascii="仿宋_GB2312" w:eastAsia="仿宋_GB2312" w:hAnsi="Calibri" w:cs="Times New Roman"/>
          <w:color w:val="000000" w:themeColor="text1"/>
          <w:sz w:val="32"/>
          <w:szCs w:val="32"/>
        </w:rPr>
      </w:pPr>
      <w:r>
        <w:rPr>
          <w:rFonts w:ascii="仿宋_GB2312" w:eastAsia="仿宋_GB2312" w:hAnsi="仿宋_GB2312" w:cs="仿宋_GB2312" w:hint="eastAsia"/>
          <w:color w:val="000000" w:themeColor="text1"/>
          <w:sz w:val="32"/>
          <w:szCs w:val="32"/>
        </w:rPr>
        <w:t>常州市武进生态环境局（盖章）</w:t>
      </w:r>
    </w:p>
    <w:p w:rsidR="00D50C67" w:rsidRDefault="00D50C67" w:rsidP="00D50C67">
      <w:pPr>
        <w:wordWrap w:val="0"/>
        <w:ind w:right="1247"/>
        <w:jc w:val="righ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年   月   日</w:t>
      </w: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E0F04">
      <w:pPr>
        <w:pStyle w:val="1"/>
        <w:rPr>
          <w:rFonts w:ascii="方正小标宋简体" w:eastAsia="方正小标宋简体" w:hAnsi="方正小标宋简体" w:cs="方正小标宋简体"/>
          <w:color w:val="000000" w:themeColor="text1"/>
        </w:rPr>
      </w:pPr>
    </w:p>
    <w:p w:rsidR="001E0F04" w:rsidRDefault="001F6070">
      <w:pPr>
        <w:pStyle w:val="1"/>
        <w:rPr>
          <w:rFonts w:ascii="方正小标宋简体" w:eastAsia="方正小标宋简体" w:hAnsi="方正小标宋简体" w:cs="方正小标宋简体"/>
          <w:color w:val="000000" w:themeColor="text1"/>
        </w:rPr>
      </w:pPr>
      <w:r>
        <w:rPr>
          <w:rFonts w:ascii="方正小标宋简体" w:eastAsia="方正小标宋简体" w:hAnsi="方正小标宋简体" w:cs="方正小标宋简体" w:hint="eastAsia"/>
          <w:color w:val="000000" w:themeColor="text1"/>
        </w:rPr>
        <w:lastRenderedPageBreak/>
        <w:t>常州市武进区生态环境局省级生态环保专项督察反馈意见具体问题（编号5-1）整改审核意见</w:t>
      </w:r>
    </w:p>
    <w:p w:rsidR="001E0F04" w:rsidRDefault="001E0F04">
      <w:pPr>
        <w:rPr>
          <w:rFonts w:ascii="华文中宋" w:eastAsia="华文中宋" w:hAnsi="华文中宋" w:cs="华文中宋"/>
          <w:color w:val="000000" w:themeColor="text1"/>
          <w:szCs w:val="32"/>
        </w:rPr>
      </w:pP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一、</w:t>
      </w:r>
      <w:r>
        <w:rPr>
          <w:rFonts w:ascii="Calibri" w:eastAsia="黑体" w:hAnsi="Calibri" w:cs="Times New Roman" w:hint="eastAsia"/>
          <w:color w:val="000000" w:themeColor="text1"/>
          <w:sz w:val="32"/>
          <w:szCs w:val="32"/>
        </w:rPr>
        <w:t>省级生态环境保护专项</w:t>
      </w:r>
      <w:r>
        <w:rPr>
          <w:rFonts w:ascii="Calibri" w:eastAsia="黑体" w:hAnsi="Calibri" w:cs="Times New Roman"/>
          <w:color w:val="000000" w:themeColor="text1"/>
          <w:sz w:val="32"/>
          <w:szCs w:val="32"/>
        </w:rPr>
        <w:t>督察反馈意见整改任务</w:t>
      </w:r>
    </w:p>
    <w:p w:rsidR="001E0F04" w:rsidRDefault="001F607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反馈问题：片面追求经济发展，违反《江苏省太湖水污染防治条例》擅自同意建设广宇蓝天电镀项目。</w:t>
      </w: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二、整改目标</w:t>
      </w:r>
    </w:p>
    <w:p w:rsidR="001E0F04" w:rsidRDefault="001F6070">
      <w:pPr>
        <w:ind w:firstLineChars="200" w:firstLine="640"/>
        <w:rPr>
          <w:rFonts w:ascii="Calibri" w:eastAsia="仿宋_GB2312" w:hAnsi="Calibri" w:cs="Times New Roman"/>
          <w:color w:val="000000" w:themeColor="text1"/>
          <w:sz w:val="32"/>
          <w:szCs w:val="32"/>
        </w:rPr>
      </w:pPr>
      <w:r>
        <w:rPr>
          <w:rFonts w:ascii="Calibri" w:eastAsia="仿宋_GB2312" w:hAnsi="Calibri" w:cs="Times New Roman" w:hint="eastAsia"/>
          <w:color w:val="000000" w:themeColor="text1"/>
          <w:sz w:val="32"/>
          <w:szCs w:val="32"/>
        </w:rPr>
        <w:t>督促企业开展整改。</w:t>
      </w: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三、整改结果</w:t>
      </w:r>
    </w:p>
    <w:p w:rsidR="001E0F04" w:rsidRDefault="001F6070">
      <w:pPr>
        <w:ind w:firstLineChars="200" w:firstLine="640"/>
        <w:rPr>
          <w:rFonts w:ascii="Calibri" w:eastAsia="仿宋_GB2312" w:hAnsi="Calibri" w:cs="Times New Roman"/>
          <w:color w:val="000000" w:themeColor="text1"/>
          <w:sz w:val="32"/>
          <w:szCs w:val="32"/>
        </w:rPr>
      </w:pPr>
      <w:r>
        <w:rPr>
          <w:rFonts w:ascii="Calibri" w:eastAsia="仿宋_GB2312" w:hAnsi="Calibri" w:cs="Times New Roman"/>
          <w:color w:val="000000" w:themeColor="text1"/>
          <w:sz w:val="32"/>
          <w:szCs w:val="32"/>
        </w:rPr>
        <w:t>任务</w:t>
      </w:r>
      <w:r>
        <w:rPr>
          <w:rFonts w:ascii="Calibri" w:eastAsia="仿宋_GB2312" w:hAnsi="Calibri" w:cs="Times New Roman" w:hint="eastAsia"/>
          <w:color w:val="000000" w:themeColor="text1"/>
          <w:sz w:val="32"/>
          <w:szCs w:val="32"/>
        </w:rPr>
        <w:t>已</w:t>
      </w:r>
      <w:r>
        <w:rPr>
          <w:rFonts w:ascii="Calibri" w:eastAsia="仿宋_GB2312" w:hAnsi="Calibri" w:cs="Times New Roman"/>
          <w:color w:val="000000" w:themeColor="text1"/>
          <w:sz w:val="32"/>
          <w:szCs w:val="32"/>
        </w:rPr>
        <w:t>得到全面整改，</w:t>
      </w:r>
      <w:r>
        <w:rPr>
          <w:rFonts w:ascii="Calibri" w:eastAsia="仿宋_GB2312" w:hAnsi="Calibri" w:cs="Times New Roman" w:hint="eastAsia"/>
          <w:color w:val="000000" w:themeColor="text1"/>
          <w:sz w:val="32"/>
          <w:szCs w:val="32"/>
        </w:rPr>
        <w:t>已</w:t>
      </w:r>
      <w:r>
        <w:rPr>
          <w:rFonts w:ascii="Calibri" w:eastAsia="仿宋_GB2312" w:hAnsi="Calibri" w:cs="Times New Roman"/>
          <w:color w:val="000000" w:themeColor="text1"/>
          <w:sz w:val="32"/>
          <w:szCs w:val="32"/>
        </w:rPr>
        <w:t>达到整改目标</w:t>
      </w:r>
      <w:r>
        <w:rPr>
          <w:rFonts w:ascii="Calibri" w:eastAsia="仿宋_GB2312" w:hAnsi="Calibri" w:cs="Times New Roman" w:hint="eastAsia"/>
          <w:color w:val="000000" w:themeColor="text1"/>
          <w:sz w:val="32"/>
          <w:szCs w:val="32"/>
        </w:rPr>
        <w:t>。</w:t>
      </w:r>
    </w:p>
    <w:p w:rsidR="001E0F04" w:rsidRDefault="001F6070">
      <w:pPr>
        <w:ind w:firstLineChars="200" w:firstLine="640"/>
        <w:rPr>
          <w:rFonts w:ascii="Calibri" w:eastAsia="黑体" w:hAnsi="Calibri" w:cs="Times New Roman"/>
          <w:color w:val="000000" w:themeColor="text1"/>
          <w:sz w:val="32"/>
          <w:szCs w:val="32"/>
        </w:rPr>
      </w:pPr>
      <w:r>
        <w:rPr>
          <w:rFonts w:ascii="Calibri" w:eastAsia="黑体" w:hAnsi="Calibri" w:cs="Times New Roman"/>
          <w:color w:val="000000" w:themeColor="text1"/>
          <w:sz w:val="32"/>
          <w:szCs w:val="32"/>
        </w:rPr>
        <w:t>四、审核意见</w:t>
      </w:r>
    </w:p>
    <w:p w:rsidR="001E0F04" w:rsidRDefault="001F607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按照省级生态环境保护专项督察反馈意见及《</w:t>
      </w:r>
      <w:r>
        <w:rPr>
          <w:rFonts w:ascii="Calibri" w:eastAsia="仿宋_GB2312" w:hAnsi="Calibri" w:cs="Times New Roman" w:hint="eastAsia"/>
          <w:color w:val="000000" w:themeColor="text1"/>
          <w:sz w:val="32"/>
          <w:szCs w:val="32"/>
        </w:rPr>
        <w:t>常州市武进区贯彻落实省督察办生态环境保护专项督察反馈意见整改方案</w:t>
      </w:r>
      <w:r>
        <w:rPr>
          <w:rFonts w:ascii="仿宋_GB2312" w:eastAsia="仿宋_GB2312" w:hAnsi="仿宋_GB2312" w:cs="仿宋_GB2312" w:hint="eastAsia"/>
          <w:color w:val="000000" w:themeColor="text1"/>
          <w:sz w:val="32"/>
          <w:szCs w:val="32"/>
        </w:rPr>
        <w:t>》要求，我局于2022年12月30日整改完毕，审核小组认为常州市武进生态环境局已完成整改任务，达到整改目标，审核合格。</w:t>
      </w:r>
    </w:p>
    <w:p w:rsidR="007F1171" w:rsidRDefault="007F1171">
      <w:pPr>
        <w:ind w:firstLineChars="200" w:firstLine="640"/>
        <w:rPr>
          <w:rFonts w:ascii="仿宋_GB2312" w:eastAsia="仿宋_GB2312" w:hAnsi="仿宋_GB2312" w:cs="仿宋_GB2312"/>
          <w:color w:val="000000" w:themeColor="text1"/>
          <w:sz w:val="32"/>
          <w:szCs w:val="32"/>
        </w:rPr>
      </w:pPr>
    </w:p>
    <w:p w:rsidR="001E0F04" w:rsidRDefault="001F607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审核组组长签字：</w:t>
      </w:r>
    </w:p>
    <w:p w:rsidR="001E0F04" w:rsidRDefault="001F6070">
      <w:pPr>
        <w:wordWrap w:val="0"/>
        <w:ind w:right="1247"/>
        <w:jc w:val="righ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年   月   日</w:t>
      </w:r>
    </w:p>
    <w:p w:rsidR="001E0F04" w:rsidRDefault="001F6070">
      <w:pPr>
        <w:rPr>
          <w:rFonts w:ascii="Calibri" w:eastAsia="仿宋_GB2312" w:hAnsi="Calibri" w:cs="Times New Roman"/>
          <w:color w:val="000000" w:themeColor="text1"/>
          <w:sz w:val="32"/>
          <w:szCs w:val="32"/>
        </w:rPr>
      </w:pPr>
      <w:r>
        <w:rPr>
          <w:rFonts w:ascii="Calibri" w:eastAsia="仿宋_GB2312" w:hAnsi="Calibri" w:cs="Times New Roman"/>
          <w:color w:val="000000" w:themeColor="text1"/>
          <w:sz w:val="32"/>
          <w:szCs w:val="32"/>
        </w:rPr>
        <w:t>附件：</w:t>
      </w:r>
      <w:r>
        <w:rPr>
          <w:rFonts w:ascii="Calibri" w:eastAsia="仿宋_GB2312" w:hAnsi="Calibri" w:cs="Times New Roman" w:hint="eastAsia"/>
          <w:color w:val="000000" w:themeColor="text1"/>
          <w:sz w:val="32"/>
          <w:szCs w:val="32"/>
        </w:rPr>
        <w:t>专家审核意见、</w:t>
      </w:r>
      <w:r>
        <w:rPr>
          <w:rFonts w:ascii="Calibri" w:eastAsia="仿宋_GB2312" w:hAnsi="Calibri" w:cs="Times New Roman"/>
          <w:color w:val="000000" w:themeColor="text1"/>
          <w:sz w:val="32"/>
          <w:szCs w:val="32"/>
        </w:rPr>
        <w:t>审核组成员表（表格内容包括：姓名、</w:t>
      </w:r>
    </w:p>
    <w:p w:rsidR="001E0F04" w:rsidRDefault="001F6070" w:rsidP="0081297F">
      <w:pPr>
        <w:ind w:firstLineChars="294" w:firstLine="941"/>
        <w:rPr>
          <w:rFonts w:ascii="Calibri" w:eastAsia="仿宋_GB2312" w:hAnsi="Calibri" w:cs="Times New Roman"/>
          <w:color w:val="000000" w:themeColor="text1"/>
          <w:sz w:val="32"/>
          <w:szCs w:val="32"/>
        </w:rPr>
      </w:pPr>
      <w:r>
        <w:rPr>
          <w:rFonts w:ascii="Calibri" w:eastAsia="仿宋_GB2312" w:hAnsi="Calibri" w:cs="Times New Roman"/>
          <w:color w:val="000000" w:themeColor="text1"/>
          <w:sz w:val="32"/>
          <w:szCs w:val="32"/>
        </w:rPr>
        <w:t>单位、职务、联系电话、签字）</w:t>
      </w:r>
    </w:p>
    <w:p w:rsidR="001E0F04" w:rsidRDefault="001F6070">
      <w:pPr>
        <w:pStyle w:val="1"/>
        <w:rPr>
          <w:rFonts w:ascii="方正小标宋简体" w:eastAsia="方正小标宋简体" w:hAnsi="方正小标宋简体" w:cs="方正小标宋简体"/>
          <w:color w:val="000000" w:themeColor="text1"/>
        </w:rPr>
      </w:pPr>
      <w:r>
        <w:rPr>
          <w:rFonts w:ascii="方正小标宋简体" w:eastAsia="方正小标宋简体" w:hAnsi="方正小标宋简体" w:cs="方正小标宋简体" w:hint="eastAsia"/>
          <w:color w:val="000000" w:themeColor="text1"/>
        </w:rPr>
        <w:lastRenderedPageBreak/>
        <w:t>常州市武进生态环境局省级环保专项督察反馈意见具体问题（编号5-1）整改公示情况说明</w:t>
      </w:r>
    </w:p>
    <w:p w:rsidR="001E0F04" w:rsidRDefault="001E0F04">
      <w:pPr>
        <w:rPr>
          <w:rFonts w:ascii="Calibri" w:eastAsia="仿宋" w:hAnsi="Calibri" w:cs="Times New Roman"/>
          <w:color w:val="000000" w:themeColor="text1"/>
          <w:szCs w:val="32"/>
        </w:rPr>
      </w:pPr>
    </w:p>
    <w:p w:rsidR="001E0F04" w:rsidRDefault="001F6070">
      <w:pPr>
        <w:overflowPunct w:val="0"/>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w:t>
      </w:r>
      <w:r>
        <w:rPr>
          <w:rFonts w:ascii="Calibri" w:eastAsia="仿宋_GB2312" w:hAnsi="Calibri" w:cs="Times New Roman" w:hint="eastAsia"/>
          <w:color w:val="000000" w:themeColor="text1"/>
          <w:sz w:val="32"/>
          <w:szCs w:val="32"/>
        </w:rPr>
        <w:t>常州市武进区贯彻落实省督察办生态环境保护专项督察反馈意见整改方案</w:t>
      </w:r>
      <w:r>
        <w:rPr>
          <w:rFonts w:ascii="仿宋_GB2312" w:eastAsia="仿宋_GB2312" w:hAnsi="仿宋_GB2312" w:cs="仿宋_GB2312" w:hint="eastAsia"/>
          <w:color w:val="000000" w:themeColor="text1"/>
          <w:sz w:val="32"/>
          <w:szCs w:val="32"/>
        </w:rPr>
        <w:t>》的要求，我局于2022年12月30 日，完成了省级生态环境保护专项督察反馈意见具体问题（编号5-1）的整改工作，已将整改结果在武进区人民政府官网进行了公示，公示时间为   年 月 日至   年 月日。公示期间未收到任何形式的投诉，公示无异议，特此说明。</w:t>
      </w:r>
    </w:p>
    <w:p w:rsidR="001E0F04" w:rsidRDefault="001E0F04">
      <w:pPr>
        <w:rPr>
          <w:rFonts w:ascii="仿宋_GB2312" w:eastAsia="仿宋_GB2312" w:hAnsi="仿宋_GB2312" w:cs="仿宋_GB2312"/>
          <w:color w:val="000000" w:themeColor="text1"/>
          <w:sz w:val="32"/>
          <w:szCs w:val="32"/>
        </w:rPr>
      </w:pPr>
    </w:p>
    <w:p w:rsidR="001E0F04" w:rsidRDefault="001E0F04">
      <w:pPr>
        <w:rPr>
          <w:rFonts w:ascii="仿宋_GB2312" w:eastAsia="仿宋_GB2312" w:hAnsi="仿宋_GB2312" w:cs="仿宋_GB2312"/>
          <w:color w:val="000000" w:themeColor="text1"/>
          <w:szCs w:val="32"/>
        </w:rPr>
      </w:pPr>
    </w:p>
    <w:p w:rsidR="001E0F04" w:rsidRDefault="001E0F04">
      <w:pPr>
        <w:rPr>
          <w:rFonts w:ascii="仿宋_GB2312" w:eastAsia="仿宋_GB2312" w:hAnsi="仿宋_GB2312" w:cs="仿宋_GB2312"/>
          <w:color w:val="000000" w:themeColor="text1"/>
          <w:sz w:val="32"/>
          <w:szCs w:val="32"/>
        </w:rPr>
      </w:pPr>
    </w:p>
    <w:p w:rsidR="00D50C67" w:rsidRDefault="00D50C67" w:rsidP="00D50C67">
      <w:pPr>
        <w:ind w:firstLineChars="1200" w:firstLine="3840"/>
        <w:rPr>
          <w:rFonts w:ascii="仿宋_GB2312" w:eastAsia="仿宋_GB2312" w:hAnsi="Calibri" w:cs="Times New Roman"/>
          <w:color w:val="000000" w:themeColor="text1"/>
          <w:sz w:val="32"/>
          <w:szCs w:val="32"/>
        </w:rPr>
      </w:pPr>
      <w:r>
        <w:rPr>
          <w:rFonts w:ascii="仿宋_GB2312" w:eastAsia="仿宋_GB2312" w:hAnsi="仿宋_GB2312" w:cs="仿宋_GB2312" w:hint="eastAsia"/>
          <w:color w:val="000000" w:themeColor="text1"/>
          <w:sz w:val="32"/>
          <w:szCs w:val="32"/>
        </w:rPr>
        <w:t>常州市武进生态环境局（盖章）</w:t>
      </w:r>
    </w:p>
    <w:p w:rsidR="00D50C67" w:rsidRDefault="00D50C67" w:rsidP="00D50C67">
      <w:pPr>
        <w:wordWrap w:val="0"/>
        <w:ind w:right="1247"/>
        <w:jc w:val="right"/>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年   月   日</w:t>
      </w:r>
    </w:p>
    <w:p w:rsidR="001E0F04" w:rsidRDefault="001E0F04" w:rsidP="00D50C67">
      <w:pPr>
        <w:ind w:firstLineChars="1350" w:firstLine="3780"/>
        <w:jc w:val="right"/>
        <w:rPr>
          <w:rFonts w:ascii="仿宋_GB2312" w:eastAsia="仿宋_GB2312" w:hAnsi="仿宋_GB2312" w:cs="仿宋_GB2312"/>
          <w:color w:val="000000" w:themeColor="text1"/>
          <w:kern w:val="0"/>
          <w:sz w:val="28"/>
          <w:szCs w:val="28"/>
        </w:rPr>
      </w:pPr>
    </w:p>
    <w:sectPr w:rsidR="001E0F04" w:rsidSect="001E0F0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9F" w:rsidRDefault="00743E9F" w:rsidP="001E0F04">
      <w:r>
        <w:separator/>
      </w:r>
    </w:p>
  </w:endnote>
  <w:endnote w:type="continuationSeparator" w:id="1">
    <w:p w:rsidR="00743E9F" w:rsidRDefault="00743E9F" w:rsidP="001E0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5B918257-F35E-4853-84F8-A892AE78D22F}"/>
  </w:font>
  <w:font w:name="方正仿宋_GBK">
    <w:altName w:val="Arial Unicode MS"/>
    <w:charset w:val="86"/>
    <w:family w:val="auto"/>
    <w:pitch w:val="default"/>
    <w:sig w:usb0="00000000" w:usb1="00000000" w:usb2="00082016" w:usb3="00000000" w:csb0="00040001" w:csb1="00000000"/>
  </w:font>
  <w:font w:name="方正小标宋_GBK">
    <w:altName w:val="Arial Unicode MS"/>
    <w:charset w:val="86"/>
    <w:family w:val="script"/>
    <w:pitch w:val="default"/>
    <w:sig w:usb0="00000000" w:usb1="38CF7CFA" w:usb2="00082016" w:usb3="00000000" w:csb0="00040001" w:csb1="00000000"/>
  </w:font>
  <w:font w:name="方正楷体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2" w:subsetted="1" w:fontKey="{6ED15EF5-EAD1-4F59-9441-329D2BB22354}"/>
    <w:embedBold r:id="rId3" w:subsetted="1" w:fontKey="{6D2533E5-6EDB-46C4-A51B-3789642DC298}"/>
  </w:font>
  <w:font w:name="仿宋_GB2312">
    <w:altName w:val="仿宋"/>
    <w:charset w:val="86"/>
    <w:family w:val="modern"/>
    <w:pitch w:val="default"/>
    <w:sig w:usb0="00000000" w:usb1="00000000" w:usb2="00000000" w:usb3="00000000" w:csb0="00040000" w:csb1="00000000"/>
    <w:embedRegular r:id="rId4" w:subsetted="1" w:fontKey="{F59134F9-1D3C-4CD3-8271-CFC4A32B261E}"/>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5" w:subsetted="1" w:fontKey="{66CF2E59-4800-4FB0-BBFF-F5110E7BDB7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2423"/>
    </w:sdtPr>
    <w:sdtContent>
      <w:p w:rsidR="001E0F04" w:rsidRDefault="004F5B48">
        <w:pPr>
          <w:pStyle w:val="a3"/>
          <w:jc w:val="center"/>
        </w:pPr>
        <w:r>
          <w:fldChar w:fldCharType="begin"/>
        </w:r>
        <w:r w:rsidR="001F6070">
          <w:instrText xml:space="preserve"> PAGE   \* MERGEFORMAT </w:instrText>
        </w:r>
        <w:r>
          <w:fldChar w:fldCharType="separate"/>
        </w:r>
        <w:r w:rsidR="00D50C67" w:rsidRPr="00D50C67">
          <w:rPr>
            <w:noProof/>
            <w:lang w:val="zh-CN"/>
          </w:rPr>
          <w:t>-</w:t>
        </w:r>
        <w:r w:rsidR="00D50C67">
          <w:rPr>
            <w:noProof/>
          </w:rPr>
          <w:t xml:space="preserve"> 1 -</w:t>
        </w:r>
        <w:r>
          <w:fldChar w:fldCharType="end"/>
        </w:r>
      </w:p>
    </w:sdtContent>
  </w:sdt>
  <w:p w:rsidR="001E0F04" w:rsidRDefault="001E0F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9F" w:rsidRDefault="00743E9F" w:rsidP="001E0F04">
      <w:r>
        <w:separator/>
      </w:r>
    </w:p>
  </w:footnote>
  <w:footnote w:type="continuationSeparator" w:id="1">
    <w:p w:rsidR="00743E9F" w:rsidRDefault="00743E9F" w:rsidP="001E0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AzNzIxYjdjYWQzMTM2NmVmZmQyNzU3MDFhM2E4MGQifQ=="/>
  </w:docVars>
  <w:rsids>
    <w:rsidRoot w:val="00434B57"/>
    <w:rsid w:val="0000154F"/>
    <w:rsid w:val="00005B31"/>
    <w:rsid w:val="000200B3"/>
    <w:rsid w:val="00040D7D"/>
    <w:rsid w:val="000433E6"/>
    <w:rsid w:val="000862FB"/>
    <w:rsid w:val="000A6541"/>
    <w:rsid w:val="000B6E00"/>
    <w:rsid w:val="000C0D4C"/>
    <w:rsid w:val="000C1954"/>
    <w:rsid w:val="000C433B"/>
    <w:rsid w:val="000D5B44"/>
    <w:rsid w:val="000E2599"/>
    <w:rsid w:val="000F2642"/>
    <w:rsid w:val="001178F2"/>
    <w:rsid w:val="00143454"/>
    <w:rsid w:val="0017265A"/>
    <w:rsid w:val="001B2770"/>
    <w:rsid w:val="001C02B2"/>
    <w:rsid w:val="001C04C6"/>
    <w:rsid w:val="001C503C"/>
    <w:rsid w:val="001D0F4F"/>
    <w:rsid w:val="001D55D5"/>
    <w:rsid w:val="001E0F04"/>
    <w:rsid w:val="001E6834"/>
    <w:rsid w:val="001F6070"/>
    <w:rsid w:val="0020196A"/>
    <w:rsid w:val="00205446"/>
    <w:rsid w:val="00294D47"/>
    <w:rsid w:val="002A3D51"/>
    <w:rsid w:val="002D5E1F"/>
    <w:rsid w:val="002E529F"/>
    <w:rsid w:val="003079E6"/>
    <w:rsid w:val="00310DCE"/>
    <w:rsid w:val="00341287"/>
    <w:rsid w:val="00353236"/>
    <w:rsid w:val="00356878"/>
    <w:rsid w:val="003748FB"/>
    <w:rsid w:val="003A5B55"/>
    <w:rsid w:val="003E2690"/>
    <w:rsid w:val="003E6A3E"/>
    <w:rsid w:val="00404A63"/>
    <w:rsid w:val="00424211"/>
    <w:rsid w:val="00434B57"/>
    <w:rsid w:val="00455B11"/>
    <w:rsid w:val="004976CF"/>
    <w:rsid w:val="004F5B48"/>
    <w:rsid w:val="004F6CC1"/>
    <w:rsid w:val="005326ED"/>
    <w:rsid w:val="0053430A"/>
    <w:rsid w:val="00573D2E"/>
    <w:rsid w:val="00582E2C"/>
    <w:rsid w:val="005A0CE3"/>
    <w:rsid w:val="005B5D43"/>
    <w:rsid w:val="005E29B6"/>
    <w:rsid w:val="005E4F13"/>
    <w:rsid w:val="005E6506"/>
    <w:rsid w:val="0062066E"/>
    <w:rsid w:val="00650E7D"/>
    <w:rsid w:val="00661AAE"/>
    <w:rsid w:val="006A6815"/>
    <w:rsid w:val="00721EEE"/>
    <w:rsid w:val="00722CC2"/>
    <w:rsid w:val="00743E9F"/>
    <w:rsid w:val="00792F2D"/>
    <w:rsid w:val="007A2E0C"/>
    <w:rsid w:val="007C7638"/>
    <w:rsid w:val="007F1171"/>
    <w:rsid w:val="0081297F"/>
    <w:rsid w:val="008315DE"/>
    <w:rsid w:val="00833F24"/>
    <w:rsid w:val="00837053"/>
    <w:rsid w:val="00837CE6"/>
    <w:rsid w:val="00843BAA"/>
    <w:rsid w:val="00867ADE"/>
    <w:rsid w:val="00883E3D"/>
    <w:rsid w:val="008A3616"/>
    <w:rsid w:val="008F09BA"/>
    <w:rsid w:val="00902EFE"/>
    <w:rsid w:val="00941E00"/>
    <w:rsid w:val="009723F1"/>
    <w:rsid w:val="009A783D"/>
    <w:rsid w:val="009B79DE"/>
    <w:rsid w:val="009C0016"/>
    <w:rsid w:val="009E0DB0"/>
    <w:rsid w:val="00A13DA5"/>
    <w:rsid w:val="00A62A99"/>
    <w:rsid w:val="00A64C9B"/>
    <w:rsid w:val="00A653AA"/>
    <w:rsid w:val="00AD68B1"/>
    <w:rsid w:val="00B1362C"/>
    <w:rsid w:val="00B15E12"/>
    <w:rsid w:val="00B23032"/>
    <w:rsid w:val="00B30E05"/>
    <w:rsid w:val="00B86EE8"/>
    <w:rsid w:val="00B93117"/>
    <w:rsid w:val="00BB5094"/>
    <w:rsid w:val="00C2107A"/>
    <w:rsid w:val="00C85EB3"/>
    <w:rsid w:val="00CA6432"/>
    <w:rsid w:val="00D144C4"/>
    <w:rsid w:val="00D37F5D"/>
    <w:rsid w:val="00D50C67"/>
    <w:rsid w:val="00D60B61"/>
    <w:rsid w:val="00DB2B8B"/>
    <w:rsid w:val="00DE4BC4"/>
    <w:rsid w:val="00E46EEF"/>
    <w:rsid w:val="00E636C4"/>
    <w:rsid w:val="00E67632"/>
    <w:rsid w:val="00F22E9E"/>
    <w:rsid w:val="00F8662F"/>
    <w:rsid w:val="00FA3C16"/>
    <w:rsid w:val="00FC3E6C"/>
    <w:rsid w:val="0440314A"/>
    <w:rsid w:val="047B14DB"/>
    <w:rsid w:val="0CD16720"/>
    <w:rsid w:val="11963FE3"/>
    <w:rsid w:val="123E2D86"/>
    <w:rsid w:val="130E135A"/>
    <w:rsid w:val="25020399"/>
    <w:rsid w:val="3461486B"/>
    <w:rsid w:val="3B6A32E7"/>
    <w:rsid w:val="3F3A22BD"/>
    <w:rsid w:val="46715CDF"/>
    <w:rsid w:val="4A85710F"/>
    <w:rsid w:val="5AB21843"/>
    <w:rsid w:val="5F195705"/>
    <w:rsid w:val="71077CDD"/>
    <w:rsid w:val="751B1359"/>
    <w:rsid w:val="785B6907"/>
    <w:rsid w:val="7BEA41B3"/>
    <w:rsid w:val="7FEB2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E0F0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E0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E0F04"/>
    <w:rPr>
      <w:sz w:val="18"/>
      <w:szCs w:val="18"/>
    </w:rPr>
  </w:style>
  <w:style w:type="character" w:customStyle="1" w:styleId="Char">
    <w:name w:val="页脚 Char"/>
    <w:basedOn w:val="a0"/>
    <w:link w:val="a3"/>
    <w:uiPriority w:val="99"/>
    <w:qFormat/>
    <w:rsid w:val="001E0F04"/>
    <w:rPr>
      <w:sz w:val="18"/>
      <w:szCs w:val="18"/>
    </w:rPr>
  </w:style>
  <w:style w:type="paragraph" w:styleId="a5">
    <w:name w:val="List Paragraph"/>
    <w:basedOn w:val="a"/>
    <w:uiPriority w:val="34"/>
    <w:qFormat/>
    <w:rsid w:val="001E0F04"/>
    <w:pPr>
      <w:ind w:firstLineChars="200" w:firstLine="420"/>
    </w:pPr>
  </w:style>
  <w:style w:type="paragraph" w:customStyle="1" w:styleId="a6">
    <w:name w:val="附件栏"/>
    <w:basedOn w:val="a"/>
    <w:qFormat/>
    <w:rsid w:val="001E0F04"/>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1">
    <w:name w:val="标题1"/>
    <w:basedOn w:val="a"/>
    <w:next w:val="a"/>
    <w:qFormat/>
    <w:rsid w:val="001E0F04"/>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z w:val="44"/>
      <w:szCs w:val="20"/>
    </w:rPr>
  </w:style>
  <w:style w:type="paragraph" w:customStyle="1" w:styleId="2">
    <w:name w:val="标题2"/>
    <w:basedOn w:val="a"/>
    <w:next w:val="a"/>
    <w:qFormat/>
    <w:rsid w:val="001E0F04"/>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styleId="a7">
    <w:name w:val="Balloon Text"/>
    <w:basedOn w:val="a"/>
    <w:link w:val="Char1"/>
    <w:uiPriority w:val="99"/>
    <w:semiHidden/>
    <w:unhideWhenUsed/>
    <w:rsid w:val="0081297F"/>
    <w:rPr>
      <w:sz w:val="18"/>
      <w:szCs w:val="18"/>
    </w:rPr>
  </w:style>
  <w:style w:type="character" w:customStyle="1" w:styleId="Char1">
    <w:name w:val="批注框文本 Char"/>
    <w:basedOn w:val="a0"/>
    <w:link w:val="a7"/>
    <w:uiPriority w:val="99"/>
    <w:semiHidden/>
    <w:rsid w:val="008129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李旦</dc:creator>
  <cp:lastModifiedBy>吴向共</cp:lastModifiedBy>
  <cp:revision>49</cp:revision>
  <cp:lastPrinted>2022-12-19T06:39:00Z</cp:lastPrinted>
  <dcterms:created xsi:type="dcterms:W3CDTF">2021-12-09T08:29:00Z</dcterms:created>
  <dcterms:modified xsi:type="dcterms:W3CDTF">2023-01-03T01:21:00Z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ACFDBE1941F9463C83E1EE3E96447CFD</vt:lpwstr>
  </property>
</Properties>
</file>