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p>
    <w:p w:rsidR="0036282E" w:rsidRDefault="0036282E" w:rsidP="0036282E">
      <w:pPr>
        <w:tabs>
          <w:tab w:val="left" w:pos="8732"/>
        </w:tabs>
        <w:spacing w:line="360" w:lineRule="exact"/>
        <w:ind w:rightChars="-41" w:right="-131"/>
        <w:rPr>
          <w:rFonts w:ascii="宋体" w:eastAsia="宋体" w:hAnsi="宋体" w:cs="宋体"/>
          <w:sz w:val="36"/>
          <w:szCs w:val="32"/>
        </w:rPr>
      </w:pPr>
      <w:r>
        <w:rPr>
          <w:rFonts w:ascii="宋体" w:eastAsia="宋体" w:hAnsi="宋体" w:cs="宋体" w:hint="eastAsia"/>
          <w:sz w:val="36"/>
          <w:szCs w:val="32"/>
        </w:rPr>
        <w:t>附件1</w:t>
      </w:r>
    </w:p>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p>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r>
        <w:rPr>
          <w:rFonts w:ascii="宋体" w:eastAsia="宋体" w:hAnsi="宋体" w:cs="宋体" w:hint="eastAsia"/>
          <w:b/>
          <w:bCs/>
          <w:sz w:val="36"/>
          <w:szCs w:val="32"/>
        </w:rPr>
        <w:t>武进区第十五届中小学生航空模型竞赛细则</w:t>
      </w:r>
    </w:p>
    <w:p w:rsidR="0036282E" w:rsidRPr="004A6BA3" w:rsidRDefault="0036282E" w:rsidP="0036282E">
      <w:pPr>
        <w:tabs>
          <w:tab w:val="left" w:pos="8732"/>
        </w:tabs>
        <w:spacing w:line="400" w:lineRule="exact"/>
        <w:ind w:rightChars="-41" w:right="-131"/>
        <w:jc w:val="center"/>
        <w:rPr>
          <w:rFonts w:ascii="仿宋_GB2312" w:eastAsia="仿宋_GB2312" w:hAnsi="宋体" w:cs="宋体"/>
          <w:b/>
          <w:bCs/>
          <w:szCs w:val="32"/>
        </w:rPr>
      </w:pPr>
    </w:p>
    <w:p w:rsidR="0036282E" w:rsidRPr="004A6BA3" w:rsidRDefault="0036282E" w:rsidP="00D37AF8">
      <w:pPr>
        <w:ind w:firstLineChars="200" w:firstLine="640"/>
        <w:rPr>
          <w:rFonts w:ascii="仿宋_GB2312" w:eastAsia="仿宋_GB2312" w:hAnsi="宋体" w:cs="宋体"/>
          <w:szCs w:val="24"/>
        </w:rPr>
      </w:pPr>
      <w:r w:rsidRPr="004A6BA3">
        <w:rPr>
          <w:rFonts w:ascii="仿宋_GB2312" w:eastAsia="仿宋_GB2312" w:hAnsi="宋体" w:cs="宋体" w:hint="eastAsia"/>
        </w:rPr>
        <w:t>本竞赛细则参照省市相关竞赛规则并由裁判委员会共同商定。裁判委员会有权根据气象等因素决定竞赛办法。</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一、项目设置</w:t>
      </w:r>
    </w:p>
    <w:p w:rsidR="0036282E" w:rsidRPr="004A6BA3" w:rsidRDefault="0036282E" w:rsidP="00D37AF8">
      <w:pPr>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1.“天驰”橡筋动力模型飞机。（原“航空圆梦”器材可用）</w:t>
      </w:r>
    </w:p>
    <w:p w:rsidR="0036282E" w:rsidRPr="004A6BA3" w:rsidRDefault="0036282E" w:rsidP="00D37AF8">
      <w:pPr>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2.“中天”橡筋动力伞翼模型飞机。</w:t>
      </w:r>
    </w:p>
    <w:p w:rsidR="0036282E" w:rsidRPr="004A6BA3" w:rsidRDefault="0036282E" w:rsidP="00D37AF8">
      <w:pPr>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3.“翼神”橡筋动力扑翼模型飞机。</w:t>
      </w:r>
    </w:p>
    <w:p w:rsidR="0036282E" w:rsidRPr="004A6BA3" w:rsidRDefault="0036282E" w:rsidP="00D37AF8">
      <w:pPr>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4.“云海2”橡筋动力直升机。</w:t>
      </w:r>
    </w:p>
    <w:p w:rsidR="0036282E" w:rsidRPr="004A6BA3" w:rsidRDefault="0036282E" w:rsidP="00D37AF8">
      <w:pPr>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5. “Jumper”电动纸飞机。</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所有模型为提前制作完成（不现场制作）。</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2、竞赛规则</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⑴参加比赛的运动员，必须使用竞赛组委会提供的指定产品（中天模型）。所有项目橡筋不限。</w:t>
      </w:r>
      <w:r w:rsidRPr="004A6BA3">
        <w:rPr>
          <w:rFonts w:ascii="仿宋_GB2312" w:eastAsia="仿宋_GB2312" w:hAnsi="宋体" w:cs="宋体" w:hint="eastAsia"/>
          <w:color w:val="000000"/>
          <w:kern w:val="0"/>
        </w:rPr>
        <w:t>电动纸飞机用“Jumper”品牌，A4纸限80克及以下，电池不限。</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⑵运动员竞赛分两轮，模型出手即为一轮正式飞行，不再设障碍飞行。计时以模型离手开始，模型着陆停止前进终止计时。</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⑶运动员比赛时，比赛时间3分钟。一个单位竞赛须在30分钟时间内完成，超时将结束比赛，裁判员不再计时。</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⑷允许运动员提前绕橡筋（橡筋必须由运动员本人绕，助手、教练不得代绕，否则该轮判为零分）</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lastRenderedPageBreak/>
        <w:t>⑸成绩评定：比赛进行两轮，以较高一轮成绩为个人成绩。得分高者名次列前。如果成绩相同，则以另一轮成绩确定名次。如还有相同，不进行PK赛，名次并列。</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注：每名运动员可持主、备机各一架。模型飞机由各队根据秩序册上的参赛编号用黑色记号笔编号在机翼上。模型不得转借他人，使用他人模型参赛，一经发现，取消出借与借用运动员的成绩。</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3、申诉和仲裁</w:t>
      </w:r>
      <w:bookmarkStart w:id="0" w:name="_GoBack"/>
      <w:bookmarkEnd w:id="0"/>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竞赛过程中运动员和教练员如果对裁判员的裁决如有异议，应由领队向裁判长提出申诉。裁判长和总裁判长调查后给与裁决。</w:t>
      </w:r>
    </w:p>
    <w:p w:rsidR="0036282E" w:rsidRPr="004A6BA3" w:rsidRDefault="0036282E" w:rsidP="00D37AF8">
      <w:pPr>
        <w:ind w:firstLineChars="200" w:firstLine="640"/>
        <w:rPr>
          <w:rFonts w:ascii="仿宋_GB2312" w:eastAsia="仿宋_GB2312" w:hAnsi="宋体" w:cs="宋体"/>
        </w:rPr>
      </w:pPr>
      <w:r w:rsidRPr="004A6BA3">
        <w:rPr>
          <w:rFonts w:ascii="仿宋_GB2312" w:eastAsia="仿宋_GB2312" w:hAnsi="宋体" w:cs="宋体" w:hint="eastAsia"/>
        </w:rPr>
        <w:t>本竞赛细则解释权属武进区青少年航模工作站。</w:t>
      </w:r>
    </w:p>
    <w:p w:rsidR="0036282E" w:rsidRDefault="0036282E" w:rsidP="00D37AF8">
      <w:pPr>
        <w:rPr>
          <w:b/>
          <w:w w:val="80"/>
          <w:sz w:val="44"/>
          <w:szCs w:val="32"/>
        </w:rPr>
      </w:pPr>
    </w:p>
    <w:p w:rsidR="006A3D3B" w:rsidRPr="0036282E" w:rsidRDefault="006A3D3B" w:rsidP="00D37AF8"/>
    <w:sectPr w:rsidR="006A3D3B" w:rsidRPr="00362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0C" w:rsidRDefault="00017D0C" w:rsidP="0036282E">
      <w:pPr>
        <w:spacing w:line="240" w:lineRule="auto"/>
      </w:pPr>
      <w:r>
        <w:separator/>
      </w:r>
    </w:p>
  </w:endnote>
  <w:endnote w:type="continuationSeparator" w:id="0">
    <w:p w:rsidR="00017D0C" w:rsidRDefault="00017D0C" w:rsidP="0036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0C" w:rsidRDefault="00017D0C" w:rsidP="0036282E">
      <w:pPr>
        <w:spacing w:line="240" w:lineRule="auto"/>
      </w:pPr>
      <w:r>
        <w:separator/>
      </w:r>
    </w:p>
  </w:footnote>
  <w:footnote w:type="continuationSeparator" w:id="0">
    <w:p w:rsidR="00017D0C" w:rsidRDefault="00017D0C" w:rsidP="003628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A8"/>
    <w:rsid w:val="00017D0C"/>
    <w:rsid w:val="002C5FA8"/>
    <w:rsid w:val="0036282E"/>
    <w:rsid w:val="006A3D3B"/>
    <w:rsid w:val="007201C4"/>
    <w:rsid w:val="00D3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04355-9849-49FB-8449-4BBB5429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2E"/>
    <w:pPr>
      <w:spacing w:line="570" w:lineRule="exact"/>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82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6282E"/>
    <w:rPr>
      <w:sz w:val="18"/>
      <w:szCs w:val="18"/>
    </w:rPr>
  </w:style>
  <w:style w:type="paragraph" w:styleId="a5">
    <w:name w:val="footer"/>
    <w:basedOn w:val="a"/>
    <w:link w:val="a6"/>
    <w:uiPriority w:val="99"/>
    <w:unhideWhenUsed/>
    <w:rsid w:val="0036282E"/>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a6">
    <w:name w:val="页脚 字符"/>
    <w:basedOn w:val="a0"/>
    <w:link w:val="a5"/>
    <w:uiPriority w:val="99"/>
    <w:rsid w:val="00362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Company>ICOS</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吴珍</dc:creator>
  <cp:keywords/>
  <dc:description/>
  <cp:lastModifiedBy>陈晨</cp:lastModifiedBy>
  <cp:revision>3</cp:revision>
  <dcterms:created xsi:type="dcterms:W3CDTF">2023-03-06T01:01:00Z</dcterms:created>
  <dcterms:modified xsi:type="dcterms:W3CDTF">2023-03-08T02:14:00Z</dcterms:modified>
</cp:coreProperties>
</file>