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2280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80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222148地块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南夏墅街道三河村河东组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1924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1897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1385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南夏墅街道三河村</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2706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2679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1426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w:t>
      </w:r>
      <w:r>
        <w:rPr>
          <w:rFonts w:hint="eastAsia" w:ascii="FangSong_GB2312" w:hAnsi="FangSong_GB2312" w:eastAsia="FangSong_GB2312" w:cs="FangSong_GB2312"/>
          <w:sz w:val="24"/>
          <w:szCs w:val="24"/>
        </w:rPr>
        <w:t>由政府组织实施的能源、交通、水利、通信、邮政等基础设施建设需要用地的。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2</w:t>
      </w:r>
      <w:r>
        <w:rPr>
          <w:rFonts w:hint="eastAsia" w:ascii="FangSong_GB2312" w:hAnsi="FangSong_GB2312" w:eastAsia="FangSong_GB2312" w:cs="FangSong_GB2312"/>
          <w:sz w:val="28"/>
          <w:szCs w:val="28"/>
        </w:rPr>
        <w:t xml:space="preserve"> 月</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0D12396C"/>
    <w:rsid w:val="101C3006"/>
    <w:rsid w:val="116C0B00"/>
    <w:rsid w:val="147B5447"/>
    <w:rsid w:val="220B1394"/>
    <w:rsid w:val="29167DEC"/>
    <w:rsid w:val="363E06D1"/>
    <w:rsid w:val="40704D03"/>
    <w:rsid w:val="4211484E"/>
    <w:rsid w:val="4794102E"/>
    <w:rsid w:val="4EF86C24"/>
    <w:rsid w:val="4FA52FF6"/>
    <w:rsid w:val="4FC0312A"/>
    <w:rsid w:val="504D3FDE"/>
    <w:rsid w:val="51975EFF"/>
    <w:rsid w:val="522D2E18"/>
    <w:rsid w:val="5ACE39FD"/>
    <w:rsid w:val="5C497514"/>
    <w:rsid w:val="655C13D8"/>
    <w:rsid w:val="69F56306"/>
    <w:rsid w:val="6C0C6F23"/>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2883</Words>
  <Characters>3165</Characters>
  <Lines>0</Lines>
  <Paragraphs>0</Paragraphs>
  <TotalTime>0</TotalTime>
  <ScaleCrop>false</ScaleCrop>
  <LinksUpToDate>false</LinksUpToDate>
  <CharactersWithSpaces>3405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Administrator</cp:lastModifiedBy>
  <cp:lastPrinted>2022-06-30T03:06:00Z</cp:lastPrinted>
  <dcterms:modified xsi:type="dcterms:W3CDTF">2023-02-10T01:04:03Z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545B0363AAAD4FFCBEC2F95B5D41FBCE</vt:lpwstr>
  </property>
</Properties>
</file>