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57" w:rsidRDefault="00927257">
      <w:pPr>
        <w:jc w:val="center"/>
        <w:rPr>
          <w:rFonts w:ascii="Times New Roman" w:eastAsia="SimHei" w:hAnsi="Times New Roman"/>
          <w:sz w:val="52"/>
        </w:rPr>
      </w:pPr>
    </w:p>
    <w:p w:rsidR="00927257" w:rsidRDefault="00927257">
      <w:pPr>
        <w:jc w:val="center"/>
        <w:rPr>
          <w:rFonts w:ascii="Times New Roman" w:eastAsia="SimHei" w:hAnsi="Times New Roman"/>
          <w:sz w:val="52"/>
        </w:rPr>
      </w:pPr>
    </w:p>
    <w:p w:rsidR="00927257" w:rsidRDefault="00927257">
      <w:pPr>
        <w:jc w:val="center"/>
        <w:rPr>
          <w:rFonts w:ascii="Times New Roman" w:eastAsia="方正小标宋_GBK" w:hAnsi="Times New Roman"/>
          <w:b/>
          <w:sz w:val="52"/>
          <w:szCs w:val="52"/>
        </w:rPr>
      </w:pPr>
    </w:p>
    <w:p w:rsidR="00927257" w:rsidRPr="00836551" w:rsidRDefault="0092065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836551">
        <w:rPr>
          <w:rFonts w:asciiTheme="majorEastAsia" w:eastAsiaTheme="majorEastAsia" w:hAnsiTheme="majorEastAsia" w:hint="eastAsia"/>
          <w:sz w:val="52"/>
          <w:szCs w:val="52"/>
        </w:rPr>
        <w:t>江苏省固体（危险）废物</w:t>
      </w:r>
    </w:p>
    <w:p w:rsidR="00927257" w:rsidRPr="00836551" w:rsidRDefault="0092065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836551">
        <w:rPr>
          <w:rFonts w:asciiTheme="majorEastAsia" w:eastAsiaTheme="majorEastAsia" w:hAnsiTheme="majorEastAsia" w:hint="eastAsia"/>
          <w:sz w:val="52"/>
          <w:szCs w:val="52"/>
        </w:rPr>
        <w:t>跨省（市）转移实施方案</w:t>
      </w:r>
    </w:p>
    <w:p w:rsidR="00927257" w:rsidRDefault="00927257">
      <w:pPr>
        <w:jc w:val="center"/>
        <w:rPr>
          <w:rFonts w:ascii="Times New Roman" w:hAnsi="Times New Roman"/>
          <w:sz w:val="52"/>
        </w:rPr>
      </w:pPr>
    </w:p>
    <w:p w:rsidR="00927257" w:rsidRDefault="00927257">
      <w:pPr>
        <w:jc w:val="center"/>
        <w:rPr>
          <w:rFonts w:ascii="Times New Roman" w:hAnsi="Times New Roman"/>
          <w:sz w:val="52"/>
        </w:rPr>
      </w:pPr>
    </w:p>
    <w:p w:rsidR="00927257" w:rsidRDefault="00927257">
      <w:pPr>
        <w:jc w:val="center"/>
        <w:rPr>
          <w:rFonts w:ascii="Times New Roman" w:hAnsi="Times New Roman"/>
        </w:rPr>
      </w:pPr>
    </w:p>
    <w:p w:rsidR="00927257" w:rsidRDefault="00927257">
      <w:pPr>
        <w:rPr>
          <w:rFonts w:ascii="Times New Roman" w:hAnsi="Times New Roman"/>
        </w:rPr>
      </w:pPr>
    </w:p>
    <w:p w:rsidR="00927257" w:rsidRDefault="00927257">
      <w:pPr>
        <w:rPr>
          <w:rFonts w:ascii="Times New Roman" w:hAnsi="Times New Roman"/>
        </w:rPr>
      </w:pPr>
    </w:p>
    <w:p w:rsidR="00927257" w:rsidRDefault="00927257">
      <w:pPr>
        <w:pStyle w:val="a3"/>
        <w:tabs>
          <w:tab w:val="left" w:pos="5940"/>
        </w:tabs>
        <w:snapToGrid w:val="0"/>
        <w:rPr>
          <w:rFonts w:ascii="Times New Roman" w:hAnsi="SimSun"/>
          <w:b/>
          <w:sz w:val="32"/>
        </w:rPr>
      </w:pPr>
    </w:p>
    <w:p w:rsidR="00927257" w:rsidRDefault="00927257">
      <w:pPr>
        <w:pStyle w:val="a3"/>
        <w:tabs>
          <w:tab w:val="left" w:pos="5940"/>
        </w:tabs>
        <w:snapToGrid w:val="0"/>
        <w:rPr>
          <w:rFonts w:ascii="Times New Roman" w:hAnsi="SimSun"/>
          <w:b/>
          <w:sz w:val="32"/>
        </w:rPr>
      </w:pPr>
    </w:p>
    <w:p w:rsidR="00927257" w:rsidRDefault="00927257">
      <w:pPr>
        <w:pStyle w:val="a3"/>
        <w:tabs>
          <w:tab w:val="left" w:pos="5940"/>
        </w:tabs>
        <w:snapToGrid w:val="0"/>
        <w:rPr>
          <w:rFonts w:ascii="Times New Roman" w:hAnsi="SimSun"/>
          <w:b/>
          <w:sz w:val="32"/>
        </w:rPr>
      </w:pPr>
    </w:p>
    <w:p w:rsidR="00927257" w:rsidRDefault="00927257">
      <w:pPr>
        <w:pStyle w:val="a3"/>
        <w:tabs>
          <w:tab w:val="left" w:pos="5940"/>
        </w:tabs>
        <w:snapToGrid w:val="0"/>
        <w:rPr>
          <w:rFonts w:ascii="Times New Roman" w:hAnsi="SimSun"/>
          <w:b/>
          <w:sz w:val="32"/>
        </w:rPr>
      </w:pPr>
    </w:p>
    <w:p w:rsidR="00927257" w:rsidRDefault="00927257">
      <w:pPr>
        <w:pStyle w:val="a3"/>
        <w:tabs>
          <w:tab w:val="left" w:pos="5940"/>
        </w:tabs>
        <w:snapToGrid w:val="0"/>
        <w:rPr>
          <w:rFonts w:ascii="Times New Roman" w:hAnsi="SimSun"/>
          <w:b/>
          <w:sz w:val="32"/>
        </w:rPr>
      </w:pPr>
    </w:p>
    <w:p w:rsidR="00927257" w:rsidRDefault="0092065B">
      <w:pPr>
        <w:pStyle w:val="a3"/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  <w:r>
        <w:rPr>
          <w:rFonts w:ascii="Times New Roman" w:hAnsi="SimSun" w:hint="eastAsia"/>
          <w:b/>
          <w:sz w:val="32"/>
        </w:rPr>
        <w:t>申请单位：</w:t>
      </w:r>
      <w:r>
        <w:rPr>
          <w:rFonts w:ascii="Times New Roman" w:hAnsi="Times New Roman" w:hint="eastAsia"/>
          <w:b/>
          <w:sz w:val="32"/>
          <w:u w:val="single"/>
        </w:rPr>
        <w:t xml:space="preserve">  </w:t>
      </w:r>
      <w:r w:rsidR="00836551">
        <w:rPr>
          <w:rFonts w:ascii="Times New Roman" w:eastAsiaTheme="minorEastAsia" w:hAnsi="Times New Roman" w:hint="eastAsia"/>
          <w:b/>
          <w:sz w:val="32"/>
          <w:u w:val="single"/>
        </w:rPr>
        <w:t>常州广利管路系统科技</w:t>
      </w:r>
      <w:r>
        <w:rPr>
          <w:rFonts w:ascii="Times New Roman" w:hAnsi="Times New Roman" w:hint="eastAsia"/>
          <w:b/>
          <w:sz w:val="32"/>
          <w:u w:val="single"/>
        </w:rPr>
        <w:t>有限公司</w:t>
      </w:r>
      <w:r>
        <w:rPr>
          <w:rFonts w:ascii="Times New Roman" w:hAnsi="SimSun" w:hint="eastAsia"/>
          <w:b/>
          <w:sz w:val="32"/>
        </w:rPr>
        <w:t>（公章）</w:t>
      </w:r>
    </w:p>
    <w:p w:rsidR="00927257" w:rsidRDefault="00927257">
      <w:pPr>
        <w:tabs>
          <w:tab w:val="left" w:pos="5940"/>
        </w:tabs>
        <w:rPr>
          <w:rFonts w:ascii="Times New Roman" w:hAnsi="Times New Roman"/>
          <w:b/>
          <w:sz w:val="32"/>
        </w:rPr>
      </w:pPr>
    </w:p>
    <w:p w:rsidR="00927257" w:rsidRDefault="00927257">
      <w:pPr>
        <w:tabs>
          <w:tab w:val="left" w:pos="5940"/>
        </w:tabs>
        <w:rPr>
          <w:rFonts w:ascii="Times New Roman" w:hAnsi="Times New Roman"/>
          <w:b/>
          <w:sz w:val="32"/>
        </w:rPr>
      </w:pPr>
    </w:p>
    <w:p w:rsidR="00927257" w:rsidRDefault="0092065B">
      <w:pPr>
        <w:pStyle w:val="a3"/>
        <w:tabs>
          <w:tab w:val="left" w:pos="5940"/>
        </w:tabs>
        <w:snapToGrid w:val="0"/>
        <w:rPr>
          <w:rFonts w:ascii="Times New Roman" w:hAnsi="SimSun"/>
          <w:b/>
          <w:sz w:val="32"/>
        </w:rPr>
      </w:pPr>
      <w:r>
        <w:rPr>
          <w:rFonts w:ascii="Times New Roman" w:hAnsi="SimSun" w:hint="eastAsia"/>
          <w:b/>
          <w:sz w:val="32"/>
        </w:rPr>
        <w:t>填报日期：</w:t>
      </w:r>
      <w:r>
        <w:rPr>
          <w:rFonts w:ascii="Times New Roman" w:hAnsi="SimSun"/>
          <w:b/>
          <w:sz w:val="32"/>
        </w:rPr>
        <w:t xml:space="preserve">  20</w:t>
      </w:r>
      <w:r w:rsidR="00836551">
        <w:rPr>
          <w:rFonts w:ascii="Times New Roman" w:hAnsi="SimSun" w:hint="eastAsia"/>
          <w:b/>
          <w:sz w:val="32"/>
        </w:rPr>
        <w:t>2</w:t>
      </w:r>
      <w:r w:rsidR="00836551">
        <w:rPr>
          <w:rFonts w:ascii="Times New Roman" w:eastAsiaTheme="minorEastAsia" w:hAnsi="SimSun" w:hint="eastAsia"/>
          <w:b/>
          <w:sz w:val="32"/>
        </w:rPr>
        <w:t>2</w:t>
      </w:r>
      <w:r>
        <w:rPr>
          <w:rFonts w:ascii="Times New Roman" w:hAnsi="SimSun" w:hint="eastAsia"/>
          <w:b/>
          <w:sz w:val="32"/>
        </w:rPr>
        <w:t>年</w:t>
      </w:r>
      <w:r>
        <w:rPr>
          <w:rFonts w:ascii="Times New Roman" w:hAnsi="SimSun" w:hint="eastAsia"/>
          <w:b/>
          <w:sz w:val="32"/>
        </w:rPr>
        <w:t>10</w:t>
      </w:r>
      <w:r>
        <w:rPr>
          <w:rFonts w:ascii="Times New Roman" w:hAnsi="SimSun" w:hint="eastAsia"/>
          <w:b/>
          <w:sz w:val="32"/>
        </w:rPr>
        <w:t>月</w:t>
      </w:r>
      <w:r w:rsidR="00836551">
        <w:rPr>
          <w:rFonts w:ascii="Times New Roman" w:eastAsiaTheme="minorEastAsia" w:hAnsi="SimSun" w:hint="eastAsia"/>
          <w:b/>
          <w:sz w:val="32"/>
        </w:rPr>
        <w:t>17</w:t>
      </w:r>
      <w:r>
        <w:rPr>
          <w:rFonts w:ascii="Times New Roman" w:hAnsi="SimSun" w:hint="eastAsia"/>
          <w:b/>
          <w:sz w:val="32"/>
        </w:rPr>
        <w:t>日</w:t>
      </w:r>
    </w:p>
    <w:p w:rsidR="00927257" w:rsidRDefault="00927257">
      <w:pPr>
        <w:tabs>
          <w:tab w:val="left" w:pos="5940"/>
        </w:tabs>
        <w:spacing w:line="400" w:lineRule="exact"/>
        <w:rPr>
          <w:rFonts w:ascii="Times New Roman" w:hAnsi="Times New Roman"/>
          <w:b/>
          <w:sz w:val="24"/>
        </w:rPr>
      </w:pPr>
    </w:p>
    <w:p w:rsidR="00927257" w:rsidRDefault="0092065B">
      <w:pPr>
        <w:tabs>
          <w:tab w:val="left" w:pos="5940"/>
        </w:tabs>
        <w:spacing w:line="400" w:lineRule="exact"/>
        <w:jc w:val="center"/>
        <w:rPr>
          <w:rFonts w:ascii="Times New Roman" w:hAnsi="Times New Roman"/>
          <w:sz w:val="24"/>
        </w:rPr>
        <w:sectPr w:rsidR="0092725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286"/>
        </w:sectPr>
      </w:pPr>
      <w:r>
        <w:rPr>
          <w:rFonts w:ascii="Times New Roman" w:hAnsi="SimSun" w:hint="eastAsia"/>
          <w:b/>
          <w:sz w:val="24"/>
        </w:rPr>
        <w:t>江苏省环境保护厅制</w:t>
      </w:r>
    </w:p>
    <w:p w:rsidR="00927257" w:rsidRPr="00836551" w:rsidRDefault="0092065B">
      <w:pPr>
        <w:ind w:rightChars="-361" w:right="-794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36551">
        <w:rPr>
          <w:rFonts w:asciiTheme="majorEastAsia" w:eastAsiaTheme="majorEastAsia" w:hAnsiTheme="majorEastAsia" w:hint="eastAsia"/>
          <w:sz w:val="44"/>
          <w:szCs w:val="44"/>
        </w:rPr>
        <w:lastRenderedPageBreak/>
        <w:t>申请者声明</w:t>
      </w:r>
    </w:p>
    <w:p w:rsidR="00927257" w:rsidRPr="00836551" w:rsidRDefault="00927257">
      <w:pPr>
        <w:ind w:rightChars="-361" w:right="-794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27257" w:rsidRPr="00836551" w:rsidRDefault="0092065B">
      <w:pPr>
        <w:spacing w:line="360" w:lineRule="auto"/>
        <w:ind w:leftChars="-100" w:left="-220" w:rightChars="-100" w:right="-220"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36551">
        <w:rPr>
          <w:rFonts w:asciiTheme="majorEastAsia" w:eastAsiaTheme="majorEastAsia" w:hAnsiTheme="majorEastAsia" w:hint="eastAsia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:rsidR="00927257" w:rsidRPr="00836551" w:rsidRDefault="00927257">
      <w:pPr>
        <w:ind w:leftChars="-100" w:left="-220" w:rightChars="-100" w:right="-220" w:firstLine="1264"/>
        <w:rPr>
          <w:rFonts w:asciiTheme="majorEastAsia" w:eastAsiaTheme="majorEastAsia" w:hAnsiTheme="majorEastAsia"/>
          <w:sz w:val="36"/>
          <w:szCs w:val="36"/>
        </w:rPr>
      </w:pPr>
    </w:p>
    <w:p w:rsidR="00927257" w:rsidRPr="00836551" w:rsidRDefault="00927257">
      <w:pPr>
        <w:ind w:leftChars="-100" w:left="-220" w:rightChars="-100" w:right="-220" w:firstLine="1264"/>
        <w:rPr>
          <w:rFonts w:asciiTheme="majorEastAsia" w:eastAsiaTheme="majorEastAsia" w:hAnsiTheme="majorEastAsia"/>
          <w:sz w:val="36"/>
          <w:szCs w:val="36"/>
        </w:rPr>
      </w:pPr>
    </w:p>
    <w:p w:rsidR="00927257" w:rsidRPr="00836551" w:rsidRDefault="00927257">
      <w:pPr>
        <w:ind w:leftChars="-100" w:left="-220" w:rightChars="-100" w:right="-220" w:firstLine="1264"/>
        <w:rPr>
          <w:rFonts w:asciiTheme="majorEastAsia" w:eastAsiaTheme="majorEastAsia" w:hAnsiTheme="majorEastAsia"/>
          <w:sz w:val="36"/>
          <w:szCs w:val="36"/>
        </w:rPr>
      </w:pPr>
    </w:p>
    <w:p w:rsidR="00927257" w:rsidRPr="00836551" w:rsidRDefault="00927257">
      <w:pPr>
        <w:ind w:leftChars="-100" w:left="-220" w:rightChars="-100" w:right="-220" w:firstLine="1264"/>
        <w:rPr>
          <w:rFonts w:asciiTheme="majorEastAsia" w:eastAsiaTheme="majorEastAsia" w:hAnsiTheme="majorEastAsia"/>
          <w:sz w:val="36"/>
          <w:szCs w:val="36"/>
        </w:rPr>
      </w:pPr>
    </w:p>
    <w:p w:rsidR="00927257" w:rsidRPr="00836551" w:rsidRDefault="0092065B">
      <w:pPr>
        <w:ind w:leftChars="-100" w:left="-220" w:rightChars="-100" w:right="-220" w:firstLine="1264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36551">
        <w:rPr>
          <w:rFonts w:asciiTheme="majorEastAsia" w:eastAsiaTheme="majorEastAsia" w:hAnsiTheme="majorEastAsia" w:hint="eastAsia"/>
          <w:sz w:val="32"/>
          <w:szCs w:val="32"/>
        </w:rPr>
        <w:t>法人代表签字：</w:t>
      </w:r>
    </w:p>
    <w:p w:rsidR="00927257" w:rsidRPr="00836551" w:rsidRDefault="00927257">
      <w:pPr>
        <w:ind w:leftChars="-100" w:left="-220" w:rightChars="-100" w:right="-220" w:firstLine="1264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27257" w:rsidRDefault="00927257">
      <w:pPr>
        <w:ind w:leftChars="-100" w:left="-220" w:rightChars="-100" w:right="-220" w:firstLine="1264"/>
        <w:jc w:val="center"/>
        <w:rPr>
          <w:rFonts w:ascii="Times New Roman" w:eastAsia="方正仿宋_GBK" w:hAnsi="Times New Roman"/>
          <w:sz w:val="32"/>
          <w:szCs w:val="32"/>
        </w:rPr>
      </w:pPr>
    </w:p>
    <w:p w:rsidR="00927257" w:rsidRDefault="0092065B">
      <w:pPr>
        <w:ind w:leftChars="-100" w:left="-220" w:rightChars="-100" w:right="-22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20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 w:rsidR="00836551"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方正仿宋_GBK" w:hint="eastAsia"/>
          <w:sz w:val="32"/>
          <w:szCs w:val="32"/>
        </w:rPr>
        <w:t>月</w:t>
      </w:r>
      <w:r w:rsidR="00836551">
        <w:rPr>
          <w:rFonts w:ascii="Times New Roman" w:eastAsia="方正仿宋_GBK" w:hAnsi="方正仿宋_GBK" w:hint="eastAsia"/>
          <w:sz w:val="32"/>
          <w:szCs w:val="32"/>
        </w:rPr>
        <w:t>17</w:t>
      </w:r>
      <w:r>
        <w:rPr>
          <w:rFonts w:ascii="Times New Roman" w:eastAsia="方正仿宋_GBK" w:hAnsi="方正仿宋_GBK" w:hint="eastAsia"/>
          <w:sz w:val="32"/>
          <w:szCs w:val="32"/>
        </w:rPr>
        <w:t>日</w:t>
      </w:r>
    </w:p>
    <w:p w:rsidR="00927257" w:rsidRDefault="00927257">
      <w:pPr>
        <w:ind w:leftChars="-100" w:left="-220" w:rightChars="-100" w:right="-220" w:firstLine="1264"/>
        <w:jc w:val="center"/>
        <w:rPr>
          <w:rFonts w:ascii="Times New Roman" w:hAnsi="Times New Roman"/>
          <w:sz w:val="36"/>
          <w:szCs w:val="36"/>
        </w:rPr>
      </w:pPr>
    </w:p>
    <w:p w:rsidR="00927257" w:rsidRDefault="00927257">
      <w:pPr>
        <w:ind w:leftChars="-337" w:left="-741" w:rightChars="-361" w:right="-794" w:firstLine="1264"/>
        <w:rPr>
          <w:rFonts w:ascii="Times New Roman" w:hAnsi="Times New Roman"/>
          <w:sz w:val="36"/>
          <w:szCs w:val="36"/>
        </w:rPr>
      </w:pPr>
    </w:p>
    <w:p w:rsidR="00927257" w:rsidRDefault="00927257">
      <w:pPr>
        <w:ind w:leftChars="-337" w:left="-741" w:rightChars="-361" w:right="-794" w:firstLine="1264"/>
        <w:rPr>
          <w:rFonts w:ascii="Times New Roman" w:hAnsi="Times New Roman"/>
          <w:sz w:val="36"/>
          <w:szCs w:val="36"/>
        </w:rPr>
      </w:pPr>
    </w:p>
    <w:p w:rsidR="00927257" w:rsidRDefault="00927257">
      <w:pPr>
        <w:ind w:leftChars="-337" w:left="-741" w:rightChars="-361" w:right="-794" w:firstLine="1264"/>
        <w:rPr>
          <w:rFonts w:ascii="Times New Roman" w:hAnsi="Times New Roman"/>
          <w:sz w:val="36"/>
          <w:szCs w:val="36"/>
        </w:rPr>
      </w:pPr>
    </w:p>
    <w:p w:rsidR="00927257" w:rsidRDefault="00927257">
      <w:pPr>
        <w:ind w:leftChars="-337" w:left="-741" w:rightChars="-361" w:right="-794" w:firstLine="1264"/>
        <w:rPr>
          <w:rFonts w:ascii="Times New Roman" w:hAnsi="Times New Roman"/>
          <w:sz w:val="36"/>
          <w:szCs w:val="36"/>
        </w:rPr>
      </w:pPr>
    </w:p>
    <w:p w:rsidR="00927257" w:rsidRDefault="00927257">
      <w:pPr>
        <w:rPr>
          <w:rFonts w:ascii="Times New Roman" w:eastAsia="SimHei"/>
          <w:sz w:val="28"/>
          <w:szCs w:val="28"/>
        </w:rPr>
      </w:pPr>
    </w:p>
    <w:p w:rsidR="00927257" w:rsidRPr="005D27C2" w:rsidRDefault="00927257">
      <w:pPr>
        <w:rPr>
          <w:rFonts w:ascii="Times New Roman" w:eastAsia="SimHei"/>
          <w:sz w:val="28"/>
          <w:szCs w:val="28"/>
        </w:rPr>
      </w:pPr>
    </w:p>
    <w:p w:rsidR="00927257" w:rsidRPr="005D27C2" w:rsidRDefault="0092065B">
      <w:pPr>
        <w:rPr>
          <w:rFonts w:ascii="Times New Roman" w:eastAsia="SimHei" w:hAnsi="Times New Roman"/>
          <w:sz w:val="28"/>
          <w:szCs w:val="28"/>
        </w:rPr>
      </w:pPr>
      <w:r w:rsidRPr="005D27C2">
        <w:rPr>
          <w:rFonts w:ascii="Times New Roman" w:eastAsia="SimHei" w:hint="eastAsia"/>
          <w:sz w:val="28"/>
          <w:szCs w:val="28"/>
        </w:rPr>
        <w:t>第一部分：拟转移废物基本情况</w:t>
      </w:r>
    </w:p>
    <w:tbl>
      <w:tblPr>
        <w:tblW w:w="99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191"/>
        <w:gridCol w:w="1803"/>
        <w:gridCol w:w="230"/>
        <w:gridCol w:w="1465"/>
        <w:gridCol w:w="114"/>
        <w:gridCol w:w="2151"/>
        <w:gridCol w:w="346"/>
        <w:gridCol w:w="1994"/>
      </w:tblGrid>
      <w:tr w:rsidR="00927257" w:rsidRPr="005D27C2">
        <w:trPr>
          <w:cantSplit/>
          <w:trHeight w:val="299"/>
        </w:trPr>
        <w:tc>
          <w:tcPr>
            <w:tcW w:w="9954" w:type="dxa"/>
            <w:gridSpan w:val="9"/>
            <w:vAlign w:val="center"/>
          </w:tcPr>
          <w:p w:rsidR="00927257" w:rsidRPr="005D27C2" w:rsidRDefault="0092065B">
            <w:pPr>
              <w:jc w:val="center"/>
              <w:rPr>
                <w:rFonts w:ascii="Times New Roman" w:eastAsia="SimHei" w:hAnsi="Times New Roman"/>
                <w:sz w:val="24"/>
                <w:szCs w:val="24"/>
              </w:rPr>
            </w:pPr>
            <w:r w:rsidRPr="005D27C2">
              <w:rPr>
                <w:rFonts w:ascii="Times New Roman" w:eastAsia="SimHei" w:hint="eastAsia"/>
                <w:sz w:val="24"/>
                <w:szCs w:val="24"/>
              </w:rPr>
              <w:t>表</w:t>
            </w:r>
            <w:r w:rsidRPr="005D27C2">
              <w:rPr>
                <w:rFonts w:ascii="Times New Roman" w:eastAsia="SimHei" w:hAnsi="Times New Roman"/>
                <w:sz w:val="24"/>
                <w:szCs w:val="24"/>
              </w:rPr>
              <w:t xml:space="preserve">1 </w:t>
            </w:r>
            <w:r w:rsidRPr="005D27C2">
              <w:rPr>
                <w:rFonts w:ascii="Times New Roman" w:eastAsia="SimHei" w:hint="eastAsia"/>
                <w:sz w:val="24"/>
                <w:szCs w:val="24"/>
              </w:rPr>
              <w:t>废物产生情况</w:t>
            </w:r>
          </w:p>
        </w:tc>
      </w:tr>
      <w:tr w:rsidR="00927257" w:rsidRPr="005D27C2">
        <w:trPr>
          <w:cantSplit/>
          <w:trHeight w:val="1346"/>
        </w:trPr>
        <w:tc>
          <w:tcPr>
            <w:tcW w:w="9954" w:type="dxa"/>
            <w:gridSpan w:val="9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废物产生企业概况（企业投产时间、主要经营范围及规模）</w:t>
            </w:r>
          </w:p>
          <w:p w:rsidR="00927257" w:rsidRPr="005D27C2" w:rsidRDefault="0092065B" w:rsidP="00836551">
            <w:pPr>
              <w:spacing w:line="300" w:lineRule="exact"/>
              <w:rPr>
                <w:rFonts w:ascii="Times New Roman" w:eastAsiaTheme="minorEastAsia" w:hAnsi="Times New Roman"/>
                <w:szCs w:val="21"/>
              </w:rPr>
            </w:pPr>
            <w:r w:rsidRPr="005D27C2">
              <w:rPr>
                <w:rFonts w:ascii="Times New Roman" w:hAnsi="Times New Roman" w:hint="eastAsia"/>
                <w:szCs w:val="21"/>
              </w:rPr>
              <w:t xml:space="preserve"> </w:t>
            </w:r>
            <w:r w:rsidR="00836551" w:rsidRPr="005D27C2">
              <w:rPr>
                <w:rFonts w:ascii="Times New Roman" w:hAnsi="Times New Roman" w:hint="eastAsia"/>
                <w:szCs w:val="21"/>
              </w:rPr>
              <w:t>常州</w:t>
            </w:r>
            <w:r w:rsidR="00836551" w:rsidRPr="005D27C2">
              <w:rPr>
                <w:rFonts w:ascii="Times New Roman" w:eastAsiaTheme="minorEastAsia" w:hAnsi="Times New Roman" w:hint="eastAsia"/>
                <w:szCs w:val="21"/>
              </w:rPr>
              <w:t>广利管路系统科技</w:t>
            </w:r>
            <w:r w:rsidRPr="005D27C2">
              <w:rPr>
                <w:rFonts w:ascii="Times New Roman" w:hAnsi="Times New Roman" w:hint="eastAsia"/>
                <w:szCs w:val="21"/>
              </w:rPr>
              <w:t>有限</w:t>
            </w:r>
            <w:r w:rsidRPr="005D27C2">
              <w:rPr>
                <w:rFonts w:ascii="Times New Roman" w:hAnsi="Times New Roman" w:hint="eastAsia"/>
                <w:szCs w:val="21"/>
              </w:rPr>
              <w:t>公司成立于</w:t>
            </w:r>
            <w:r w:rsidRPr="005D27C2">
              <w:rPr>
                <w:rFonts w:ascii="Times New Roman" w:hAnsi="Times New Roman"/>
                <w:szCs w:val="21"/>
              </w:rPr>
              <w:t>19</w:t>
            </w:r>
            <w:r w:rsidR="00836551" w:rsidRPr="005D27C2">
              <w:rPr>
                <w:rFonts w:ascii="Times New Roman" w:eastAsiaTheme="minorEastAsia" w:hAnsi="Times New Roman" w:hint="eastAsia"/>
                <w:szCs w:val="21"/>
              </w:rPr>
              <w:t>94</w:t>
            </w:r>
            <w:r w:rsidRPr="005D27C2">
              <w:rPr>
                <w:rFonts w:ascii="Times New Roman" w:hAnsi="Times New Roman" w:hint="eastAsia"/>
                <w:szCs w:val="21"/>
              </w:rPr>
              <w:t>年</w:t>
            </w:r>
            <w:r w:rsidR="00836551" w:rsidRPr="005D27C2">
              <w:rPr>
                <w:rFonts w:ascii="Times New Roman" w:eastAsiaTheme="minorEastAsia" w:hAnsi="Times New Roman" w:hint="eastAsia"/>
                <w:szCs w:val="21"/>
              </w:rPr>
              <w:t>9</w:t>
            </w:r>
            <w:r w:rsidRPr="005D27C2">
              <w:rPr>
                <w:rFonts w:ascii="Times New Roman" w:hAnsi="Times New Roman" w:hint="eastAsia"/>
                <w:szCs w:val="21"/>
              </w:rPr>
              <w:t>月</w:t>
            </w:r>
            <w:r w:rsidR="00836551" w:rsidRPr="005D27C2">
              <w:rPr>
                <w:rFonts w:ascii="Times New Roman" w:eastAsiaTheme="minorEastAsia" w:hAnsi="Times New Roman" w:hint="eastAsia"/>
                <w:szCs w:val="21"/>
              </w:rPr>
              <w:t>28</w:t>
            </w:r>
            <w:r w:rsidRPr="005D27C2">
              <w:rPr>
                <w:rFonts w:ascii="Times New Roman" w:hAnsi="Times New Roman" w:hint="eastAsia"/>
                <w:szCs w:val="21"/>
              </w:rPr>
              <w:t>日，</w:t>
            </w:r>
            <w:r w:rsidRPr="005D27C2">
              <w:rPr>
                <w:rFonts w:ascii="Times New Roman" w:hAnsi="Times New Roman" w:hint="eastAsia"/>
                <w:szCs w:val="21"/>
              </w:rPr>
              <w:t>注册资金</w:t>
            </w:r>
            <w:r w:rsidR="00836551" w:rsidRPr="005D27C2">
              <w:rPr>
                <w:rFonts w:ascii="Times New Roman" w:eastAsiaTheme="minorEastAsia" w:hAnsi="Times New Roman" w:hint="eastAsia"/>
                <w:szCs w:val="21"/>
              </w:rPr>
              <w:t>120</w:t>
            </w:r>
            <w:r w:rsidRPr="005D27C2">
              <w:rPr>
                <w:rFonts w:ascii="Times New Roman" w:hAnsi="Times New Roman" w:hint="eastAsia"/>
                <w:szCs w:val="21"/>
              </w:rPr>
              <w:t>万元，</w:t>
            </w:r>
            <w:r w:rsidRPr="005D27C2">
              <w:rPr>
                <w:rFonts w:ascii="Times New Roman" w:hAnsi="Times New Roman" w:hint="eastAsia"/>
                <w:szCs w:val="21"/>
              </w:rPr>
              <w:t>该厂主要经营</w:t>
            </w:r>
            <w:r w:rsidR="00836551" w:rsidRPr="005D27C2">
              <w:rPr>
                <w:rFonts w:ascii="Times New Roman" w:eastAsiaTheme="minorEastAsia" w:hAnsi="Times New Roman" w:hint="eastAsia"/>
                <w:szCs w:val="21"/>
              </w:rPr>
              <w:t>汽车管路件系统、汽车配件、制冷管路系统、制冷配件的制造，金属表面处理技术的研究及服务等。</w:t>
            </w:r>
          </w:p>
        </w:tc>
      </w:tr>
      <w:tr w:rsidR="00927257" w:rsidRPr="005D27C2">
        <w:trPr>
          <w:cantSplit/>
          <w:trHeight w:val="401"/>
        </w:trPr>
        <w:tc>
          <w:tcPr>
            <w:tcW w:w="9954" w:type="dxa"/>
            <w:gridSpan w:val="9"/>
            <w:vAlign w:val="center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产品及产废情况</w:t>
            </w:r>
          </w:p>
        </w:tc>
      </w:tr>
      <w:tr w:rsidR="00927257" w:rsidRPr="005D27C2">
        <w:trPr>
          <w:cantSplit/>
          <w:trHeight w:val="325"/>
        </w:trPr>
        <w:tc>
          <w:tcPr>
            <w:tcW w:w="5349" w:type="dxa"/>
            <w:gridSpan w:val="5"/>
            <w:vAlign w:val="center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产品情况</w:t>
            </w:r>
          </w:p>
        </w:tc>
        <w:tc>
          <w:tcPr>
            <w:tcW w:w="4605" w:type="dxa"/>
            <w:gridSpan w:val="4"/>
            <w:vAlign w:val="center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产生危险废物情况</w:t>
            </w:r>
          </w:p>
        </w:tc>
      </w:tr>
      <w:tr w:rsidR="00927257" w:rsidRPr="005D27C2">
        <w:trPr>
          <w:trHeight w:val="291"/>
        </w:trPr>
        <w:tc>
          <w:tcPr>
            <w:tcW w:w="1660" w:type="dxa"/>
            <w:vAlign w:val="center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产品名称</w:t>
            </w:r>
          </w:p>
        </w:tc>
        <w:tc>
          <w:tcPr>
            <w:tcW w:w="2224" w:type="dxa"/>
            <w:gridSpan w:val="3"/>
            <w:vAlign w:val="center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主要成分化学名</w:t>
            </w:r>
          </w:p>
        </w:tc>
        <w:tc>
          <w:tcPr>
            <w:tcW w:w="1465" w:type="dxa"/>
            <w:vAlign w:val="center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年产量</w:t>
            </w:r>
          </w:p>
        </w:tc>
        <w:tc>
          <w:tcPr>
            <w:tcW w:w="2611" w:type="dxa"/>
            <w:gridSpan w:val="3"/>
            <w:vAlign w:val="center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废物名称</w:t>
            </w:r>
          </w:p>
        </w:tc>
        <w:tc>
          <w:tcPr>
            <w:tcW w:w="1994" w:type="dxa"/>
            <w:vAlign w:val="center"/>
          </w:tcPr>
          <w:p w:rsidR="00927257" w:rsidRPr="005D27C2" w:rsidRDefault="0092065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int="eastAsia"/>
                <w:szCs w:val="21"/>
              </w:rPr>
              <w:t>年产生量</w:t>
            </w:r>
          </w:p>
        </w:tc>
      </w:tr>
      <w:tr w:rsidR="00927257" w:rsidRPr="005D27C2">
        <w:trPr>
          <w:cantSplit/>
          <w:trHeight w:val="359"/>
        </w:trPr>
        <w:tc>
          <w:tcPr>
            <w:tcW w:w="1660" w:type="dxa"/>
          </w:tcPr>
          <w:p w:rsidR="00927257" w:rsidRPr="005D27C2" w:rsidRDefault="0083655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5D27C2">
              <w:rPr>
                <w:rFonts w:ascii="Times New Roman" w:eastAsiaTheme="minorEastAsia" w:hAnsi="Times New Roman" w:hint="eastAsia"/>
                <w:szCs w:val="24"/>
              </w:rPr>
              <w:t>镀铜钢带</w:t>
            </w:r>
          </w:p>
        </w:tc>
        <w:tc>
          <w:tcPr>
            <w:tcW w:w="2224" w:type="dxa"/>
            <w:gridSpan w:val="3"/>
          </w:tcPr>
          <w:p w:rsidR="00927257" w:rsidRPr="005D27C2" w:rsidRDefault="0092065B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5D27C2">
              <w:rPr>
                <w:rFonts w:ascii="Times New Roman" w:hAnsi="Times New Roman" w:hint="eastAsia"/>
                <w:szCs w:val="24"/>
              </w:rPr>
              <w:t>铜</w:t>
            </w:r>
            <w:bookmarkStart w:id="0" w:name="_GoBack"/>
            <w:bookmarkEnd w:id="0"/>
          </w:p>
        </w:tc>
        <w:tc>
          <w:tcPr>
            <w:tcW w:w="1465" w:type="dxa"/>
          </w:tcPr>
          <w:p w:rsidR="00927257" w:rsidRPr="005D27C2" w:rsidRDefault="00836551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5D27C2">
              <w:rPr>
                <w:rFonts w:ascii="Times New Roman" w:eastAsiaTheme="minorEastAsia" w:hAnsi="Times New Roman" w:hint="eastAsia"/>
                <w:szCs w:val="24"/>
              </w:rPr>
              <w:t>7200</w:t>
            </w:r>
            <w:r w:rsidR="0092065B" w:rsidRPr="005D27C2">
              <w:rPr>
                <w:rFonts w:ascii="Times New Roman" w:hAnsi="Times New Roman" w:hint="eastAsia"/>
                <w:szCs w:val="24"/>
              </w:rPr>
              <w:t>吨</w:t>
            </w:r>
          </w:p>
        </w:tc>
        <w:tc>
          <w:tcPr>
            <w:tcW w:w="2611" w:type="dxa"/>
            <w:gridSpan w:val="3"/>
            <w:vMerge w:val="restart"/>
            <w:vAlign w:val="center"/>
          </w:tcPr>
          <w:p w:rsidR="00927257" w:rsidRPr="005D27C2" w:rsidRDefault="00836551">
            <w:pPr>
              <w:spacing w:line="240" w:lineRule="atLeast"/>
              <w:jc w:val="center"/>
              <w:rPr>
                <w:rFonts w:ascii="SimSun" w:eastAsiaTheme="minorEastAsia"/>
                <w:sz w:val="18"/>
                <w:szCs w:val="18"/>
              </w:rPr>
            </w:pPr>
            <w:r w:rsidRPr="005D27C2">
              <w:rPr>
                <w:rFonts w:ascii="SimSun" w:eastAsiaTheme="minorEastAsia" w:hint="eastAsia"/>
                <w:sz w:val="20"/>
                <w:szCs w:val="18"/>
              </w:rPr>
              <w:t>污泥槽渣</w:t>
            </w:r>
          </w:p>
        </w:tc>
        <w:tc>
          <w:tcPr>
            <w:tcW w:w="1994" w:type="dxa"/>
            <w:vMerge w:val="restart"/>
            <w:vAlign w:val="center"/>
          </w:tcPr>
          <w:p w:rsidR="00927257" w:rsidRPr="005D27C2" w:rsidRDefault="0092065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D27C2">
              <w:rPr>
                <w:rFonts w:hint="eastAsia"/>
                <w:sz w:val="20"/>
                <w:szCs w:val="18"/>
              </w:rPr>
              <w:t>100</w:t>
            </w:r>
            <w:r w:rsidRPr="005D27C2">
              <w:rPr>
                <w:rFonts w:hint="eastAsia"/>
                <w:sz w:val="20"/>
                <w:szCs w:val="18"/>
              </w:rPr>
              <w:t>吨</w:t>
            </w:r>
          </w:p>
        </w:tc>
      </w:tr>
      <w:tr w:rsidR="00927257" w:rsidRPr="005D27C2">
        <w:trPr>
          <w:cantSplit/>
          <w:trHeight w:val="359"/>
        </w:trPr>
        <w:tc>
          <w:tcPr>
            <w:tcW w:w="1660" w:type="dxa"/>
            <w:vAlign w:val="center"/>
          </w:tcPr>
          <w:p w:rsidR="00927257" w:rsidRPr="005D27C2" w:rsidRDefault="0083655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5D27C2">
              <w:rPr>
                <w:rFonts w:ascii="Times New Roman" w:eastAsiaTheme="minorEastAsia" w:hAnsi="Times New Roman" w:hint="eastAsia"/>
                <w:szCs w:val="24"/>
              </w:rPr>
              <w:t>锌</w:t>
            </w:r>
            <w:r w:rsidR="0092065B" w:rsidRPr="005D27C2">
              <w:rPr>
                <w:rFonts w:ascii="Times New Roman" w:hAnsi="Times New Roman" w:hint="eastAsia"/>
                <w:szCs w:val="24"/>
              </w:rPr>
              <w:t>管</w:t>
            </w:r>
          </w:p>
        </w:tc>
        <w:tc>
          <w:tcPr>
            <w:tcW w:w="2224" w:type="dxa"/>
            <w:gridSpan w:val="3"/>
            <w:vAlign w:val="center"/>
          </w:tcPr>
          <w:p w:rsidR="00927257" w:rsidRPr="005D27C2" w:rsidRDefault="00836551">
            <w:pPr>
              <w:spacing w:line="300" w:lineRule="exact"/>
              <w:rPr>
                <w:rFonts w:ascii="Times New Roman" w:eastAsiaTheme="minorEastAsia" w:hAnsi="Times New Roman"/>
                <w:szCs w:val="24"/>
              </w:rPr>
            </w:pPr>
            <w:r w:rsidRPr="005D27C2">
              <w:rPr>
                <w:rFonts w:ascii="Times New Roman" w:eastAsiaTheme="minorEastAsia" w:hAnsi="Times New Roman" w:hint="eastAsia"/>
                <w:szCs w:val="24"/>
              </w:rPr>
              <w:t>锌</w:t>
            </w:r>
          </w:p>
        </w:tc>
        <w:tc>
          <w:tcPr>
            <w:tcW w:w="1465" w:type="dxa"/>
            <w:vAlign w:val="center"/>
          </w:tcPr>
          <w:p w:rsidR="00927257" w:rsidRPr="005D27C2" w:rsidRDefault="00836551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5D27C2">
              <w:rPr>
                <w:rFonts w:ascii="Times New Roman" w:eastAsiaTheme="minorEastAsia" w:hAnsi="Times New Roman" w:hint="eastAsia"/>
                <w:szCs w:val="24"/>
              </w:rPr>
              <w:t>120</w:t>
            </w:r>
            <w:r w:rsidR="0092065B" w:rsidRPr="005D27C2">
              <w:rPr>
                <w:rFonts w:ascii="Times New Roman" w:hAnsi="Times New Roman" w:hint="eastAsia"/>
                <w:szCs w:val="24"/>
              </w:rPr>
              <w:t>吨</w:t>
            </w:r>
          </w:p>
        </w:tc>
        <w:tc>
          <w:tcPr>
            <w:tcW w:w="2611" w:type="dxa"/>
            <w:gridSpan w:val="3"/>
            <w:vMerge/>
            <w:vAlign w:val="center"/>
          </w:tcPr>
          <w:p w:rsidR="00927257" w:rsidRPr="005D27C2" w:rsidRDefault="00927257">
            <w:pPr>
              <w:spacing w:line="240" w:lineRule="atLeast"/>
              <w:jc w:val="center"/>
              <w:rPr>
                <w:rFonts w:ascii="SimSun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:rsidR="00927257" w:rsidRPr="005D27C2" w:rsidRDefault="0092725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27257" w:rsidRPr="005D27C2">
        <w:trPr>
          <w:trHeight w:val="90"/>
        </w:trPr>
        <w:tc>
          <w:tcPr>
            <w:tcW w:w="9954" w:type="dxa"/>
            <w:gridSpan w:val="9"/>
          </w:tcPr>
          <w:p w:rsidR="00927257" w:rsidRPr="005D27C2" w:rsidRDefault="0092065B" w:rsidP="005D27C2">
            <w:pPr>
              <w:ind w:leftChars="245" w:left="9779" w:hangingChars="3300" w:hanging="9240"/>
              <w:rPr>
                <w:rFonts w:ascii="Microsoft YaHei" w:hAnsi="Microsoft YaHei" w:cs="Microsoft YaHei"/>
                <w:sz w:val="28"/>
              </w:rPr>
            </w:pPr>
            <w:r w:rsidRPr="005D27C2">
              <w:rPr>
                <w:rFonts w:ascii="Microsoft YaHei" w:hAnsi="Microsoft YaHei" w:cs="Microsoft YaHei" w:hint="eastAsia"/>
                <w:sz w:val="28"/>
              </w:rPr>
              <w:t>表</w:t>
            </w:r>
            <w:r w:rsidRPr="005D27C2">
              <w:rPr>
                <w:rFonts w:ascii="Microsoft YaHei" w:hAnsi="Microsoft YaHei" w:cs="Microsoft YaHei" w:hint="eastAsia"/>
                <w:sz w:val="28"/>
              </w:rPr>
              <w:t>2</w:t>
            </w:r>
            <w:r w:rsidRPr="005D27C2">
              <w:rPr>
                <w:rFonts w:ascii="Microsoft YaHei" w:hAnsi="Microsoft YaHei" w:cs="Microsoft YaHei" w:hint="eastAsia"/>
                <w:sz w:val="28"/>
              </w:rPr>
              <w:t>与申请转移废物相关的生</w:t>
            </w:r>
            <w:r w:rsidRPr="005D27C2">
              <w:rPr>
                <w:rFonts w:ascii="Microsoft YaHei" w:hAnsi="Microsoft YaHei" w:cs="Microsoft YaHei" w:hint="eastAsia"/>
                <w:sz w:val="28"/>
              </w:rPr>
              <w:t>产工艺</w:t>
            </w:r>
            <w:r w:rsidRPr="005D27C2">
              <w:rPr>
                <w:rFonts w:ascii="Microsoft YaHei" w:hAnsi="Microsoft YaHei" w:cs="Microsoft YaHei" w:hint="eastAsia"/>
                <w:sz w:val="28"/>
              </w:rPr>
              <w:t xml:space="preserve">                                                                                       </w:t>
            </w:r>
          </w:p>
          <w:p w:rsidR="00927257" w:rsidRPr="005D27C2" w:rsidRDefault="0092065B" w:rsidP="005D27C2">
            <w:pPr>
              <w:ind w:firstLineChars="300" w:firstLine="630"/>
              <w:rPr>
                <w:rFonts w:ascii="Microsoft YaHei" w:hAnsi="Microsoft YaHei" w:cs="Microsoft YaHei"/>
                <w:sz w:val="21"/>
                <w:szCs w:val="21"/>
              </w:rPr>
            </w:pPr>
            <w:r w:rsidRPr="005D27C2">
              <w:rPr>
                <w:rFonts w:ascii="Microsoft YaHei" w:hAnsi="Microsoft YaHei" w:cs="Microsoft YaHei" w:hint="eastAsia"/>
                <w:sz w:val="21"/>
                <w:szCs w:val="21"/>
              </w:rPr>
              <w:t>文字描述及工艺流程图：</w:t>
            </w:r>
            <w:r w:rsidRPr="005D27C2">
              <w:rPr>
                <w:rFonts w:ascii="Microsoft YaHei" w:hAnsi="Microsoft YaHei" w:cs="Microsoft YaHei" w:hint="eastAsia"/>
                <w:sz w:val="21"/>
                <w:szCs w:val="21"/>
              </w:rPr>
              <w:t xml:space="preserve"> </w:t>
            </w:r>
          </w:p>
          <w:p w:rsidR="00927257" w:rsidRPr="005D27C2" w:rsidRDefault="0092065B">
            <w:pPr>
              <w:ind w:left="540"/>
              <w:rPr>
                <w:rFonts w:ascii="Microsoft YaHei" w:hAnsi="Microsoft YaHei" w:cs="Microsoft YaHei"/>
                <w:sz w:val="21"/>
                <w:szCs w:val="21"/>
              </w:rPr>
            </w:pPr>
            <w:r w:rsidRPr="005D27C2">
              <w:rPr>
                <w:rFonts w:ascii="Microsoft YaHei" w:hAnsi="Microsoft YaHei" w:cs="Microsoft YaHei" w:hint="eastAsia"/>
                <w:sz w:val="21"/>
                <w:szCs w:val="21"/>
              </w:rPr>
              <w:t>铜、铝生产工艺：</w:t>
            </w:r>
          </w:p>
          <w:p w:rsidR="00927257" w:rsidRPr="005D27C2" w:rsidRDefault="0092065B">
            <w:pPr>
              <w:ind w:left="540"/>
              <w:rPr>
                <w:rFonts w:ascii="Microsoft YaHei" w:hAnsi="Microsoft YaHei" w:cs="Microsoft YaHei"/>
                <w:szCs w:val="21"/>
              </w:rPr>
            </w:pPr>
            <w:r w:rsidRPr="005D27C2">
              <w:rPr>
                <w:rFonts w:ascii="Microsoft YaHei" w:hAnsi="Microsoft YaHei" w:cs="Microsoft YaHei" w:hint="eastAsia"/>
                <w:szCs w:val="21"/>
              </w:rPr>
              <w:t>现将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Cs w:val="21"/>
              </w:rPr>
              <w:t>钢带除油清洗除锈电镀</w:t>
            </w:r>
            <w:r w:rsidRPr="005D27C2">
              <w:rPr>
                <w:rFonts w:ascii="Microsoft YaHei" w:hAnsi="Microsoft YaHei" w:cs="Microsoft YaHei" w:hint="eastAsia"/>
                <w:szCs w:val="21"/>
              </w:rPr>
              <w:t>，</w:t>
            </w:r>
            <w:r w:rsidRPr="005D27C2">
              <w:rPr>
                <w:rFonts w:ascii="Microsoft YaHei" w:hAnsi="Microsoft YaHei" w:cs="Microsoft YaHei" w:hint="eastAsia"/>
                <w:szCs w:val="21"/>
              </w:rPr>
              <w:t>然后在进行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Cs w:val="21"/>
              </w:rPr>
              <w:t>清洗</w:t>
            </w:r>
            <w:r w:rsidR="005D27C2" w:rsidRPr="005D27C2">
              <w:rPr>
                <w:rFonts w:ascii="Microsoft YaHei" w:hAnsi="Microsoft YaHei" w:cs="Microsoft YaHei" w:hint="eastAsia"/>
                <w:szCs w:val="21"/>
              </w:rPr>
              <w:t>，烘干、</w:t>
            </w:r>
            <w:r w:rsidR="005D27C2" w:rsidRPr="005D27C2">
              <w:rPr>
                <w:rFonts w:ascii="Microsoft YaHei" w:eastAsiaTheme="minorEastAsia" w:hAnsi="Microsoft YaHei" w:cs="Microsoft YaHei" w:hint="eastAsia"/>
                <w:szCs w:val="21"/>
              </w:rPr>
              <w:t>成品、检验包装</w:t>
            </w:r>
            <w:r w:rsidRPr="005D27C2">
              <w:rPr>
                <w:rFonts w:ascii="Microsoft YaHei" w:hAnsi="Microsoft YaHei" w:cs="Microsoft YaHei" w:hint="eastAsia"/>
                <w:szCs w:val="21"/>
              </w:rPr>
              <w:t>，在整个生产过程中会产生一定的废水</w:t>
            </w:r>
            <w:r w:rsidRPr="005D27C2">
              <w:rPr>
                <w:rFonts w:ascii="Microsoft YaHei" w:hAnsi="Microsoft YaHei" w:cs="Microsoft YaHei" w:hint="eastAsia"/>
                <w:szCs w:val="21"/>
              </w:rPr>
              <w:t>，废水经过处理后产生（危废）污泥。</w:t>
            </w:r>
          </w:p>
          <w:p w:rsidR="00927257" w:rsidRPr="005D27C2" w:rsidRDefault="003D416F">
            <w:pPr>
              <w:ind w:left="540"/>
              <w:rPr>
                <w:rFonts w:ascii="Microsoft YaHei" w:eastAsiaTheme="minorEastAsia" w:hAnsi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cs="Microsoft YaHei" w:hint="eastAsia"/>
                <w:noProof/>
                <w:sz w:val="28"/>
              </w:rPr>
              <w:pict>
                <v:line id="_x0000_s1038" style="position:absolute;left:0;text-align:left;z-index:251667456" from="53.45pt,19.65pt" to="82.7pt,19.7pt">
                  <v:stroke endarrow="open"/>
                </v:line>
              </w:pict>
            </w:r>
            <w:r w:rsidRPr="005D27C2">
              <w:rPr>
                <w:rFonts w:ascii="Microsoft YaHei" w:hAnsi="Microsoft YaHei" w:cs="Microsoft YaHei" w:hint="eastAsia"/>
                <w:noProof/>
                <w:sz w:val="28"/>
              </w:rPr>
              <w:pict>
                <v:line id="_x0000_s1037" style="position:absolute;left:0;text-align:left;z-index:251666432" from="445.6pt,6.1pt" to="474.85pt,6.15pt">
                  <v:stroke endarrow="open"/>
                </v:line>
              </w:pict>
            </w:r>
            <w:r w:rsidR="005D27C2" w:rsidRPr="005D27C2">
              <w:rPr>
                <w:sz w:val="21"/>
              </w:rPr>
              <w:pict>
                <v:line id="_x0000_s1026" style="position:absolute;left:0;text-align:left;z-index:251659264" from="69.45pt,10.15pt" to="98.7pt,10.2pt">
                  <v:stroke endarrow="open"/>
                </v:line>
              </w:pict>
            </w:r>
            <w:r w:rsidR="00093014" w:rsidRPr="005D27C2">
              <w:rPr>
                <w:sz w:val="21"/>
              </w:rPr>
              <w:pict>
                <v:line id="_x0000_s1033" style="position:absolute;left:0;text-align:left;z-index:251662336" from="257.7pt,10.2pt" to="286.95pt,10.25pt">
                  <v:stroke endarrow="open"/>
                </v:line>
              </w:pict>
            </w:r>
            <w:r w:rsidR="00093014" w:rsidRPr="005D27C2">
              <w:rPr>
                <w:rFonts w:ascii="Microsoft YaHei" w:hAnsi="Microsoft YaHei" w:cs="Microsoft YaHei" w:hint="eastAsia"/>
                <w:noProof/>
                <w:sz w:val="28"/>
              </w:rPr>
              <w:pict>
                <v:line id="_x0000_s1036" style="position:absolute;left:0;text-align:left;z-index:251665408" from="370.85pt,10.25pt" to="400.1pt,10.3pt">
                  <v:stroke endarrow="open"/>
                </v:line>
              </w:pict>
            </w:r>
            <w:r w:rsidR="00093014" w:rsidRPr="005D27C2">
              <w:rPr>
                <w:rFonts w:ascii="Microsoft YaHei" w:hAnsi="Microsoft YaHei" w:cs="Microsoft YaHei" w:hint="eastAsia"/>
                <w:noProof/>
                <w:sz w:val="28"/>
              </w:rPr>
              <w:pict>
                <v:line id="_x0000_s1035" style="position:absolute;left:0;text-align:left;z-index:251664384" from="198.3pt,10.3pt" to="227.55pt,10.35pt">
                  <v:stroke endarrow="open"/>
                </v:line>
              </w:pict>
            </w:r>
            <w:r w:rsidR="00093014" w:rsidRPr="005D27C2">
              <w:rPr>
                <w:sz w:val="21"/>
              </w:rPr>
              <w:pict>
                <v:line id="_x0000_s1032" style="position:absolute;left:0;text-align:left;z-index:251661312" from="137.2pt,10.45pt" to="166.45pt,10.5pt">
                  <v:stroke endarrow="open"/>
                </v:line>
              </w:pict>
            </w:r>
            <w:r w:rsidR="00927257" w:rsidRPr="005D27C2">
              <w:rPr>
                <w:sz w:val="21"/>
              </w:rPr>
              <w:pict>
                <v:line id="_x0000_s1034" style="position:absolute;left:0;text-align:left;z-index:251663360" from="312.3pt,10.6pt" to="341.55pt,10.65pt">
                  <v:stroke endarrow="open"/>
                </v:line>
              </w:pict>
            </w:r>
            <w:r w:rsidR="00927257" w:rsidRPr="005D27C2">
              <w:rPr>
                <w:sz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37.3pt;margin-top:19.6pt;width:.75pt;height:22.9pt;flip:x;z-index:251660288">
                  <v:stroke endarrow="open"/>
                </v:shape>
              </w:pic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>金属工件</w:t>
            </w:r>
            <w:r w:rsidR="0092065B" w:rsidRPr="005D27C2">
              <w:rPr>
                <w:rFonts w:ascii="Microsoft YaHei" w:hAnsi="Microsoft YaHei" w:cs="Microsoft YaHei" w:hint="eastAsia"/>
                <w:sz w:val="21"/>
                <w:szCs w:val="21"/>
              </w:rPr>
              <w:t xml:space="preserve">        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>碱除油</w:t>
            </w:r>
            <w:r w:rsidR="0092065B" w:rsidRPr="005D27C2">
              <w:rPr>
                <w:rFonts w:ascii="Microsoft YaHei" w:hAnsi="Microsoft YaHei" w:cs="Microsoft YaHei" w:hint="eastAsia"/>
                <w:sz w:val="21"/>
                <w:szCs w:val="21"/>
              </w:rPr>
              <w:t xml:space="preserve">       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>水清洗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        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>酸除锈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      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>水清洗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         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>电镀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          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>水清洗</w:t>
            </w:r>
            <w:r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            </w:t>
            </w:r>
            <w:r w:rsidR="00093014" w:rsidRPr="005D27C2"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>钝化</w:t>
            </w:r>
            <w:r w:rsidR="0092065B" w:rsidRPr="005D27C2">
              <w:rPr>
                <w:rFonts w:ascii="Microsoft YaHei" w:hAnsi="Microsoft YaHei" w:cs="Microsoft YaHei" w:hint="eastAsia"/>
                <w:sz w:val="21"/>
                <w:szCs w:val="21"/>
              </w:rPr>
              <w:t xml:space="preserve">       </w:t>
            </w:r>
            <w:r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</w:t>
            </w:r>
            <w:r w:rsidR="0092065B" w:rsidRPr="005D27C2">
              <w:rPr>
                <w:rFonts w:ascii="Microsoft YaHei" w:hAnsi="Microsoft YaHei" w:cs="Microsoft YaHei" w:hint="eastAsia"/>
                <w:sz w:val="21"/>
                <w:szCs w:val="21"/>
              </w:rPr>
              <w:t xml:space="preserve">   </w:t>
            </w:r>
            <w:r>
              <w:rPr>
                <w:rFonts w:ascii="Microsoft YaHei" w:eastAsiaTheme="minorEastAsia" w:hAnsi="Microsoft YaHei" w:cs="Microsoft YaHei" w:hint="eastAsia"/>
                <w:sz w:val="21"/>
                <w:szCs w:val="21"/>
              </w:rPr>
              <w:t xml:space="preserve">     </w:t>
            </w:r>
            <w:r w:rsidR="0092065B" w:rsidRPr="005D27C2">
              <w:rPr>
                <w:rFonts w:ascii="Microsoft YaHei" w:hAnsi="Microsoft YaHei" w:cs="Microsoft YaHei" w:hint="eastAsia"/>
                <w:sz w:val="21"/>
                <w:szCs w:val="21"/>
              </w:rPr>
              <w:t>烘干</w:t>
            </w:r>
            <w:r w:rsidR="0092065B" w:rsidRPr="005D27C2">
              <w:rPr>
                <w:rFonts w:ascii="Microsoft YaHei" w:hAnsi="Microsoft YaHei" w:cs="Microsoft YaHei" w:hint="eastAsia"/>
                <w:sz w:val="21"/>
                <w:szCs w:val="21"/>
              </w:rPr>
              <w:t xml:space="preserve">        </w:t>
            </w:r>
          </w:p>
          <w:p w:rsidR="00927257" w:rsidRPr="005D27C2" w:rsidRDefault="0092065B">
            <w:pPr>
              <w:ind w:left="540"/>
              <w:rPr>
                <w:rFonts w:eastAsiaTheme="minorEastAsia"/>
              </w:rPr>
            </w:pPr>
            <w:r w:rsidRPr="005D27C2">
              <w:rPr>
                <w:rFonts w:eastAsiaTheme="minorEastAsia" w:hint="eastAsia"/>
              </w:rPr>
              <w:t xml:space="preserve">                                             </w:t>
            </w:r>
            <w:r w:rsidRPr="005D27C2">
              <w:rPr>
                <w:rFonts w:eastAsiaTheme="minorEastAsia" w:hint="eastAsia"/>
                <w:noProof/>
              </w:rPr>
              <w:drawing>
                <wp:inline distT="0" distB="0" distL="114300" distR="114300">
                  <wp:extent cx="5821045" cy="1312545"/>
                  <wp:effectExtent l="0" t="0" r="635" b="13335"/>
                  <wp:docPr id="7" name="图片 7" descr="16383349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833499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04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7C2">
              <w:rPr>
                <w:rFonts w:eastAsiaTheme="minorEastAsia" w:hint="eastAsia"/>
              </w:rPr>
              <w:t xml:space="preserve">         </w:t>
            </w:r>
          </w:p>
        </w:tc>
      </w:tr>
      <w:tr w:rsidR="00927257" w:rsidRPr="005D27C2">
        <w:trPr>
          <w:trHeight w:val="300"/>
        </w:trPr>
        <w:tc>
          <w:tcPr>
            <w:tcW w:w="9954" w:type="dxa"/>
            <w:gridSpan w:val="9"/>
            <w:vAlign w:val="center"/>
          </w:tcPr>
          <w:p w:rsidR="00927257" w:rsidRPr="005D27C2" w:rsidRDefault="0092065B">
            <w:pPr>
              <w:rPr>
                <w:rFonts w:ascii="Times New Roman" w:hAnsi="Times New Roman"/>
                <w:sz w:val="24"/>
                <w:szCs w:val="24"/>
              </w:rPr>
            </w:pPr>
            <w:r w:rsidRPr="005D27C2">
              <w:rPr>
                <w:rFonts w:ascii="Times New Roman" w:eastAsia="SimHei" w:hint="eastAsia"/>
                <w:sz w:val="24"/>
                <w:szCs w:val="24"/>
              </w:rPr>
              <w:t>表</w:t>
            </w:r>
            <w:r w:rsidRPr="005D27C2">
              <w:rPr>
                <w:rFonts w:ascii="Times New Roman" w:eastAsia="SimHei" w:hAnsi="Times New Roman"/>
                <w:sz w:val="24"/>
                <w:szCs w:val="24"/>
              </w:rPr>
              <w:t xml:space="preserve">3   </w:t>
            </w:r>
            <w:r w:rsidRPr="005D27C2">
              <w:rPr>
                <w:rFonts w:ascii="Times New Roman" w:eastAsia="SimHei" w:hint="eastAsia"/>
                <w:sz w:val="24"/>
                <w:szCs w:val="24"/>
              </w:rPr>
              <w:t>废物组分、特性（详见附件）</w:t>
            </w:r>
          </w:p>
        </w:tc>
      </w:tr>
      <w:tr w:rsidR="00927257" w:rsidRPr="005D27C2">
        <w:trPr>
          <w:trHeight w:val="300"/>
        </w:trPr>
        <w:tc>
          <w:tcPr>
            <w:tcW w:w="1851" w:type="dxa"/>
            <w:gridSpan w:val="2"/>
            <w:vAlign w:val="center"/>
          </w:tcPr>
          <w:p w:rsidR="00927257" w:rsidRPr="005D27C2" w:rsidRDefault="0092065B">
            <w:pPr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废物名称</w:t>
            </w:r>
          </w:p>
        </w:tc>
        <w:tc>
          <w:tcPr>
            <w:tcW w:w="1803" w:type="dxa"/>
            <w:vAlign w:val="center"/>
          </w:tcPr>
          <w:p w:rsidR="00927257" w:rsidRPr="005D27C2" w:rsidRDefault="0092065B">
            <w:pPr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主要组分</w:t>
            </w:r>
          </w:p>
        </w:tc>
        <w:tc>
          <w:tcPr>
            <w:tcW w:w="1809" w:type="dxa"/>
            <w:gridSpan w:val="3"/>
            <w:vAlign w:val="center"/>
          </w:tcPr>
          <w:p w:rsidR="00927257" w:rsidRPr="005D27C2" w:rsidRDefault="0092065B">
            <w:pPr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相应比例（</w:t>
            </w:r>
            <w:r w:rsidRPr="005D27C2">
              <w:rPr>
                <w:rFonts w:ascii="Times New Roman" w:hAnsi="Times New Roman"/>
                <w:szCs w:val="21"/>
              </w:rPr>
              <w:t>%</w:t>
            </w:r>
            <w:r w:rsidRPr="005D27C2">
              <w:rPr>
                <w:rFonts w:ascii="Times New Roman" w:hAnsi="SimSun" w:hint="eastAsia"/>
                <w:szCs w:val="21"/>
              </w:rPr>
              <w:t>）</w:t>
            </w:r>
          </w:p>
        </w:tc>
        <w:tc>
          <w:tcPr>
            <w:tcW w:w="2151" w:type="dxa"/>
            <w:vAlign w:val="center"/>
          </w:tcPr>
          <w:p w:rsidR="00927257" w:rsidRPr="005D27C2" w:rsidRDefault="0092065B">
            <w:pPr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危害特性</w:t>
            </w:r>
          </w:p>
        </w:tc>
        <w:tc>
          <w:tcPr>
            <w:tcW w:w="2340" w:type="dxa"/>
            <w:gridSpan w:val="2"/>
            <w:vAlign w:val="center"/>
          </w:tcPr>
          <w:p w:rsidR="00927257" w:rsidRPr="005D27C2" w:rsidRDefault="0092065B">
            <w:pPr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形态</w:t>
            </w:r>
          </w:p>
        </w:tc>
      </w:tr>
      <w:tr w:rsidR="00927257" w:rsidRPr="005D27C2">
        <w:trPr>
          <w:cantSplit/>
          <w:trHeight w:val="255"/>
        </w:trPr>
        <w:tc>
          <w:tcPr>
            <w:tcW w:w="1851" w:type="dxa"/>
            <w:gridSpan w:val="2"/>
            <w:vMerge w:val="restart"/>
          </w:tcPr>
          <w:p w:rsidR="00927257" w:rsidRPr="005D27C2" w:rsidRDefault="0092065B">
            <w:pPr>
              <w:rPr>
                <w:rFonts w:ascii="Times New Roman" w:eastAsiaTheme="minorEastAsia" w:hAnsi="Times New Roman"/>
                <w:szCs w:val="21"/>
              </w:rPr>
            </w:pPr>
            <w:r w:rsidRPr="005D27C2">
              <w:rPr>
                <w:rFonts w:ascii="Times New Roman" w:hAnsi="Times New Roman" w:hint="eastAsia"/>
                <w:szCs w:val="21"/>
              </w:rPr>
              <w:t>污泥</w:t>
            </w:r>
            <w:r w:rsidR="00093014" w:rsidRPr="005D27C2">
              <w:rPr>
                <w:rFonts w:ascii="Times New Roman" w:eastAsiaTheme="minorEastAsia" w:hAnsi="Times New Roman" w:hint="eastAsia"/>
                <w:szCs w:val="21"/>
              </w:rPr>
              <w:t>槽渣</w:t>
            </w:r>
          </w:p>
        </w:tc>
        <w:tc>
          <w:tcPr>
            <w:tcW w:w="1803" w:type="dxa"/>
          </w:tcPr>
          <w:p w:rsidR="00927257" w:rsidRPr="005D27C2" w:rsidRDefault="00093014">
            <w:pPr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eastAsiaTheme="minorEastAsia" w:hAnsi="Times New Roman" w:hint="eastAsia"/>
                <w:szCs w:val="21"/>
              </w:rPr>
              <w:t>CU</w:t>
            </w:r>
            <w:r w:rsidR="0092065B" w:rsidRPr="005D27C2">
              <w:rPr>
                <w:rFonts w:ascii="Times New Roman" w:hAnsi="Times New Roman" w:hint="eastAsia"/>
                <w:szCs w:val="21"/>
              </w:rPr>
              <w:t>（</w:t>
            </w:r>
            <w:r w:rsidR="0092065B" w:rsidRPr="005D27C2">
              <w:rPr>
                <w:rFonts w:ascii="Times New Roman" w:hAnsi="Times New Roman" w:hint="eastAsia"/>
                <w:szCs w:val="21"/>
              </w:rPr>
              <w:t>OH</w:t>
            </w:r>
            <w:r w:rsidR="0092065B" w:rsidRPr="005D27C2">
              <w:rPr>
                <w:rFonts w:ascii="Times New Roman" w:hAnsi="Times New Roman" w:hint="eastAsia"/>
                <w:szCs w:val="21"/>
              </w:rPr>
              <w:t>）</w:t>
            </w:r>
            <w:r w:rsidR="0092065B" w:rsidRPr="005D27C2">
              <w:rPr>
                <w:rFonts w:ascii="Times New Roman" w:hAnsi="Times New Roman" w:hint="eastAsia"/>
                <w:szCs w:val="21"/>
                <w:vertAlign w:val="subscript"/>
              </w:rPr>
              <w:t>2</w:t>
            </w:r>
          </w:p>
        </w:tc>
        <w:tc>
          <w:tcPr>
            <w:tcW w:w="1809" w:type="dxa"/>
            <w:gridSpan w:val="3"/>
          </w:tcPr>
          <w:p w:rsidR="00927257" w:rsidRPr="005D27C2" w:rsidRDefault="00093014">
            <w:pPr>
              <w:rPr>
                <w:rFonts w:ascii="Times New Roman" w:eastAsiaTheme="minorEastAsia" w:hAnsi="Times New Roman"/>
                <w:szCs w:val="21"/>
              </w:rPr>
            </w:pPr>
            <w:r w:rsidRPr="005D27C2">
              <w:rPr>
                <w:rFonts w:ascii="Times New Roman" w:eastAsiaTheme="minorEastAsia" w:hAnsi="Times New Roman" w:hint="eastAsia"/>
                <w:szCs w:val="21"/>
              </w:rPr>
              <w:t>6</w:t>
            </w:r>
          </w:p>
        </w:tc>
        <w:tc>
          <w:tcPr>
            <w:tcW w:w="2151" w:type="dxa"/>
            <w:vMerge w:val="restart"/>
            <w:vAlign w:val="center"/>
          </w:tcPr>
          <w:p w:rsidR="00927257" w:rsidRPr="005D27C2" w:rsidRDefault="0092065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腐蚀性</w:t>
            </w:r>
            <w:r w:rsidRPr="005D27C2">
              <w:rPr>
                <w:rFonts w:ascii="Times New Roman" w:hAnsi="Times New Roman"/>
                <w:szCs w:val="21"/>
              </w:rPr>
              <w:t xml:space="preserve">         </w:t>
            </w:r>
            <w:r w:rsidRPr="005D27C2">
              <w:rPr>
                <w:rFonts w:ascii="Times New Roman" w:hAnsi="SimSun" w:hint="eastAsia"/>
                <w:szCs w:val="21"/>
              </w:rPr>
              <w:t>□</w:t>
            </w:r>
          </w:p>
          <w:p w:rsidR="00927257" w:rsidRPr="005D27C2" w:rsidRDefault="0092065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毒性</w:t>
            </w:r>
            <w:r w:rsidRPr="005D27C2">
              <w:rPr>
                <w:rFonts w:ascii="Times New Roman" w:hAnsi="Times New Roman"/>
                <w:szCs w:val="21"/>
              </w:rPr>
              <w:t xml:space="preserve">          </w:t>
            </w:r>
            <w:r w:rsidRPr="005D27C2">
              <w:rPr>
                <w:rFonts w:ascii="Microsoft YaHei" w:hAnsi="Microsoft YaHei"/>
                <w:szCs w:val="21"/>
              </w:rPr>
              <w:t xml:space="preserve">  </w:t>
            </w:r>
            <w:r w:rsidRPr="005D27C2">
              <w:rPr>
                <w:rFonts w:ascii="Microsoft YaHei" w:hAnsi="Microsoft YaHei" w:hint="eastAsia"/>
                <w:szCs w:val="21"/>
              </w:rPr>
              <w:t>√</w:t>
            </w:r>
          </w:p>
          <w:p w:rsidR="00927257" w:rsidRPr="005D27C2" w:rsidRDefault="0092065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易燃性</w:t>
            </w:r>
            <w:r w:rsidRPr="005D27C2">
              <w:rPr>
                <w:rFonts w:ascii="Times New Roman" w:hAnsi="Times New Roman"/>
                <w:szCs w:val="21"/>
              </w:rPr>
              <w:t xml:space="preserve">         </w:t>
            </w:r>
            <w:r w:rsidRPr="005D27C2">
              <w:rPr>
                <w:rFonts w:ascii="Times New Roman" w:hAnsi="SimSun" w:hint="eastAsia"/>
                <w:szCs w:val="21"/>
              </w:rPr>
              <w:t>□</w:t>
            </w:r>
          </w:p>
          <w:p w:rsidR="00927257" w:rsidRPr="005D27C2" w:rsidRDefault="0092065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反应性</w:t>
            </w:r>
            <w:r w:rsidRPr="005D27C2">
              <w:rPr>
                <w:rFonts w:ascii="Times New Roman" w:hAnsi="Times New Roman"/>
                <w:szCs w:val="21"/>
              </w:rPr>
              <w:t xml:space="preserve">         </w:t>
            </w:r>
            <w:r w:rsidRPr="005D27C2">
              <w:rPr>
                <w:rFonts w:ascii="Times New Roman" w:hAnsi="SimSun" w:hint="eastAsia"/>
                <w:szCs w:val="21"/>
              </w:rPr>
              <w:t>□</w:t>
            </w:r>
          </w:p>
          <w:p w:rsidR="00927257" w:rsidRPr="005D27C2" w:rsidRDefault="0092065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感染性</w:t>
            </w:r>
            <w:r w:rsidRPr="005D27C2">
              <w:rPr>
                <w:rFonts w:ascii="Times New Roman" w:hAnsi="Times New Roman"/>
                <w:szCs w:val="21"/>
              </w:rPr>
              <w:t xml:space="preserve">         </w:t>
            </w:r>
            <w:r w:rsidRPr="005D27C2">
              <w:rPr>
                <w:rFonts w:ascii="Times New Roman" w:hAnsi="SimSun" w:hint="eastAsia"/>
                <w:szCs w:val="21"/>
              </w:rPr>
              <w:t>□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927257" w:rsidRPr="005D27C2" w:rsidRDefault="0092065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固态</w:t>
            </w:r>
            <w:r w:rsidRPr="005D27C2">
              <w:rPr>
                <w:rFonts w:ascii="Times New Roman" w:hAnsi="Times New Roman"/>
                <w:szCs w:val="21"/>
              </w:rPr>
              <w:t xml:space="preserve">      </w:t>
            </w:r>
            <w:r w:rsidRPr="005D27C2">
              <w:rPr>
                <w:rFonts w:ascii="Microsoft YaHei" w:hAnsi="Microsoft YaHei"/>
                <w:szCs w:val="21"/>
              </w:rPr>
              <w:t xml:space="preserve">  </w:t>
            </w:r>
            <w:r w:rsidRPr="005D27C2">
              <w:rPr>
                <w:rFonts w:ascii="Microsoft YaHei" w:hAnsi="Microsoft YaHei" w:hint="eastAsia"/>
                <w:szCs w:val="21"/>
              </w:rPr>
              <w:t xml:space="preserve"> </w:t>
            </w:r>
            <w:r w:rsidRPr="005D27C2">
              <w:rPr>
                <w:rFonts w:ascii="Microsoft YaHei" w:hAnsi="Microsoft YaHei" w:hint="eastAsia"/>
                <w:szCs w:val="21"/>
              </w:rPr>
              <w:t>√</w:t>
            </w:r>
          </w:p>
          <w:p w:rsidR="00927257" w:rsidRPr="005D27C2" w:rsidRDefault="0092065B">
            <w:pPr>
              <w:spacing w:line="240" w:lineRule="exact"/>
              <w:rPr>
                <w:rFonts w:ascii="Times New Roman" w:hAnsi="SimSu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半固态</w:t>
            </w:r>
            <w:r w:rsidRPr="005D27C2">
              <w:rPr>
                <w:rFonts w:ascii="Times New Roman" w:hAnsi="Times New Roman"/>
                <w:szCs w:val="21"/>
              </w:rPr>
              <w:t xml:space="preserve">      </w:t>
            </w:r>
            <w:r w:rsidRPr="005D27C2">
              <w:rPr>
                <w:rFonts w:ascii="Times New Roman" w:hAnsi="SimSun" w:hint="eastAsia"/>
                <w:szCs w:val="21"/>
              </w:rPr>
              <w:t>□</w:t>
            </w:r>
          </w:p>
          <w:p w:rsidR="00927257" w:rsidRPr="005D27C2" w:rsidRDefault="0092065B">
            <w:pPr>
              <w:spacing w:line="240" w:lineRule="exact"/>
              <w:rPr>
                <w:rFonts w:ascii="Times New Roman" w:hAnsi="SimSu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粉末态</w:t>
            </w:r>
            <w:r w:rsidRPr="005D27C2">
              <w:rPr>
                <w:rFonts w:ascii="Times New Roman" w:hAnsi="Times New Roman"/>
                <w:szCs w:val="21"/>
              </w:rPr>
              <w:t xml:space="preserve">    </w:t>
            </w:r>
            <w:r w:rsidRPr="005D27C2">
              <w:rPr>
                <w:rFonts w:ascii="Times New Roman" w:hAnsi="SimSun"/>
                <w:szCs w:val="21"/>
              </w:rPr>
              <w:t xml:space="preserve">  </w:t>
            </w:r>
            <w:r w:rsidRPr="005D27C2">
              <w:rPr>
                <w:rFonts w:ascii="Times New Roman" w:hAnsi="SimSun" w:hint="eastAsia"/>
                <w:szCs w:val="21"/>
              </w:rPr>
              <w:t>□</w:t>
            </w:r>
          </w:p>
          <w:p w:rsidR="00927257" w:rsidRPr="005D27C2" w:rsidRDefault="0092065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颗粒态</w:t>
            </w:r>
            <w:r w:rsidRPr="005D27C2">
              <w:rPr>
                <w:rFonts w:ascii="Times New Roman" w:hAnsi="Times New Roman"/>
                <w:szCs w:val="21"/>
              </w:rPr>
              <w:t xml:space="preserve">      </w:t>
            </w:r>
            <w:r w:rsidRPr="005D27C2">
              <w:rPr>
                <w:rFonts w:ascii="Times New Roman" w:hAnsi="SimSun" w:hint="eastAsia"/>
                <w:szCs w:val="21"/>
              </w:rPr>
              <w:t>□</w:t>
            </w:r>
          </w:p>
          <w:p w:rsidR="00927257" w:rsidRPr="005D27C2" w:rsidRDefault="0092065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5D27C2">
              <w:rPr>
                <w:rFonts w:ascii="Times New Roman" w:hAnsi="SimSun" w:hint="eastAsia"/>
                <w:szCs w:val="21"/>
              </w:rPr>
              <w:t>液态</w:t>
            </w:r>
            <w:r w:rsidRPr="005D27C2">
              <w:rPr>
                <w:rFonts w:ascii="Times New Roman" w:hAnsi="Times New Roman"/>
                <w:szCs w:val="21"/>
              </w:rPr>
              <w:t xml:space="preserve">          </w:t>
            </w:r>
            <w:r w:rsidRPr="005D27C2">
              <w:rPr>
                <w:rFonts w:ascii="Times New Roman" w:hAnsi="SimSun" w:hint="eastAsia"/>
                <w:szCs w:val="21"/>
              </w:rPr>
              <w:t>□</w:t>
            </w:r>
          </w:p>
        </w:tc>
      </w:tr>
      <w:tr w:rsidR="00927257" w:rsidRPr="005D27C2">
        <w:trPr>
          <w:cantSplit/>
          <w:trHeight w:val="90"/>
        </w:trPr>
        <w:tc>
          <w:tcPr>
            <w:tcW w:w="1851" w:type="dxa"/>
            <w:gridSpan w:val="2"/>
            <w:vMerge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927257" w:rsidRPr="005D27C2" w:rsidRDefault="0092725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27257" w:rsidRPr="005D27C2" w:rsidRDefault="0092725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27257" w:rsidRPr="005D27C2">
        <w:trPr>
          <w:cantSplit/>
          <w:trHeight w:val="85"/>
        </w:trPr>
        <w:tc>
          <w:tcPr>
            <w:tcW w:w="1851" w:type="dxa"/>
            <w:gridSpan w:val="2"/>
            <w:vMerge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927257" w:rsidRPr="005D27C2" w:rsidRDefault="0092725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27257" w:rsidRPr="005D27C2" w:rsidRDefault="0092725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27257" w:rsidRPr="005D27C2">
        <w:trPr>
          <w:cantSplit/>
          <w:trHeight w:val="85"/>
        </w:trPr>
        <w:tc>
          <w:tcPr>
            <w:tcW w:w="1851" w:type="dxa"/>
            <w:gridSpan w:val="2"/>
            <w:vMerge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927257" w:rsidRPr="005D27C2" w:rsidRDefault="0092725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27257" w:rsidRPr="005D27C2" w:rsidRDefault="0092725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27257" w:rsidRPr="005D27C2">
        <w:trPr>
          <w:cantSplit/>
          <w:trHeight w:val="391"/>
        </w:trPr>
        <w:tc>
          <w:tcPr>
            <w:tcW w:w="1851" w:type="dxa"/>
            <w:gridSpan w:val="2"/>
            <w:vMerge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:rsidR="00927257" w:rsidRPr="005D27C2" w:rsidRDefault="009272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927257" w:rsidRPr="005D27C2" w:rsidRDefault="0092725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27257" w:rsidRPr="005D27C2" w:rsidRDefault="0092725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927257" w:rsidRPr="005D27C2" w:rsidRDefault="00927257">
      <w:pPr>
        <w:rPr>
          <w:rFonts w:ascii="Times New Roman" w:eastAsia="SimHei"/>
          <w:sz w:val="28"/>
          <w:szCs w:val="28"/>
        </w:rPr>
      </w:pPr>
    </w:p>
    <w:p w:rsidR="00927257" w:rsidRPr="005D27C2" w:rsidRDefault="0092065B">
      <w:pPr>
        <w:rPr>
          <w:rFonts w:ascii="Times New Roman" w:eastAsia="SimHei" w:hAnsi="Times New Roman"/>
          <w:sz w:val="28"/>
          <w:szCs w:val="28"/>
        </w:rPr>
      </w:pPr>
      <w:r w:rsidRPr="005D27C2">
        <w:rPr>
          <w:rFonts w:ascii="Times New Roman" w:eastAsia="SimHei" w:hint="eastAsia"/>
          <w:sz w:val="28"/>
          <w:szCs w:val="28"/>
        </w:rPr>
        <w:lastRenderedPageBreak/>
        <w:t>第二部分：废物包装、运输情况</w:t>
      </w:r>
    </w:p>
    <w:tbl>
      <w:tblPr>
        <w:tblW w:w="988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2205"/>
        <w:gridCol w:w="1865"/>
        <w:gridCol w:w="1421"/>
        <w:gridCol w:w="1379"/>
        <w:gridCol w:w="2361"/>
      </w:tblGrid>
      <w:tr w:rsidR="00927257" w:rsidRPr="005D27C2">
        <w:trPr>
          <w:cantSplit/>
          <w:trHeight w:val="559"/>
        </w:trPr>
        <w:tc>
          <w:tcPr>
            <w:tcW w:w="9885" w:type="dxa"/>
            <w:gridSpan w:val="6"/>
            <w:vAlign w:val="center"/>
          </w:tcPr>
          <w:p w:rsidR="00927257" w:rsidRPr="005D27C2" w:rsidRDefault="0092065B">
            <w:pPr>
              <w:rPr>
                <w:rFonts w:ascii="Times New Roman" w:hAnsi="Times New Roman"/>
                <w:b/>
                <w:bCs/>
              </w:rPr>
            </w:pPr>
            <w:r w:rsidRPr="005D27C2">
              <w:rPr>
                <w:rFonts w:ascii="Times New Roman" w:hint="eastAsia"/>
                <w:b/>
                <w:bCs/>
              </w:rPr>
              <w:t>表</w:t>
            </w:r>
            <w:r w:rsidRPr="005D27C2">
              <w:rPr>
                <w:rFonts w:ascii="Times New Roman" w:hAnsi="Times New Roman"/>
                <w:b/>
                <w:bCs/>
              </w:rPr>
              <w:t xml:space="preserve">1   </w:t>
            </w:r>
            <w:r w:rsidRPr="005D27C2">
              <w:rPr>
                <w:rFonts w:ascii="Times New Roman" w:hint="eastAsia"/>
                <w:b/>
                <w:bCs/>
              </w:rPr>
              <w:t>废物包装情况</w:t>
            </w:r>
          </w:p>
        </w:tc>
      </w:tr>
      <w:tr w:rsidR="00927257" w:rsidRPr="005D27C2">
        <w:trPr>
          <w:trHeight w:val="415"/>
        </w:trPr>
        <w:tc>
          <w:tcPr>
            <w:tcW w:w="654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int="eastAsia"/>
              </w:rPr>
              <w:t>序号</w:t>
            </w:r>
          </w:p>
        </w:tc>
        <w:tc>
          <w:tcPr>
            <w:tcW w:w="2205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int="eastAsia"/>
              </w:rPr>
              <w:t>废物名称</w:t>
            </w:r>
          </w:p>
        </w:tc>
        <w:tc>
          <w:tcPr>
            <w:tcW w:w="1865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int="eastAsia"/>
              </w:rPr>
              <w:t>包装物（容器）名称</w:t>
            </w:r>
          </w:p>
        </w:tc>
        <w:tc>
          <w:tcPr>
            <w:tcW w:w="1421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int="eastAsia"/>
              </w:rPr>
              <w:t>材质</w:t>
            </w:r>
          </w:p>
        </w:tc>
        <w:tc>
          <w:tcPr>
            <w:tcW w:w="1379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int="eastAsia"/>
              </w:rPr>
              <w:t>容积</w:t>
            </w:r>
          </w:p>
        </w:tc>
        <w:tc>
          <w:tcPr>
            <w:tcW w:w="2361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int="eastAsia"/>
              </w:rPr>
              <w:t>是否有危废标签</w:t>
            </w:r>
          </w:p>
        </w:tc>
      </w:tr>
      <w:tr w:rsidR="00927257" w:rsidRPr="005D27C2">
        <w:trPr>
          <w:trHeight w:hRule="exact" w:val="510"/>
        </w:trPr>
        <w:tc>
          <w:tcPr>
            <w:tcW w:w="654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205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eastAsiaTheme="minorEastAsia" w:hAnsi="Times New Roman"/>
              </w:rPr>
            </w:pPr>
            <w:r w:rsidRPr="005D27C2">
              <w:rPr>
                <w:rFonts w:ascii="SimSun" w:hint="eastAsia"/>
                <w:szCs w:val="18"/>
              </w:rPr>
              <w:t>污泥</w:t>
            </w:r>
            <w:r w:rsidR="00093014" w:rsidRPr="005D27C2">
              <w:rPr>
                <w:rFonts w:ascii="SimSun" w:eastAsiaTheme="minorEastAsia" w:hint="eastAsia"/>
                <w:szCs w:val="18"/>
              </w:rPr>
              <w:t>槽渣</w:t>
            </w:r>
          </w:p>
        </w:tc>
        <w:tc>
          <w:tcPr>
            <w:tcW w:w="1865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Ansi="Times New Roman" w:hint="eastAsia"/>
              </w:rPr>
              <w:t>吨袋</w:t>
            </w:r>
          </w:p>
        </w:tc>
        <w:tc>
          <w:tcPr>
            <w:tcW w:w="1421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Ansi="Times New Roman" w:hint="eastAsia"/>
              </w:rPr>
              <w:t>化纤</w:t>
            </w:r>
          </w:p>
        </w:tc>
        <w:tc>
          <w:tcPr>
            <w:tcW w:w="1379" w:type="dxa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Ansi="Times New Roman" w:hint="eastAsia"/>
              </w:rPr>
              <w:t>800~1000Kg</w:t>
            </w:r>
          </w:p>
        </w:tc>
        <w:tc>
          <w:tcPr>
            <w:tcW w:w="2361" w:type="dxa"/>
            <w:vAlign w:val="center"/>
          </w:tcPr>
          <w:p w:rsidR="00927257" w:rsidRPr="005D27C2" w:rsidRDefault="0092065B">
            <w:pPr>
              <w:jc w:val="center"/>
              <w:rPr>
                <w:rFonts w:ascii="Times New Roman" w:hAnsi="Times New Roman"/>
              </w:rPr>
            </w:pPr>
            <w:r w:rsidRPr="005D27C2">
              <w:rPr>
                <w:rFonts w:ascii="Times New Roman" w:hAnsi="Times New Roman" w:hint="eastAsia"/>
              </w:rPr>
              <w:t>有</w:t>
            </w:r>
          </w:p>
        </w:tc>
      </w:tr>
    </w:tbl>
    <w:p w:rsidR="00927257" w:rsidRPr="005D27C2" w:rsidRDefault="00927257">
      <w:pPr>
        <w:rPr>
          <w:rFonts w:ascii="Times New Roman" w:eastAsia="SimHei" w:hAnsi="Times New Roman"/>
          <w:sz w:val="28"/>
          <w:szCs w:val="28"/>
        </w:rPr>
      </w:pPr>
    </w:p>
    <w:tbl>
      <w:tblPr>
        <w:tblW w:w="988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927257" w:rsidRPr="005D27C2">
        <w:trPr>
          <w:trHeight w:val="4556"/>
        </w:trPr>
        <w:tc>
          <w:tcPr>
            <w:tcW w:w="9885" w:type="dxa"/>
            <w:vAlign w:val="center"/>
          </w:tcPr>
          <w:p w:rsidR="00927257" w:rsidRPr="005D27C2" w:rsidRDefault="0092065B">
            <w:pPr>
              <w:rPr>
                <w:rFonts w:ascii="Times New Roman"/>
                <w:b/>
                <w:bCs/>
                <w:szCs w:val="24"/>
              </w:rPr>
            </w:pPr>
            <w:r w:rsidRPr="005D27C2">
              <w:rPr>
                <w:rFonts w:ascii="Times New Roman" w:hint="eastAsia"/>
                <w:b/>
                <w:bCs/>
                <w:szCs w:val="24"/>
              </w:rPr>
              <w:t>表</w:t>
            </w:r>
            <w:r w:rsidRPr="005D27C2"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 w:rsidRPr="005D27C2">
              <w:rPr>
                <w:rFonts w:ascii="Times New Roman" w:hint="eastAsia"/>
                <w:b/>
                <w:bCs/>
                <w:szCs w:val="24"/>
              </w:rPr>
              <w:t>废物运输情况</w:t>
            </w:r>
          </w:p>
          <w:p w:rsidR="00927257" w:rsidRPr="005D27C2" w:rsidRDefault="0092065B" w:rsidP="005D27C2">
            <w:pPr>
              <w:spacing w:line="280" w:lineRule="exact"/>
              <w:ind w:firstLineChars="200" w:firstLine="440"/>
              <w:rPr>
                <w:rFonts w:ascii="Times New Roman"/>
                <w:szCs w:val="24"/>
              </w:rPr>
            </w:pPr>
            <w:r w:rsidRPr="005D27C2">
              <w:rPr>
                <w:rFonts w:ascii="Times New Roman" w:hint="eastAsia"/>
                <w:szCs w:val="24"/>
              </w:rPr>
              <w:t>运输是否符合交管部门运输相关规定（文字描述）运输是否符合交管部门运输相关规定（文字描述）</w:t>
            </w:r>
          </w:p>
          <w:p w:rsidR="00927257" w:rsidRPr="005D27C2" w:rsidRDefault="0092065B" w:rsidP="005D27C2">
            <w:pPr>
              <w:spacing w:line="280" w:lineRule="exact"/>
              <w:ind w:firstLineChars="200" w:firstLine="440"/>
            </w:pPr>
            <w:r w:rsidRPr="005D27C2">
              <w:rPr>
                <w:rFonts w:hint="eastAsia"/>
              </w:rPr>
              <w:t>（</w:t>
            </w:r>
            <w:r w:rsidRPr="005D27C2">
              <w:rPr>
                <w:rFonts w:hint="eastAsia"/>
              </w:rPr>
              <w:t>1</w:t>
            </w:r>
            <w:r w:rsidRPr="005D27C2">
              <w:rPr>
                <w:rFonts w:hint="eastAsia"/>
              </w:rPr>
              <w:t>）危险废物在运输要严格按照《危险废物污染防治技术政策》进行，符合</w:t>
            </w:r>
            <w:r w:rsidRPr="005D27C2">
              <w:rPr>
                <w:rFonts w:ascii="Times New Roman"/>
              </w:rPr>
              <w:t>交管部门运输相关规定</w:t>
            </w:r>
            <w:r w:rsidRPr="005D27C2">
              <w:rPr>
                <w:rFonts w:hint="eastAsia"/>
              </w:rPr>
              <w:t>。</w:t>
            </w:r>
          </w:p>
          <w:p w:rsidR="00927257" w:rsidRPr="005D27C2" w:rsidRDefault="0092065B">
            <w:pPr>
              <w:spacing w:line="280" w:lineRule="exact"/>
              <w:ind w:firstLine="420"/>
            </w:pPr>
            <w:r w:rsidRPr="005D27C2">
              <w:rPr>
                <w:rFonts w:hint="eastAsia"/>
              </w:rPr>
              <w:t>（</w:t>
            </w:r>
            <w:r w:rsidRPr="005D27C2">
              <w:rPr>
                <w:rFonts w:hint="eastAsia"/>
              </w:rPr>
              <w:t>2</w:t>
            </w:r>
            <w:r w:rsidRPr="005D27C2">
              <w:rPr>
                <w:rFonts w:hint="eastAsia"/>
              </w:rPr>
              <w:t>）危险废物运输使用</w:t>
            </w:r>
            <w:r w:rsidRPr="005D27C2">
              <w:rPr>
                <w:rFonts w:ascii="SimSun" w:hAnsi="SimSun" w:cs="SimSun" w:hint="eastAsia"/>
                <w:szCs w:val="21"/>
              </w:rPr>
              <w:t>专用</w:t>
            </w:r>
            <w:r w:rsidRPr="005D27C2">
              <w:rPr>
                <w:rFonts w:hint="eastAsia"/>
              </w:rPr>
              <w:t>危险废物</w:t>
            </w:r>
            <w:r w:rsidRPr="005D27C2">
              <w:rPr>
                <w:rFonts w:ascii="SimSun" w:hAnsi="SimSun" w:cs="SimSun" w:hint="eastAsia"/>
                <w:szCs w:val="21"/>
              </w:rPr>
              <w:t>运输车进行运输，配有</w:t>
            </w:r>
            <w:r w:rsidRPr="005D27C2">
              <w:rPr>
                <w:rFonts w:hint="eastAsia"/>
              </w:rPr>
              <w:t>危险废物运输资格的驾驶员和押运员。</w:t>
            </w:r>
          </w:p>
          <w:p w:rsidR="00927257" w:rsidRPr="005D27C2" w:rsidRDefault="0092065B">
            <w:pPr>
              <w:spacing w:line="280" w:lineRule="exact"/>
              <w:ind w:firstLine="420"/>
              <w:rPr>
                <w:rFonts w:ascii="SimSun" w:hAnsi="SimSun" w:cs="SimSun"/>
                <w:szCs w:val="21"/>
              </w:rPr>
            </w:pPr>
            <w:r w:rsidRPr="005D27C2">
              <w:rPr>
                <w:rFonts w:ascii="SimSun" w:hAnsi="SimSun" w:cs="SimSun" w:hint="eastAsia"/>
                <w:szCs w:val="21"/>
              </w:rPr>
              <w:t>（</w:t>
            </w:r>
            <w:r w:rsidRPr="005D27C2">
              <w:rPr>
                <w:rFonts w:ascii="SimSun" w:hAnsi="SimSun" w:cs="SimSun" w:hint="eastAsia"/>
                <w:szCs w:val="21"/>
              </w:rPr>
              <w:t>3</w:t>
            </w:r>
            <w:r w:rsidRPr="005D27C2">
              <w:rPr>
                <w:rFonts w:ascii="SimSun" w:hAnsi="SimSun" w:cs="SimSun" w:hint="eastAsia"/>
                <w:szCs w:val="21"/>
              </w:rPr>
              <w:t>）运输车辆要安装</w:t>
            </w:r>
            <w:r w:rsidRPr="005D27C2">
              <w:rPr>
                <w:rFonts w:ascii="SimSun" w:hAnsi="SimSun" w:cs="SimSun" w:hint="eastAsia"/>
                <w:szCs w:val="21"/>
              </w:rPr>
              <w:t>GPS</w:t>
            </w:r>
            <w:r w:rsidRPr="005D27C2">
              <w:rPr>
                <w:rFonts w:ascii="SimSun" w:hAnsi="SimSun" w:cs="SimSun" w:hint="eastAsia"/>
                <w:szCs w:val="21"/>
              </w:rPr>
              <w:t>定位系统，设置危险废物运输专用警示牌等。</w:t>
            </w:r>
          </w:p>
          <w:p w:rsidR="00927257" w:rsidRPr="005D27C2" w:rsidRDefault="0092065B">
            <w:pPr>
              <w:spacing w:line="280" w:lineRule="exact"/>
              <w:ind w:firstLine="420"/>
            </w:pPr>
            <w:r w:rsidRPr="005D27C2">
              <w:rPr>
                <w:rFonts w:ascii="SimSun" w:hAnsi="SimSun" w:cs="SimSun" w:hint="eastAsia"/>
                <w:szCs w:val="21"/>
              </w:rPr>
              <w:t>（</w:t>
            </w:r>
            <w:r w:rsidRPr="005D27C2">
              <w:rPr>
                <w:rFonts w:ascii="SimSun" w:hAnsi="SimSun" w:cs="SimSun" w:hint="eastAsia"/>
                <w:szCs w:val="21"/>
              </w:rPr>
              <w:t>4</w:t>
            </w:r>
            <w:r w:rsidRPr="005D27C2">
              <w:rPr>
                <w:rFonts w:ascii="SimSun" w:hAnsi="SimSun" w:cs="SimSun" w:hint="eastAsia"/>
                <w:szCs w:val="21"/>
              </w:rPr>
              <w:t>）在运输途中，按照汽车行驶安全规定严格执行，不准超载、不准超速，安全可靠、平稳运输。</w:t>
            </w:r>
          </w:p>
          <w:p w:rsidR="00927257" w:rsidRPr="005D27C2" w:rsidRDefault="0092065B">
            <w:pPr>
              <w:spacing w:line="280" w:lineRule="exact"/>
            </w:pPr>
            <w:r w:rsidRPr="005D27C2">
              <w:rPr>
                <w:rFonts w:hint="eastAsia"/>
              </w:rPr>
              <w:t xml:space="preserve">    </w:t>
            </w:r>
            <w:r w:rsidRPr="005D27C2">
              <w:rPr>
                <w:rFonts w:hint="eastAsia"/>
              </w:rPr>
              <w:t>（</w:t>
            </w:r>
            <w:r w:rsidRPr="005D27C2">
              <w:rPr>
                <w:rFonts w:hint="eastAsia"/>
              </w:rPr>
              <w:t>5</w:t>
            </w:r>
            <w:r w:rsidRPr="005D27C2">
              <w:rPr>
                <w:rFonts w:hint="eastAsia"/>
              </w:rPr>
              <w:t>）危险废物在转运装车时应采用人工搬运，不可使用吊钩吊运以防止包装物破损、危险废物渗漏。</w:t>
            </w:r>
          </w:p>
          <w:p w:rsidR="00927257" w:rsidRPr="005D27C2" w:rsidRDefault="0092065B">
            <w:pPr>
              <w:spacing w:line="280" w:lineRule="exact"/>
              <w:ind w:firstLine="435"/>
            </w:pPr>
            <w:r w:rsidRPr="005D27C2">
              <w:rPr>
                <w:rFonts w:hint="eastAsia"/>
              </w:rPr>
              <w:t>（</w:t>
            </w:r>
            <w:r w:rsidRPr="005D27C2">
              <w:rPr>
                <w:rFonts w:hint="eastAsia"/>
              </w:rPr>
              <w:t>6</w:t>
            </w:r>
            <w:r w:rsidRPr="005D27C2">
              <w:rPr>
                <w:rFonts w:hint="eastAsia"/>
              </w:rPr>
              <w:t>）运输过程中，保证包装物结构完整，运输过程中将在车底及四周用聚乙烯薄膜进行阻漏，防止散落。</w:t>
            </w:r>
          </w:p>
          <w:p w:rsidR="00927257" w:rsidRPr="005D27C2" w:rsidRDefault="0092065B">
            <w:pPr>
              <w:rPr>
                <w:rFonts w:ascii="Times New Roman"/>
                <w:szCs w:val="24"/>
              </w:rPr>
            </w:pPr>
            <w:r w:rsidRPr="005D27C2">
              <w:rPr>
                <w:rFonts w:hint="eastAsia"/>
              </w:rPr>
              <w:t>（</w:t>
            </w:r>
            <w:r w:rsidRPr="005D27C2">
              <w:rPr>
                <w:rFonts w:hint="eastAsia"/>
              </w:rPr>
              <w:t>7</w:t>
            </w:r>
            <w:r w:rsidRPr="005D27C2">
              <w:rPr>
                <w:rFonts w:hint="eastAsia"/>
              </w:rPr>
              <w:t>）严格按照危险货物运输的管理规定，以减少运输过程中的二次污染和可能造成的对环境风险影响。</w:t>
            </w:r>
          </w:p>
          <w:p w:rsidR="00927257" w:rsidRPr="005D27C2" w:rsidRDefault="0092065B">
            <w:pPr>
              <w:tabs>
                <w:tab w:val="left" w:pos="3075"/>
              </w:tabs>
              <w:rPr>
                <w:rFonts w:ascii="Times New Roman" w:hAnsi="Times New Roman"/>
                <w:b/>
                <w:szCs w:val="24"/>
              </w:rPr>
            </w:pPr>
            <w:r w:rsidRPr="005D27C2">
              <w:rPr>
                <w:rFonts w:ascii="Times New Roman" w:hAnsi="Times New Roman" w:hint="eastAsia"/>
                <w:b/>
                <w:szCs w:val="24"/>
              </w:rPr>
              <w:t>宣城市勇兆物流有限公</w:t>
            </w:r>
            <w:r w:rsidRPr="005D27C2">
              <w:rPr>
                <w:rFonts w:ascii="Times New Roman" w:hAnsi="Times New Roman" w:hint="eastAsia"/>
                <w:b/>
                <w:szCs w:val="24"/>
              </w:rPr>
              <w:t>司</w:t>
            </w:r>
            <w:r w:rsidRPr="005D27C2">
              <w:rPr>
                <w:rFonts w:ascii="Times New Roman" w:hAnsi="Times New Roman" w:hint="eastAsia"/>
                <w:b/>
                <w:szCs w:val="24"/>
              </w:rPr>
              <w:tab/>
            </w:r>
          </w:p>
          <w:p w:rsidR="00927257" w:rsidRPr="005D27C2" w:rsidRDefault="0092065B">
            <w:pPr>
              <w:rPr>
                <w:rFonts w:ascii="Times New Roman" w:hAnsi="Times New Roman"/>
                <w:szCs w:val="24"/>
              </w:rPr>
            </w:pPr>
            <w:r w:rsidRPr="005D27C2">
              <w:rPr>
                <w:rFonts w:ascii="Times New Roman" w:hAnsi="Times New Roman" w:hint="eastAsia"/>
                <w:szCs w:val="24"/>
              </w:rPr>
              <w:t>道路运输经营许可证：</w:t>
            </w:r>
            <w:r w:rsidRPr="005D27C2">
              <w:rPr>
                <w:rFonts w:ascii="Times New Roman" w:hAnsi="Times New Roman" w:hint="eastAsia"/>
                <w:szCs w:val="24"/>
              </w:rPr>
              <w:t>皖交运管许可证字宜</w:t>
            </w:r>
            <w:r w:rsidRPr="005D27C2">
              <w:rPr>
                <w:rFonts w:ascii="Times New Roman" w:hAnsi="Times New Roman" w:hint="eastAsia"/>
                <w:szCs w:val="24"/>
              </w:rPr>
              <w:t>341800400032</w:t>
            </w:r>
          </w:p>
          <w:p w:rsidR="00927257" w:rsidRPr="005D27C2" w:rsidRDefault="0092065B">
            <w:pPr>
              <w:rPr>
                <w:rFonts w:ascii="Times New Roman" w:hAnsi="Times New Roman"/>
                <w:szCs w:val="24"/>
              </w:rPr>
            </w:pPr>
            <w:r w:rsidRPr="005D27C2">
              <w:rPr>
                <w:rFonts w:ascii="Times New Roman" w:hAnsi="Times New Roman" w:hint="eastAsia"/>
                <w:szCs w:val="24"/>
              </w:rPr>
              <w:t>具有普通货运、经营性危险货物运输（危险废物</w:t>
            </w:r>
            <w:r w:rsidRPr="005D27C2">
              <w:rPr>
                <w:rFonts w:ascii="Times New Roman" w:hAnsi="Times New Roman" w:hint="eastAsia"/>
                <w:szCs w:val="24"/>
              </w:rPr>
              <w:t>：</w:t>
            </w:r>
            <w:r w:rsidRPr="005D27C2">
              <w:rPr>
                <w:rFonts w:ascii="Times New Roman" w:hAnsi="Times New Roman" w:hint="eastAsia"/>
                <w:szCs w:val="24"/>
              </w:rPr>
              <w:t>第</w:t>
            </w:r>
            <w:r w:rsidRPr="005D27C2">
              <w:rPr>
                <w:rFonts w:ascii="Times New Roman" w:hAnsi="Times New Roman" w:hint="eastAsia"/>
                <w:szCs w:val="24"/>
              </w:rPr>
              <w:t>8</w:t>
            </w:r>
            <w:r w:rsidRPr="005D27C2">
              <w:rPr>
                <w:rFonts w:ascii="Times New Roman" w:hAnsi="Times New Roman" w:hint="eastAsia"/>
                <w:szCs w:val="24"/>
              </w:rPr>
              <w:t>类、</w:t>
            </w:r>
            <w:r w:rsidRPr="005D27C2">
              <w:rPr>
                <w:rFonts w:ascii="Times New Roman" w:hAnsi="Times New Roman" w:hint="eastAsia"/>
                <w:szCs w:val="24"/>
              </w:rPr>
              <w:t>9</w:t>
            </w:r>
            <w:r w:rsidRPr="005D27C2">
              <w:rPr>
                <w:rFonts w:ascii="Times New Roman" w:hAnsi="Times New Roman" w:hint="eastAsia"/>
                <w:szCs w:val="24"/>
              </w:rPr>
              <w:t>类</w:t>
            </w:r>
            <w:r w:rsidRPr="005D27C2">
              <w:rPr>
                <w:rFonts w:ascii="Times New Roman" w:hAnsi="Times New Roman" w:hint="eastAsia"/>
                <w:szCs w:val="24"/>
              </w:rPr>
              <w:t>）的资质</w:t>
            </w:r>
          </w:p>
        </w:tc>
      </w:tr>
      <w:tr w:rsidR="00927257" w:rsidRPr="005D27C2">
        <w:trPr>
          <w:trHeight w:val="546"/>
        </w:trPr>
        <w:tc>
          <w:tcPr>
            <w:tcW w:w="9885" w:type="dxa"/>
            <w:vAlign w:val="center"/>
          </w:tcPr>
          <w:p w:rsidR="00927257" w:rsidRPr="005D27C2" w:rsidRDefault="0092065B">
            <w:pPr>
              <w:rPr>
                <w:rFonts w:ascii="Times New Roman" w:hAnsi="Times New Roman"/>
                <w:szCs w:val="24"/>
              </w:rPr>
            </w:pPr>
            <w:r w:rsidRPr="005D27C2">
              <w:rPr>
                <w:rFonts w:ascii="Times New Roman" w:hint="eastAsia"/>
                <w:szCs w:val="24"/>
              </w:rPr>
              <w:t>运输方式：道路</w:t>
            </w:r>
            <w:r w:rsidRPr="005D27C2">
              <w:rPr>
                <w:rFonts w:ascii="Microsoft YaHei" w:hAnsi="Microsoft YaHei" w:hint="eastAsia"/>
                <w:szCs w:val="24"/>
              </w:rPr>
              <w:t>■</w:t>
            </w:r>
            <w:r w:rsidRPr="005D27C2">
              <w:rPr>
                <w:rFonts w:ascii="Times New Roman" w:hAnsi="SimSun" w:hint="eastAsia"/>
                <w:szCs w:val="24"/>
              </w:rPr>
              <w:t>铁路</w:t>
            </w:r>
            <w:r w:rsidRPr="005D27C2">
              <w:rPr>
                <w:rFonts w:ascii="Times New Roman" w:hAnsi="Times New Roman"/>
                <w:szCs w:val="24"/>
              </w:rPr>
              <w:t xml:space="preserve"> □      </w:t>
            </w:r>
            <w:r w:rsidRPr="005D27C2">
              <w:rPr>
                <w:rFonts w:ascii="Times New Roman" w:hAnsi="SimSun" w:hint="eastAsia"/>
                <w:szCs w:val="24"/>
              </w:rPr>
              <w:t>水路</w:t>
            </w:r>
            <w:r w:rsidRPr="005D27C2"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:rsidR="00927257">
        <w:trPr>
          <w:trHeight w:val="4940"/>
        </w:trPr>
        <w:tc>
          <w:tcPr>
            <w:tcW w:w="9885" w:type="dxa"/>
          </w:tcPr>
          <w:p w:rsidR="00927257" w:rsidRDefault="0092065B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lastRenderedPageBreak/>
              <w:t>运输路线文字描述：（写明途经省、市、县（区），附路线图</w:t>
            </w:r>
            <w:r>
              <w:rPr>
                <w:rFonts w:ascii="Times New Roman" w:hint="eastAsia"/>
                <w:szCs w:val="24"/>
              </w:rPr>
              <w:t>:</w:t>
            </w:r>
          </w:p>
          <w:p w:rsidR="00093014" w:rsidRDefault="00093014" w:rsidP="00093014">
            <w:pPr>
              <w:rPr>
                <w:rFonts w:eastAsiaTheme="minorEastAsia" w:hint="eastAsia"/>
              </w:rPr>
            </w:pPr>
            <w:r w:rsidRPr="005148D0">
              <w:rPr>
                <w:rFonts w:eastAsiaTheme="minorEastAsia" w:hint="eastAsia"/>
              </w:rPr>
              <w:t>常州广利管路系统科技有限公司出发</w:t>
            </w:r>
            <w:r w:rsidRPr="005148D0">
              <w:rPr>
                <w:rFonts w:eastAsiaTheme="minorEastAsia"/>
              </w:rPr>
              <w:t>---</w:t>
            </w:r>
            <w:r w:rsidRPr="005148D0">
              <w:rPr>
                <w:rFonts w:eastAsiaTheme="minorEastAsia" w:hint="eastAsia"/>
              </w:rPr>
              <w:t>武南路</w:t>
            </w:r>
            <w:r w:rsidRPr="005148D0">
              <w:rPr>
                <w:rFonts w:eastAsiaTheme="minorEastAsia"/>
              </w:rPr>
              <w:t>S232---</w:t>
            </w:r>
            <w:r w:rsidRPr="005148D0">
              <w:rPr>
                <w:rFonts w:eastAsiaTheme="minorEastAsia" w:hint="eastAsia"/>
              </w:rPr>
              <w:t>南环线</w:t>
            </w:r>
            <w:r w:rsidRPr="005148D0">
              <w:rPr>
                <w:rFonts w:eastAsiaTheme="minorEastAsia"/>
              </w:rPr>
              <w:t>---</w:t>
            </w:r>
            <w:r w:rsidRPr="005148D0">
              <w:rPr>
                <w:rFonts w:eastAsiaTheme="minorEastAsia" w:hint="eastAsia"/>
              </w:rPr>
              <w:t>青洋快速路</w:t>
            </w:r>
            <w:r w:rsidRPr="005148D0">
              <w:rPr>
                <w:rFonts w:eastAsiaTheme="minorEastAsia"/>
              </w:rPr>
              <w:t>---</w:t>
            </w:r>
            <w:r w:rsidRPr="005148D0">
              <w:rPr>
                <w:rFonts w:eastAsiaTheme="minorEastAsia" w:hint="eastAsia"/>
              </w:rPr>
              <w:t>沪宜高速</w:t>
            </w:r>
            <w:r w:rsidRPr="005148D0">
              <w:rPr>
                <w:rFonts w:eastAsiaTheme="minorEastAsia"/>
              </w:rPr>
              <w:t>---</w:t>
            </w:r>
            <w:r w:rsidRPr="005148D0">
              <w:rPr>
                <w:rFonts w:eastAsiaTheme="minorEastAsia" w:hint="eastAsia"/>
              </w:rPr>
              <w:t>溧宁高速</w:t>
            </w:r>
            <w:r w:rsidRPr="005148D0">
              <w:rPr>
                <w:rFonts w:eastAsiaTheme="minorEastAsia"/>
              </w:rPr>
              <w:t>---</w:t>
            </w:r>
            <w:r w:rsidRPr="005148D0">
              <w:rPr>
                <w:rFonts w:eastAsiaTheme="minorEastAsia" w:hint="eastAsia"/>
              </w:rPr>
              <w:t>沪渝高速</w:t>
            </w:r>
            <w:r w:rsidRPr="005148D0">
              <w:rPr>
                <w:rFonts w:eastAsiaTheme="minorEastAsia"/>
              </w:rPr>
              <w:t>---</w:t>
            </w:r>
            <w:r w:rsidRPr="005148D0">
              <w:rPr>
                <w:rFonts w:eastAsiaTheme="minorEastAsia" w:hint="eastAsia"/>
              </w:rPr>
              <w:t>宣城绕城高速</w:t>
            </w:r>
            <w:r w:rsidRPr="005148D0">
              <w:rPr>
                <w:rFonts w:eastAsiaTheme="minorEastAsia"/>
              </w:rPr>
              <w:t>---</w:t>
            </w:r>
            <w:r w:rsidRPr="005148D0">
              <w:rPr>
                <w:rFonts w:eastAsiaTheme="minorEastAsia" w:hint="eastAsia"/>
              </w:rPr>
              <w:t>宣城富旺金属材料公司</w:t>
            </w:r>
          </w:p>
          <w:p w:rsidR="00927257" w:rsidRDefault="00920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途径主要省辖市：</w:t>
            </w:r>
          </w:p>
          <w:p w:rsidR="00927257" w:rsidRDefault="0092065B">
            <w:pPr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Microsoft YaHei" w:hAnsi="Microsoft YaHei" w:cs="Microsoft YaHei" w:hint="eastAsia"/>
                <w:szCs w:val="21"/>
              </w:rPr>
              <w:t xml:space="preserve"> </w:t>
            </w:r>
            <w:r>
              <w:rPr>
                <w:rFonts w:ascii="Microsoft YaHei" w:hAnsi="Microsoft YaHei" w:cs="Microsoft YaHei" w:hint="eastAsia"/>
                <w:szCs w:val="21"/>
              </w:rPr>
              <w:t>江苏常州市武进区</w:t>
            </w:r>
            <w:r>
              <w:rPr>
                <w:rFonts w:ascii="Microsoft YaHei" w:hAnsi="Microsoft YaHei" w:cs="Microsoft YaHei" w:hint="eastAsia"/>
                <w:szCs w:val="21"/>
              </w:rPr>
              <w:t>----</w:t>
            </w:r>
            <w:r>
              <w:rPr>
                <w:rFonts w:ascii="Microsoft YaHei" w:hAnsi="Microsoft YaHei" w:cs="Microsoft YaHei" w:hint="eastAsia"/>
                <w:szCs w:val="21"/>
              </w:rPr>
              <w:t>溧阳市</w:t>
            </w:r>
            <w:r>
              <w:rPr>
                <w:rFonts w:ascii="Microsoft YaHei" w:hAnsi="Microsoft YaHei" w:cs="Microsoft YaHei" w:hint="eastAsia"/>
                <w:szCs w:val="21"/>
              </w:rPr>
              <w:t>---</w:t>
            </w:r>
            <w:r>
              <w:rPr>
                <w:rFonts w:ascii="Microsoft YaHei" w:hAnsi="Microsoft YaHei" w:cs="Microsoft YaHei" w:hint="eastAsia"/>
                <w:szCs w:val="21"/>
              </w:rPr>
              <w:t>安徽宣城市宣州区</w:t>
            </w:r>
          </w:p>
          <w:p w:rsidR="00927257" w:rsidRDefault="0092065B">
            <w:pPr>
              <w:rPr>
                <w:rFonts w:ascii="FangSong" w:eastAsia="FangSong" w:hAnsi="FangSong" w:cs="FangSong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>
                  <wp:extent cx="5631180" cy="3916680"/>
                  <wp:effectExtent l="0" t="0" r="7620" b="0"/>
                  <wp:docPr id="5" name="图片 5" descr="16347117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471179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391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257" w:rsidRDefault="0092065B">
            <w:pPr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927257" w:rsidRDefault="00927257">
            <w:pPr>
              <w:rPr>
                <w:szCs w:val="21"/>
              </w:rPr>
            </w:pPr>
          </w:p>
          <w:p w:rsidR="00927257" w:rsidRDefault="00927257">
            <w:pPr>
              <w:rPr>
                <w:rFonts w:ascii="Times New Roman"/>
                <w:b/>
                <w:bCs/>
                <w:szCs w:val="24"/>
              </w:rPr>
            </w:pPr>
          </w:p>
          <w:p w:rsidR="00927257" w:rsidRDefault="00927257">
            <w:pPr>
              <w:jc w:val="center"/>
              <w:rPr>
                <w:rFonts w:ascii="Times New Roman"/>
                <w:szCs w:val="24"/>
              </w:rPr>
            </w:pPr>
          </w:p>
          <w:p w:rsidR="00927257" w:rsidRDefault="00927257">
            <w:pPr>
              <w:jc w:val="center"/>
              <w:rPr>
                <w:rFonts w:ascii="Times New Roman"/>
                <w:szCs w:val="24"/>
              </w:rPr>
            </w:pPr>
          </w:p>
        </w:tc>
      </w:tr>
    </w:tbl>
    <w:p w:rsidR="00927257" w:rsidRDefault="00927257">
      <w:pPr>
        <w:rPr>
          <w:rFonts w:ascii="Times New Roman" w:hAnsi="Times New Roman"/>
          <w:szCs w:val="24"/>
        </w:rPr>
        <w:sectPr w:rsidR="00927257">
          <w:pgSz w:w="11906" w:h="16838"/>
          <w:pgMar w:top="1134" w:right="1797" w:bottom="851" w:left="1797" w:header="851" w:footer="992" w:gutter="0"/>
          <w:cols w:space="425"/>
          <w:docGrid w:type="lines" w:linePitch="286"/>
        </w:sectPr>
      </w:pP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927257">
        <w:trPr>
          <w:trHeight w:val="613"/>
        </w:trPr>
        <w:tc>
          <w:tcPr>
            <w:tcW w:w="9345" w:type="dxa"/>
            <w:vAlign w:val="center"/>
          </w:tcPr>
          <w:p w:rsidR="00927257" w:rsidRDefault="0092065B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lastRenderedPageBreak/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 w:hint="eastAsia"/>
                <w:b/>
                <w:bCs/>
                <w:szCs w:val="24"/>
              </w:rPr>
              <w:t>转移的污染防治、安全防护和应急措施</w:t>
            </w:r>
          </w:p>
        </w:tc>
      </w:tr>
      <w:tr w:rsidR="00927257">
        <w:trPr>
          <w:trHeight w:val="4189"/>
        </w:trPr>
        <w:tc>
          <w:tcPr>
            <w:tcW w:w="9345" w:type="dxa"/>
          </w:tcPr>
          <w:p w:rsidR="00927257" w:rsidRDefault="009206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（一）、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宣城市勇兆物流有限公司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危险废物一旦发生交通事故或自然灾害，即会引起重大安全事故，给人民生命和国家财产造成重大的损失，为预防重大事故发生，提高紧急处理情况的应变能力，沉着灵活应对各种突如其来的事故（灾害），以最大限度减少人员伤亡，财产损失，保护环境为目标，根据我司目前的安全工作情况，和跨区域运输的特点，特制定以下事故（灾害）抢险应急预警方案。</w:t>
            </w:r>
          </w:p>
          <w:p w:rsidR="00927257" w:rsidRDefault="0092065B">
            <w:pPr>
              <w:widowControl w:val="0"/>
              <w:adjustRightInd/>
              <w:snapToGrid/>
              <w:spacing w:after="0"/>
              <w:jc w:val="both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</w:t>
            </w:r>
            <w:r>
              <w:rPr>
                <w:rFonts w:ascii="Times New Roman" w:hAnsi="Times New Roman" w:hint="eastAsia"/>
                <w:bCs/>
              </w:rPr>
              <w:t>宣城市勇兆物流有限公司</w:t>
            </w:r>
            <w:r>
              <w:rPr>
                <w:rFonts w:hint="eastAsia"/>
              </w:rPr>
              <w:t>事故（灾害）应急处理指挥机构及工作小组事故（灾害）抢救应急指挥部指挥</w:t>
            </w:r>
            <w:r>
              <w:rPr>
                <w:rFonts w:hint="eastAsia"/>
              </w:rPr>
              <w:t xml:space="preserve"> 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长：</w:t>
            </w:r>
            <w:r>
              <w:rPr>
                <w:rFonts w:hint="eastAsia"/>
              </w:rPr>
              <w:t>胡小妹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>18098539688</w:t>
            </w:r>
            <w:r>
              <w:rPr>
                <w:rFonts w:hint="eastAsia"/>
              </w:rPr>
              <w:t xml:space="preserve"> 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长：</w:t>
            </w:r>
            <w:r>
              <w:rPr>
                <w:rFonts w:hint="eastAsia"/>
              </w:rPr>
              <w:t>章卫兵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>13083132572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员：</w:t>
            </w:r>
            <w:r>
              <w:rPr>
                <w:rFonts w:hint="eastAsia"/>
              </w:rPr>
              <w:t>潘志祥</w:t>
            </w:r>
            <w:r>
              <w:rPr>
                <w:rFonts w:hint="eastAsia"/>
              </w:rPr>
              <w:t>13705639597</w:t>
            </w:r>
            <w:r>
              <w:rPr>
                <w:rFonts w:hint="eastAsia"/>
              </w:rPr>
              <w:t xml:space="preserve"> GPS</w:t>
            </w:r>
            <w:r>
              <w:rPr>
                <w:rFonts w:hint="eastAsia"/>
              </w:rPr>
              <w:t>监控管理员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殷明纲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13731882694</w:t>
            </w:r>
            <w:r>
              <w:rPr>
                <w:rFonts w:hint="eastAsia"/>
              </w:rPr>
              <w:t>）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张万婷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18256331252</w:t>
            </w:r>
            <w:r>
              <w:rPr>
                <w:rFonts w:hint="eastAsia"/>
              </w:rPr>
              <w:t>）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现场施救组：</w:t>
            </w:r>
            <w:r>
              <w:rPr>
                <w:rFonts w:hint="eastAsia"/>
              </w:rPr>
              <w:t>殷明纲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13731882694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张万婷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18256331252</w:t>
            </w:r>
            <w:r>
              <w:rPr>
                <w:rFonts w:hint="eastAsia"/>
              </w:rPr>
              <w:t>）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后勤保障组：</w:t>
            </w:r>
            <w:r>
              <w:rPr>
                <w:rFonts w:hint="eastAsia"/>
              </w:rPr>
              <w:t>殷明纲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13731882694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事故报告程序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）事故发生后，事故发生单位及当事人除了拨打</w:t>
            </w:r>
            <w:r>
              <w:rPr>
                <w:rFonts w:hint="eastAsia"/>
              </w:rPr>
              <w:t xml:space="preserve">110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119 </w:t>
            </w:r>
            <w:r>
              <w:rPr>
                <w:rFonts w:hint="eastAsia"/>
              </w:rPr>
              <w:t>、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120 </w:t>
            </w:r>
            <w:r>
              <w:rPr>
                <w:rFonts w:hint="eastAsia"/>
              </w:rPr>
              <w:t>电话外，必须立即将事故发生地、人员伤亡和财产损失等初步情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况电话报告安全管理部门（安全管理员）。安全管理部门（安全管理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员）接到事故报告后，立即向领导小组汇报。道路交通事故按《行车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事故统计和报告制度》的规定上报相关部门。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）事故发生单位应在事故发生后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小时内将事故简要情况书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面上报安全管理部门（安全管理员），事故书面报告的主要内容有：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、事故发生</w:t>
            </w:r>
            <w:r>
              <w:rPr>
                <w:rFonts w:hint="eastAsia"/>
              </w:rPr>
              <w:t>的时间、地点、车辆号码和驾驶员姓名或操作人员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姓名等；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、事故发生的简要经过，伤亡人数和初步估计的直接经济损失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情况；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、事故发生的初步原因；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D </w:t>
            </w:r>
            <w:r>
              <w:rPr>
                <w:rFonts w:hint="eastAsia"/>
              </w:rPr>
              <w:t>、事故发生后采取的措施及事故控制情况；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E </w:t>
            </w:r>
            <w:r>
              <w:rPr>
                <w:rFonts w:hint="eastAsia"/>
              </w:rPr>
              <w:t>、事故报告单位及联系电话。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）事故现场情况发生变化，伤亡人员数量发生变化时，事故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发生单位应及时补报。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三、设备器材保障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、应急指挥车一辆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、过滤式呼吸器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副，自给式呼吸器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副，化学安全防护眼镜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套，戴防尘面具（全面罩）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副，防毒服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套等。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四、预警级别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一级警别：指重特大交通事故，车辆起火、爆炸，以及因不可抗拒因素造成车毁人亡，致使财产损失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万以上，人员伤亡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人以上（含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人）或危险废物泄露造成重大水体污染和环境污染；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二级警别：指重大交通事故导致人员伤亡事故，或因危险废物污染环境、水体污染造成财产损失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万元以上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万元以内的；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lastRenderedPageBreak/>
              <w:t xml:space="preserve">    </w:t>
            </w:r>
            <w:r>
              <w:rPr>
                <w:rFonts w:hint="eastAsia"/>
              </w:rPr>
              <w:t>三级警别：指一般交通事故（灾害），虽未造成人员伤亡，但致使财产损失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万元以上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万元以内的。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预警控制范围及应急防范措施：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(1)</w:t>
            </w:r>
            <w:r>
              <w:rPr>
                <w:rFonts w:hint="eastAsia"/>
              </w:rPr>
              <w:t>预警控制范围包括：货车进出装卸作业现场、停车场、行驶途中等。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(2)</w:t>
            </w:r>
            <w:r>
              <w:rPr>
                <w:rFonts w:hint="eastAsia"/>
              </w:rPr>
              <w:t>应急防</w:t>
            </w:r>
            <w:r>
              <w:rPr>
                <w:rFonts w:hint="eastAsia"/>
              </w:rPr>
              <w:t>范措施：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、进出危险废物作业区时，驾驶人员应在进库前，检查随灭火器材是否齐全有效，遵守并按规定交出车上和个人携带的着火器。装危险废物现场，驾驶员应对作业现场保持警视状态，一旦事故（灾害）发生，应立即进行自救和报警求救，详细说明事故（灾害）地点、人员伤亡和损失情况，以及事故（灾害）对周围环境的危害程度，并能果断做出施救的最佳方案以供参考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、防护措施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可能接触有毒气体时，应该佩戴过滤式呼吸器。紧急事态抢救或逃生时，建议佩戴自给式呼吸器。戴化学安全防护眼镜。穿防毒工作服。戴橡胶手套。工作完毕沐浴更衣</w:t>
            </w:r>
            <w:r>
              <w:rPr>
                <w:rFonts w:hint="eastAsia"/>
              </w:rPr>
              <w:t>。单独存放被毒物污染的衣物，洗后再用。保持良好的卫生习惯。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公司安全应急机构接到事故（灾害）报警后，应在最短的时间内按原先制定的应预案和应急措施，立即召集现场指挥和后勤保障组成员，以最快的时间赶到事故（灾害）现场，同时各种救助器材、和后勤保障用品要同时跟上。各司其责措施到位有效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五、</w:t>
            </w:r>
            <w:r>
              <w:rPr>
                <w:rFonts w:hint="eastAsia"/>
              </w:rPr>
              <w:t>应急处理措施。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道路交通事故（灾害）应急措施：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如发生道路交通事故，应立即报</w:t>
            </w:r>
            <w:r>
              <w:rPr>
                <w:rFonts w:hint="eastAsia"/>
              </w:rPr>
              <w:t>122</w:t>
            </w:r>
            <w:r>
              <w:rPr>
                <w:rFonts w:hint="eastAsia"/>
              </w:rPr>
              <w:t>交通警、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消防警、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救护警和运管部门，保护现场抢救伤员。并立即切断车辆电源开关、监视车辆的安全情况，告诫围观的群众远离现场，用手提消</w:t>
            </w:r>
            <w:r>
              <w:rPr>
                <w:rFonts w:hint="eastAsia"/>
              </w:rPr>
              <w:t>防器材布置好安全警戒线。如是装危险废物的重车，应在事故现场处理完毕后和交警协调，危险废物卸掉后再进行事故处理，避免引起意外事故的发生。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  2</w:t>
            </w:r>
            <w:r>
              <w:rPr>
                <w:rFonts w:hint="eastAsia"/>
              </w:rPr>
              <w:t>、发生危险废物事故应急措施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2.1 </w:t>
            </w:r>
            <w:r>
              <w:rPr>
                <w:rFonts w:hint="eastAsia"/>
              </w:rPr>
              <w:t>泄漏处理：切断火源。戴好自给式呼吸器和手套。穿防毒工作服。不要直接接触泄漏物。尽可能切断泄漏源。用工具把泄漏物放入车里，并对地面进行环保处理。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急救：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吸人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迅速脱离现场至空气新鲜处。如呼吸困难，给输氧。如呼吸停止，立即迸行人工呼吸。就医。皮肤或眼晴接触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用大量流动清水冲洗至少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分钟。就医。食人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用水漱口，给饮牛奶或蛋清。就</w:t>
            </w:r>
            <w:r>
              <w:rPr>
                <w:rFonts w:hint="eastAsia"/>
              </w:rPr>
              <w:t>医。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灭火方法：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用碱性物质如碳酸氢钠，碳酸钙，消石灰等中和。也可用水大量补救。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七、防台风、防汛应急处理措施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①、我公司应建立健全各类天气、地质预报的收集工作，加强值班，一旦接到台风或汛情预报，应立即通知下属各车从业人员，做好预防工作，并与配送单位联系（尤其是可能会发生灾害地区的送货单位）共同制定应防事故应急方案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②、要随时了解和掌握台风、汛情的量能，即时流向和及时通知各部车辆驾驶员采取有效的防范措施。争取在灾情到来之前将危险废物送达各厂家，来不及送的，应立即通知驾驶员回停车场，防止冒然前往灾害发</w:t>
            </w:r>
            <w:r>
              <w:rPr>
                <w:rFonts w:hint="eastAsia"/>
              </w:rPr>
              <w:t>生地。驾驶员应保持通讯工具畅通，及时与分公司应急指挥部联系。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③、灾情到达之前，应急小组人员应深入现场指挥，对灾情的发生要提出有效的防范措施，及时通知所有在途车辆立即在就近安全地带停靠、避险，待灾情解除后方可上路行驶。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④、遇到强台风时，所有车辆都不许冒险上路行驶，应避其风头选择有背风的地带行车避险。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lastRenderedPageBreak/>
              <w:t>⑤、遇到汛情时，应选择地势较高安全地带停车，不许在有下水道、河道边的低洼地停车。如是在傍山路，应避开桥梁、悬崖边有可能滑坡的地带停车。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八、职责分工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、指挥（副指挥），负责组织对人、财、物抢险过程的指挥协调工作。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、现场指挥组：主要负责泄漏危险废物的回收、转移，人员上网护送抢救和现场保护工作。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、后勤保障组：主要负责抢险期间的现场清点，做好现场记录，抢救物品调集等后勤保障工作，抢险后的善后处理工作。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4</w:t>
            </w:r>
            <w:r>
              <w:rPr>
                <w:rFonts w:hint="eastAsia"/>
              </w:rPr>
              <w:t>、预警防范期间，所有从业人员对预警范围内任何重大异常情况，有权在第一时间向所在单位指挥（副指挥）或工作小组成员及上级机关报告。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九、工作程序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各组在指挥人员的指挥下，紧密配合，团结协作，并保持临危不乱的状态，迅</w:t>
            </w:r>
            <w:r>
              <w:rPr>
                <w:rFonts w:hint="eastAsia"/>
              </w:rPr>
              <w:t>速投入抢险。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现场指挥组：迅速转移伤亡人员，回收危险废物，做好防止事故扩大的抢险救灾工作。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后勤保障组：做好警戒，事故记录，迅速投入保障工作。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十、事故（灾害）报告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发生一级和二级预警或重大交通事故及人员伤亡的，公司应急指挥部应在得到消息的同时，立即报告各相关部门。发生三级预警或一般交通事故造成人员受伤的，应在得到信息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分钟内报告各相关部门。发生一般交通事故或其他安全事故未造成人员伤亡的，应在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小时内报告各相关部门。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十一、善后处理</w:t>
            </w: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hint="eastAsia"/>
              </w:rPr>
              <w:t>事故（灾害）抢险结束后，后勤保障组应对现场周围进</w:t>
            </w:r>
            <w:r>
              <w:rPr>
                <w:rFonts w:hint="eastAsia"/>
              </w:rPr>
              <w:t>行认真清查，消除遗留隐患，做好现场记录，在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小时内按规定向上级报告事故详细情况，提出处理意见。</w:t>
            </w:r>
          </w:p>
          <w:p w:rsidR="00927257" w:rsidRDefault="00927257">
            <w:pPr>
              <w:pStyle w:val="a7"/>
              <w:spacing w:before="0" w:beforeAutospacing="0" w:after="0" w:afterAutospacing="0"/>
              <w:ind w:firstLineChars="100" w:firstLine="240"/>
            </w:pPr>
          </w:p>
          <w:p w:rsidR="00927257" w:rsidRDefault="0092065B">
            <w:pPr>
              <w:pStyle w:val="a7"/>
              <w:spacing w:before="0" w:beforeAutospacing="0" w:after="0" w:afterAutospacing="0"/>
              <w:ind w:firstLineChars="100" w:firstLine="240"/>
            </w:pPr>
            <w:r>
              <w:rPr>
                <w:rFonts w:ascii="SimSun" w:hAnsi="SimSun" w:cs="SimSun" w:hint="eastAsia"/>
                <w:szCs w:val="21"/>
              </w:rPr>
              <w:t>运输单位事故应急人员</w:t>
            </w:r>
            <w:r>
              <w:rPr>
                <w:rFonts w:ascii="SimSun" w:hAnsi="SimSun" w:cs="SimSun" w:hint="eastAsia"/>
                <w:szCs w:val="21"/>
              </w:rPr>
              <w:t xml:space="preserve"> / </w:t>
            </w:r>
            <w:r>
              <w:rPr>
                <w:rFonts w:ascii="SimSun" w:hAnsi="SimSun" w:cs="SimSun" w:hint="eastAsia"/>
                <w:szCs w:val="21"/>
              </w:rPr>
              <w:t>方式：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胡小妹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18098539688</w:t>
            </w:r>
            <w:r>
              <w:rPr>
                <w:rFonts w:hint="eastAsia"/>
              </w:rPr>
              <w:t xml:space="preserve"> </w:t>
            </w:r>
          </w:p>
          <w:p w:rsidR="00927257" w:rsidRDefault="00927257">
            <w:pPr>
              <w:rPr>
                <w:rFonts w:ascii="Times New Roman"/>
                <w:bCs/>
                <w:szCs w:val="24"/>
              </w:rPr>
            </w:pPr>
          </w:p>
        </w:tc>
      </w:tr>
    </w:tbl>
    <w:p w:rsidR="00927257" w:rsidRDefault="0092065B">
      <w:pPr>
        <w:rPr>
          <w:rFonts w:ascii="Times New Roman" w:eastAsia="SimHei" w:hAnsi="Times New Roman"/>
          <w:sz w:val="28"/>
          <w:szCs w:val="28"/>
        </w:rPr>
      </w:pPr>
      <w:r>
        <w:rPr>
          <w:rFonts w:ascii="Times New Roman" w:eastAsia="SimHei" w:hint="eastAsia"/>
          <w:sz w:val="28"/>
          <w:szCs w:val="28"/>
        </w:rPr>
        <w:lastRenderedPageBreak/>
        <w:t>第三部分废物处理处置情况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4"/>
        <w:gridCol w:w="4551"/>
      </w:tblGrid>
      <w:tr w:rsidR="00927257">
        <w:trPr>
          <w:cantSplit/>
          <w:trHeight w:val="448"/>
        </w:trPr>
        <w:tc>
          <w:tcPr>
            <w:tcW w:w="9345" w:type="dxa"/>
            <w:gridSpan w:val="2"/>
            <w:vAlign w:val="center"/>
          </w:tcPr>
          <w:p w:rsidR="00927257" w:rsidRDefault="009206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int="eastAsia"/>
                <w:b/>
                <w:bCs/>
              </w:rPr>
              <w:t>接受单位基本情况</w:t>
            </w:r>
          </w:p>
        </w:tc>
      </w:tr>
      <w:tr w:rsidR="00927257">
        <w:trPr>
          <w:cantSplit/>
          <w:trHeight w:val="635"/>
        </w:trPr>
        <w:tc>
          <w:tcPr>
            <w:tcW w:w="9345" w:type="dxa"/>
            <w:gridSpan w:val="2"/>
            <w:vAlign w:val="center"/>
          </w:tcPr>
          <w:p w:rsidR="00927257" w:rsidRDefault="0092065B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单位名称：</w:t>
            </w:r>
            <w:r>
              <w:rPr>
                <w:rFonts w:ascii="Times New Roman" w:hint="eastAsia"/>
              </w:rPr>
              <w:t>宣城市富旺金属材料有限公司</w:t>
            </w:r>
          </w:p>
        </w:tc>
      </w:tr>
      <w:tr w:rsidR="00927257">
        <w:trPr>
          <w:trHeight w:val="668"/>
        </w:trPr>
        <w:tc>
          <w:tcPr>
            <w:tcW w:w="4794" w:type="dxa"/>
            <w:vAlign w:val="center"/>
          </w:tcPr>
          <w:p w:rsidR="00927257" w:rsidRDefault="0092065B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危废经营许可证编号：</w:t>
            </w:r>
            <w:r>
              <w:rPr>
                <w:rFonts w:ascii="FangSong" w:eastAsia="FangSong" w:hAnsi="FangSong" w:cs="FangSong" w:hint="eastAsia"/>
              </w:rPr>
              <w:t>341802002</w:t>
            </w:r>
          </w:p>
        </w:tc>
        <w:tc>
          <w:tcPr>
            <w:tcW w:w="4551" w:type="dxa"/>
            <w:vAlign w:val="center"/>
          </w:tcPr>
          <w:p w:rsidR="00927257" w:rsidRDefault="0092065B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有效期：</w:t>
            </w:r>
            <w:r>
              <w:rPr>
                <w:rFonts w:ascii="Times New Roman" w:hint="eastAsia"/>
              </w:rPr>
              <w:t>2021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9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2</w:t>
            </w:r>
            <w:r>
              <w:rPr>
                <w:rFonts w:ascii="Times New Roman" w:hint="eastAsia"/>
              </w:rPr>
              <w:t>日至</w:t>
            </w:r>
            <w:r>
              <w:rPr>
                <w:rFonts w:ascii="Times New Roman"/>
              </w:rPr>
              <w:t>202</w:t>
            </w:r>
            <w:r>
              <w:rPr>
                <w:rFonts w:ascii="Times New Roman" w:hint="eastAsia"/>
              </w:rPr>
              <w:t>6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9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日</w:t>
            </w:r>
          </w:p>
        </w:tc>
      </w:tr>
      <w:tr w:rsidR="00927257">
        <w:trPr>
          <w:cantSplit/>
          <w:trHeight w:val="1479"/>
        </w:trPr>
        <w:tc>
          <w:tcPr>
            <w:tcW w:w="9345" w:type="dxa"/>
            <w:gridSpan w:val="2"/>
          </w:tcPr>
          <w:p w:rsidR="00927257" w:rsidRDefault="0092065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lastRenderedPageBreak/>
              <w:t>经营核准内容（废物名称、类别、数量）：</w:t>
            </w:r>
          </w:p>
          <w:p w:rsidR="00927257" w:rsidRDefault="00927257">
            <w:pPr>
              <w:rPr>
                <w:rFonts w:ascii="Times New Roman"/>
              </w:rPr>
            </w:pPr>
          </w:p>
          <w:p w:rsidR="00927257" w:rsidRDefault="0092065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收集﹑贮存﹑综合利用</w:t>
            </w:r>
            <w:r>
              <w:rPr>
                <w:rFonts w:ascii="Times New Roman"/>
              </w:rPr>
              <w:t>HW17</w:t>
            </w:r>
            <w:r>
              <w:rPr>
                <w:rFonts w:ascii="Times New Roman" w:hint="eastAsia"/>
              </w:rPr>
              <w:t>表面处理废物</w:t>
            </w:r>
            <w:r>
              <w:rPr>
                <w:rFonts w:ascii="Times New Roman" w:hint="eastAsia"/>
              </w:rPr>
              <w:t>（</w:t>
            </w:r>
            <w:r>
              <w:rPr>
                <w:rFonts w:ascii="Times New Roman" w:hint="eastAsia"/>
              </w:rPr>
              <w:t>336-052-17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336-054-17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336-055-17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336-057-17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336-058-17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336-059-17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336-062-17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336-063-17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336-064-17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336-066-17</w:t>
            </w:r>
            <w:r>
              <w:rPr>
                <w:rFonts w:ascii="Times New Roman" w:hint="eastAsia"/>
              </w:rPr>
              <w:t>）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/>
              </w:rPr>
              <w:t>HW22</w:t>
            </w:r>
            <w:r>
              <w:rPr>
                <w:rFonts w:ascii="Times New Roman" w:hint="eastAsia"/>
              </w:rPr>
              <w:t>含铜</w:t>
            </w:r>
            <w:r>
              <w:rPr>
                <w:rFonts w:ascii="Times New Roman" w:hint="eastAsia"/>
              </w:rPr>
              <w:t>废物</w:t>
            </w:r>
            <w:r>
              <w:rPr>
                <w:rFonts w:ascii="Times New Roman" w:hint="eastAsia"/>
              </w:rPr>
              <w:t>（</w:t>
            </w:r>
            <w:r>
              <w:rPr>
                <w:rFonts w:ascii="Times New Roman" w:hint="eastAsia"/>
              </w:rPr>
              <w:t>304-001-22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398-004-22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398-005-22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398-051-22</w:t>
            </w:r>
            <w:r>
              <w:rPr>
                <w:rFonts w:ascii="Times New Roman" w:hint="eastAsia"/>
              </w:rPr>
              <w:t>）﹑</w:t>
            </w:r>
            <w:r>
              <w:rPr>
                <w:rFonts w:ascii="Times New Roman" w:hint="eastAsia"/>
              </w:rPr>
              <w:t>HW23</w:t>
            </w:r>
            <w:r>
              <w:rPr>
                <w:rFonts w:ascii="Times New Roman" w:hint="eastAsia"/>
              </w:rPr>
              <w:t>含锌废物（</w:t>
            </w:r>
            <w:r>
              <w:rPr>
                <w:rFonts w:ascii="Times New Roman" w:hint="eastAsia"/>
              </w:rPr>
              <w:t>312-001-23</w:t>
            </w:r>
            <w:r>
              <w:rPr>
                <w:rFonts w:ascii="Times New Roman" w:hint="eastAsia"/>
              </w:rPr>
              <w:t>）、</w:t>
            </w:r>
            <w:r>
              <w:rPr>
                <w:rFonts w:ascii="Times New Roman" w:hint="eastAsia"/>
              </w:rPr>
              <w:t>HW46</w:t>
            </w:r>
            <w:r>
              <w:rPr>
                <w:rFonts w:ascii="Times New Roman" w:hint="eastAsia"/>
              </w:rPr>
              <w:t>含镍废物（</w:t>
            </w:r>
            <w:r>
              <w:rPr>
                <w:rFonts w:ascii="Times New Roman" w:hint="eastAsia"/>
              </w:rPr>
              <w:t>261-087-46</w:t>
            </w:r>
            <w:r>
              <w:rPr>
                <w:rFonts w:ascii="Times New Roman" w:hint="eastAsia"/>
              </w:rPr>
              <w:t>）、</w:t>
            </w:r>
            <w:r>
              <w:rPr>
                <w:rFonts w:ascii="Times New Roman"/>
              </w:rPr>
              <w:t>HW48</w:t>
            </w:r>
            <w:r>
              <w:rPr>
                <w:rFonts w:ascii="Times New Roman" w:hint="eastAsia"/>
              </w:rPr>
              <w:t>有色金属</w:t>
            </w:r>
            <w:r>
              <w:rPr>
                <w:rFonts w:ascii="Times New Roman" w:hint="eastAsia"/>
              </w:rPr>
              <w:t>采选和</w:t>
            </w:r>
            <w:r>
              <w:rPr>
                <w:rFonts w:ascii="Times New Roman" w:hint="eastAsia"/>
              </w:rPr>
              <w:t>冶炼废物（</w:t>
            </w:r>
            <w:r>
              <w:rPr>
                <w:rFonts w:ascii="Times New Roman" w:hint="eastAsia"/>
              </w:rPr>
              <w:t>091-001-48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321-002-48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321-003-48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321-008-48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321-019-48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321-021-48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321-023-48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321-025-48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321-027-48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321-028-48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321-031-48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321-032-48</w:t>
            </w:r>
            <w:r>
              <w:rPr>
                <w:rFonts w:ascii="Times New Roman" w:hint="eastAsia"/>
              </w:rPr>
              <w:t>）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HW49</w:t>
            </w:r>
            <w:r>
              <w:rPr>
                <w:rFonts w:ascii="Times New Roman" w:hint="eastAsia"/>
              </w:rPr>
              <w:t>其他废物（</w:t>
            </w:r>
            <w:r>
              <w:rPr>
                <w:rFonts w:ascii="Times New Roman" w:hint="eastAsia"/>
              </w:rPr>
              <w:t>900-046-49</w:t>
            </w:r>
            <w:r>
              <w:rPr>
                <w:rFonts w:ascii="Times New Roman" w:hint="eastAsia"/>
              </w:rPr>
              <w:t>）</w:t>
            </w:r>
            <w:r>
              <w:rPr>
                <w:rFonts w:ascii="Times New Roman" w:hint="eastAsia"/>
              </w:rPr>
              <w:t>共</w:t>
            </w:r>
            <w:r>
              <w:rPr>
                <w:rFonts w:ascii="Times New Roman" w:hint="eastAsia"/>
              </w:rPr>
              <w:t>计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6.68</w:t>
            </w:r>
            <w:r>
              <w:rPr>
                <w:rFonts w:ascii="Times New Roman" w:hint="eastAsia"/>
              </w:rPr>
              <w:t>万吨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。</w:t>
            </w:r>
          </w:p>
          <w:p w:rsidR="00927257" w:rsidRDefault="00927257">
            <w:pPr>
              <w:rPr>
                <w:rFonts w:ascii="Times New Roman"/>
              </w:rPr>
            </w:pPr>
          </w:p>
          <w:p w:rsidR="00927257" w:rsidRDefault="00927257">
            <w:pPr>
              <w:rPr>
                <w:rFonts w:ascii="Times New Roman"/>
              </w:rPr>
            </w:pPr>
          </w:p>
        </w:tc>
      </w:tr>
    </w:tbl>
    <w:p w:rsidR="00927257" w:rsidRDefault="00927257">
      <w:pPr>
        <w:rPr>
          <w:rFonts w:ascii="Times New Roman" w:hAnsi="Times New Roman"/>
        </w:rPr>
      </w:pPr>
    </w:p>
    <w:tbl>
      <w:tblPr>
        <w:tblW w:w="9363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3"/>
      </w:tblGrid>
      <w:tr w:rsidR="00927257">
        <w:trPr>
          <w:trHeight w:val="9781"/>
        </w:trPr>
        <w:tc>
          <w:tcPr>
            <w:tcW w:w="9363" w:type="dxa"/>
          </w:tcPr>
          <w:p w:rsidR="00927257" w:rsidRDefault="0092065B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b/>
                <w:bCs/>
              </w:rPr>
              <w:lastRenderedPageBreak/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 w:hint="eastAsia"/>
                <w:b/>
                <w:bCs/>
              </w:rPr>
              <w:t>与接收废物相关的处理处置情况</w:t>
            </w:r>
          </w:p>
          <w:p w:rsidR="00927257" w:rsidRDefault="0092065B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文字描述及工艺流程图</w:t>
            </w:r>
          </w:p>
          <w:p w:rsidR="00927257" w:rsidRDefault="00920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处理处置工艺技术（文字说明）：</w:t>
            </w:r>
          </w:p>
          <w:p w:rsidR="00927257" w:rsidRDefault="0092065B">
            <w:pPr>
              <w:spacing w:line="3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将危险废物置</w:t>
            </w:r>
            <w:r>
              <w:rPr>
                <w:rFonts w:hint="eastAsia"/>
              </w:rPr>
              <w:t>通过预处理烘干，制砖将含铜污泥和铜粉石灰等物料制作铜砖（方便物料冶炼</w:t>
            </w:r>
            <w:r>
              <w:rPr>
                <w:rFonts w:ascii="Times New Roman" w:hAnsi="Times New Roman" w:hint="eastAsia"/>
                <w:szCs w:val="24"/>
              </w:rPr>
              <w:t>），铜砖送粗炼间，粗炼炉生产黑铜，在精炼车间精炼炉生产粗铜含铜约</w:t>
            </w:r>
            <w:r>
              <w:rPr>
                <w:rFonts w:ascii="Times New Roman" w:hAnsi="Times New Roman" w:hint="eastAsia"/>
                <w:szCs w:val="24"/>
              </w:rPr>
              <w:t>97.5%</w:t>
            </w:r>
            <w:r>
              <w:rPr>
                <w:rFonts w:ascii="Times New Roman" w:hAnsi="Times New Roman" w:hint="eastAsia"/>
                <w:szCs w:val="24"/>
              </w:rPr>
              <w:t>，销售铜陵有色金属生产阳极铜。</w:t>
            </w:r>
          </w:p>
          <w:p w:rsidR="00927257" w:rsidRDefault="00927257">
            <w:pPr>
              <w:rPr>
                <w:b/>
                <w:sz w:val="32"/>
                <w:szCs w:val="32"/>
              </w:rPr>
            </w:pPr>
          </w:p>
          <w:p w:rsidR="00927257" w:rsidRDefault="0092065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w:drawing>
                <wp:inline distT="0" distB="0" distL="114300" distR="114300">
                  <wp:extent cx="5090160" cy="5570220"/>
                  <wp:effectExtent l="0" t="0" r="0" b="7620"/>
                  <wp:docPr id="8" name="图片 8" descr="16347142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4714271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557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257" w:rsidRDefault="00927257">
            <w:pPr>
              <w:rPr>
                <w:b/>
                <w:sz w:val="32"/>
                <w:szCs w:val="32"/>
              </w:rPr>
            </w:pPr>
          </w:p>
        </w:tc>
      </w:tr>
    </w:tbl>
    <w:p w:rsidR="00927257" w:rsidRDefault="00927257">
      <w:pPr>
        <w:rPr>
          <w:rFonts w:ascii="Times New Roman" w:hAnsi="Times New Roman"/>
        </w:rPr>
        <w:sectPr w:rsidR="00927257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27257" w:rsidRDefault="0092065B">
      <w:pPr>
        <w:rPr>
          <w:rFonts w:ascii="Times New Roman" w:eastAsia="SimHei" w:hAnsi="Times New Roman"/>
          <w:sz w:val="28"/>
          <w:szCs w:val="28"/>
        </w:rPr>
      </w:pPr>
      <w:r>
        <w:rPr>
          <w:rFonts w:ascii="Times New Roman" w:eastAsia="SimHei" w:hint="eastAsia"/>
          <w:sz w:val="28"/>
          <w:szCs w:val="28"/>
        </w:rPr>
        <w:lastRenderedPageBreak/>
        <w:t>第四部分上年度固体（危险）废物跨省转移情况</w:t>
      </w:r>
    </w:p>
    <w:tbl>
      <w:tblPr>
        <w:tblW w:w="147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3"/>
        <w:gridCol w:w="1098"/>
        <w:gridCol w:w="1822"/>
        <w:gridCol w:w="1460"/>
        <w:gridCol w:w="1460"/>
        <w:gridCol w:w="928"/>
        <w:gridCol w:w="1984"/>
        <w:gridCol w:w="1276"/>
        <w:gridCol w:w="1843"/>
        <w:gridCol w:w="1553"/>
      </w:tblGrid>
      <w:tr w:rsidR="00927257" w:rsidTr="008B6D8D">
        <w:trPr>
          <w:trHeight w:val="602"/>
        </w:trPr>
        <w:tc>
          <w:tcPr>
            <w:tcW w:w="1313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SimSun" w:hint="eastAsia"/>
              </w:rPr>
              <w:t>出厂日期</w:t>
            </w:r>
          </w:p>
        </w:tc>
        <w:tc>
          <w:tcPr>
            <w:tcW w:w="1098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SimSun" w:hint="eastAsia"/>
              </w:rPr>
              <w:t>转移批次</w:t>
            </w:r>
          </w:p>
        </w:tc>
        <w:tc>
          <w:tcPr>
            <w:tcW w:w="1822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SimSun" w:hint="eastAsia"/>
              </w:rPr>
              <w:t>联单编号</w:t>
            </w:r>
          </w:p>
        </w:tc>
        <w:tc>
          <w:tcPr>
            <w:tcW w:w="1460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SimSun" w:hint="eastAsia"/>
              </w:rPr>
              <w:t>废物名称</w:t>
            </w:r>
          </w:p>
        </w:tc>
        <w:tc>
          <w:tcPr>
            <w:tcW w:w="1460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SimSun" w:hint="eastAsia"/>
              </w:rPr>
              <w:t>类别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SimSun" w:hint="eastAsia"/>
              </w:rPr>
              <w:t>代码</w:t>
            </w:r>
          </w:p>
        </w:tc>
        <w:tc>
          <w:tcPr>
            <w:tcW w:w="928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SimSun" w:hint="eastAsia"/>
              </w:rPr>
              <w:t>转移量（吨）</w:t>
            </w:r>
          </w:p>
        </w:tc>
        <w:tc>
          <w:tcPr>
            <w:tcW w:w="1984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运输单位</w:t>
            </w:r>
          </w:p>
        </w:tc>
        <w:tc>
          <w:tcPr>
            <w:tcW w:w="1276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车号</w:t>
            </w:r>
          </w:p>
        </w:tc>
        <w:tc>
          <w:tcPr>
            <w:tcW w:w="1843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SimSun" w:hint="eastAsia"/>
              </w:rPr>
              <w:t>接收单位</w:t>
            </w:r>
          </w:p>
        </w:tc>
        <w:tc>
          <w:tcPr>
            <w:tcW w:w="1553" w:type="dxa"/>
            <w:vAlign w:val="center"/>
          </w:tcPr>
          <w:p w:rsidR="00927257" w:rsidRDefault="0092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SimSun" w:hint="eastAsia"/>
              </w:rPr>
              <w:t>接收日期</w:t>
            </w:r>
          </w:p>
        </w:tc>
      </w:tr>
      <w:tr w:rsidR="00927257" w:rsidTr="008B6D8D">
        <w:trPr>
          <w:trHeight w:val="634"/>
        </w:trPr>
        <w:tc>
          <w:tcPr>
            <w:tcW w:w="1313" w:type="dxa"/>
            <w:vAlign w:val="center"/>
          </w:tcPr>
          <w:p w:rsidR="00927257" w:rsidRDefault="00927257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</w:p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2022-2-27</w:t>
            </w:r>
          </w:p>
        </w:tc>
        <w:tc>
          <w:tcPr>
            <w:tcW w:w="1098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16</w:t>
            </w:r>
          </w:p>
        </w:tc>
        <w:tc>
          <w:tcPr>
            <w:tcW w:w="1822" w:type="dxa"/>
            <w:vAlign w:val="center"/>
          </w:tcPr>
          <w:p w:rsidR="00927257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20223204005003</w:t>
            </w:r>
          </w:p>
        </w:tc>
        <w:tc>
          <w:tcPr>
            <w:tcW w:w="1460" w:type="dxa"/>
            <w:vAlign w:val="center"/>
          </w:tcPr>
          <w:p w:rsidR="00927257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污泥槽渣</w:t>
            </w:r>
          </w:p>
        </w:tc>
        <w:tc>
          <w:tcPr>
            <w:tcW w:w="1460" w:type="dxa"/>
            <w:vAlign w:val="center"/>
          </w:tcPr>
          <w:p w:rsidR="00927257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336-063-17</w:t>
            </w:r>
          </w:p>
        </w:tc>
        <w:tc>
          <w:tcPr>
            <w:tcW w:w="928" w:type="dxa"/>
            <w:vAlign w:val="center"/>
          </w:tcPr>
          <w:p w:rsidR="00927257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14.632</w:t>
            </w:r>
          </w:p>
        </w:tc>
        <w:tc>
          <w:tcPr>
            <w:tcW w:w="1984" w:type="dxa"/>
            <w:vAlign w:val="center"/>
          </w:tcPr>
          <w:p w:rsidR="00927257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:rsidR="00927257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皖</w:t>
            </w:r>
            <w:r>
              <w:rPr>
                <w:rFonts w:ascii="Times New Roman" w:eastAsiaTheme="minorEastAsia" w:hAnsi="Times New Roman" w:hint="eastAsia"/>
              </w:rPr>
              <w:t>PC0217</w:t>
            </w:r>
          </w:p>
        </w:tc>
        <w:tc>
          <w:tcPr>
            <w:tcW w:w="1843" w:type="dxa"/>
            <w:vAlign w:val="center"/>
          </w:tcPr>
          <w:p w:rsidR="00927257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:rsidR="00927257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2022-2-28</w:t>
            </w:r>
          </w:p>
        </w:tc>
      </w:tr>
      <w:tr w:rsidR="008B6D8D" w:rsidTr="008B6D8D">
        <w:trPr>
          <w:trHeight w:val="602"/>
        </w:trPr>
        <w:tc>
          <w:tcPr>
            <w:tcW w:w="1313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2022-4-28</w:t>
            </w:r>
          </w:p>
        </w:tc>
        <w:tc>
          <w:tcPr>
            <w:tcW w:w="1098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13</w:t>
            </w:r>
          </w:p>
        </w:tc>
        <w:tc>
          <w:tcPr>
            <w:tcW w:w="1822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20223204013055</w:t>
            </w:r>
          </w:p>
        </w:tc>
        <w:tc>
          <w:tcPr>
            <w:tcW w:w="1460" w:type="dxa"/>
            <w:vAlign w:val="center"/>
          </w:tcPr>
          <w:p w:rsidR="008B6D8D" w:rsidRP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污泥槽渣</w:t>
            </w:r>
          </w:p>
        </w:tc>
        <w:tc>
          <w:tcPr>
            <w:tcW w:w="1460" w:type="dxa"/>
            <w:vAlign w:val="center"/>
          </w:tcPr>
          <w:p w:rsidR="008B6D8D" w:rsidRP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336-063-17</w:t>
            </w:r>
          </w:p>
        </w:tc>
        <w:tc>
          <w:tcPr>
            <w:tcW w:w="928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13.4</w:t>
            </w:r>
          </w:p>
        </w:tc>
        <w:tc>
          <w:tcPr>
            <w:tcW w:w="1984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皖</w:t>
            </w:r>
            <w:r>
              <w:rPr>
                <w:rFonts w:ascii="Times New Roman" w:eastAsiaTheme="minorEastAsia" w:hAnsi="Times New Roman" w:hint="eastAsia"/>
              </w:rPr>
              <w:t>PC0217</w:t>
            </w:r>
          </w:p>
        </w:tc>
        <w:tc>
          <w:tcPr>
            <w:tcW w:w="1843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2022-4-29</w:t>
            </w:r>
          </w:p>
        </w:tc>
      </w:tr>
      <w:tr w:rsidR="008B6D8D" w:rsidTr="008B6D8D">
        <w:trPr>
          <w:trHeight w:val="602"/>
        </w:trPr>
        <w:tc>
          <w:tcPr>
            <w:tcW w:w="1313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2022-6-7</w:t>
            </w:r>
          </w:p>
        </w:tc>
        <w:tc>
          <w:tcPr>
            <w:tcW w:w="1098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</w:tc>
        <w:tc>
          <w:tcPr>
            <w:tcW w:w="1822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20223204019123</w:t>
            </w:r>
          </w:p>
        </w:tc>
        <w:tc>
          <w:tcPr>
            <w:tcW w:w="1460" w:type="dxa"/>
            <w:vAlign w:val="center"/>
          </w:tcPr>
          <w:p w:rsidR="008B6D8D" w:rsidRP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污泥槽渣</w:t>
            </w:r>
          </w:p>
        </w:tc>
        <w:tc>
          <w:tcPr>
            <w:tcW w:w="1460" w:type="dxa"/>
            <w:vAlign w:val="center"/>
          </w:tcPr>
          <w:p w:rsidR="008B6D8D" w:rsidRP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336-063-17</w:t>
            </w:r>
          </w:p>
        </w:tc>
        <w:tc>
          <w:tcPr>
            <w:tcW w:w="928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7.994</w:t>
            </w:r>
          </w:p>
        </w:tc>
        <w:tc>
          <w:tcPr>
            <w:tcW w:w="1984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皖</w:t>
            </w:r>
            <w:r>
              <w:rPr>
                <w:rFonts w:ascii="Times New Roman" w:eastAsiaTheme="minorEastAsia" w:hAnsi="Times New Roman" w:hint="eastAsia"/>
              </w:rPr>
              <w:t>PC0217</w:t>
            </w:r>
          </w:p>
        </w:tc>
        <w:tc>
          <w:tcPr>
            <w:tcW w:w="1843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2022-6-8</w:t>
            </w:r>
          </w:p>
        </w:tc>
      </w:tr>
      <w:tr w:rsidR="008B6D8D" w:rsidTr="008B6D8D">
        <w:trPr>
          <w:trHeight w:val="602"/>
        </w:trPr>
        <w:tc>
          <w:tcPr>
            <w:tcW w:w="1313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2022-7-28</w:t>
            </w:r>
          </w:p>
        </w:tc>
        <w:tc>
          <w:tcPr>
            <w:tcW w:w="1098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</w:tc>
        <w:tc>
          <w:tcPr>
            <w:tcW w:w="1822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20223204028110</w:t>
            </w:r>
          </w:p>
        </w:tc>
        <w:tc>
          <w:tcPr>
            <w:tcW w:w="1460" w:type="dxa"/>
            <w:vAlign w:val="center"/>
          </w:tcPr>
          <w:p w:rsidR="008B6D8D" w:rsidRP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污泥槽渣</w:t>
            </w:r>
          </w:p>
        </w:tc>
        <w:tc>
          <w:tcPr>
            <w:tcW w:w="1460" w:type="dxa"/>
            <w:vAlign w:val="center"/>
          </w:tcPr>
          <w:p w:rsidR="008B6D8D" w:rsidRP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336-063-17</w:t>
            </w:r>
          </w:p>
        </w:tc>
        <w:tc>
          <w:tcPr>
            <w:tcW w:w="928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5.534</w:t>
            </w:r>
          </w:p>
        </w:tc>
        <w:tc>
          <w:tcPr>
            <w:tcW w:w="1984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皖</w:t>
            </w:r>
            <w:r>
              <w:rPr>
                <w:rFonts w:ascii="Times New Roman" w:eastAsiaTheme="minorEastAsia" w:hAnsi="Times New Roman" w:hint="eastAsia"/>
              </w:rPr>
              <w:t>PC0217</w:t>
            </w:r>
          </w:p>
        </w:tc>
        <w:tc>
          <w:tcPr>
            <w:tcW w:w="1843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2022-7-29</w:t>
            </w:r>
          </w:p>
        </w:tc>
      </w:tr>
      <w:tr w:rsidR="008B6D8D" w:rsidTr="008B6D8D">
        <w:trPr>
          <w:trHeight w:val="602"/>
        </w:trPr>
        <w:tc>
          <w:tcPr>
            <w:tcW w:w="1313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2022-9-28</w:t>
            </w:r>
          </w:p>
        </w:tc>
        <w:tc>
          <w:tcPr>
            <w:tcW w:w="1098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10</w:t>
            </w:r>
          </w:p>
        </w:tc>
        <w:tc>
          <w:tcPr>
            <w:tcW w:w="1822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202232040</w:t>
            </w:r>
            <w:r w:rsidR="00430086"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 w:hint="eastAsia"/>
              </w:rPr>
              <w:t>8</w:t>
            </w:r>
            <w:r w:rsidR="008D0BCF">
              <w:rPr>
                <w:rFonts w:ascii="Times New Roman" w:eastAsiaTheme="minorEastAsia" w:hAnsi="Times New Roman" w:hint="eastAsia"/>
              </w:rPr>
              <w:t>0</w:t>
            </w:r>
            <w:r>
              <w:rPr>
                <w:rFonts w:ascii="Times New Roman" w:eastAsiaTheme="minorEastAsia" w:hAnsi="Times New Roman" w:hint="eastAsia"/>
              </w:rPr>
              <w:t>64</w:t>
            </w:r>
          </w:p>
        </w:tc>
        <w:tc>
          <w:tcPr>
            <w:tcW w:w="1460" w:type="dxa"/>
            <w:vAlign w:val="center"/>
          </w:tcPr>
          <w:p w:rsidR="008B6D8D" w:rsidRP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污泥槽渣</w:t>
            </w:r>
          </w:p>
        </w:tc>
        <w:tc>
          <w:tcPr>
            <w:tcW w:w="1460" w:type="dxa"/>
            <w:vAlign w:val="center"/>
          </w:tcPr>
          <w:p w:rsidR="008B6D8D" w:rsidRP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336-063-17</w:t>
            </w:r>
          </w:p>
        </w:tc>
        <w:tc>
          <w:tcPr>
            <w:tcW w:w="928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9.182</w:t>
            </w:r>
          </w:p>
        </w:tc>
        <w:tc>
          <w:tcPr>
            <w:tcW w:w="1984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皖</w:t>
            </w:r>
            <w:r>
              <w:rPr>
                <w:rFonts w:ascii="Times New Roman" w:eastAsiaTheme="minorEastAsia" w:hAnsi="Times New Roman" w:hint="eastAsia"/>
              </w:rPr>
              <w:t>PC0217</w:t>
            </w:r>
          </w:p>
        </w:tc>
        <w:tc>
          <w:tcPr>
            <w:tcW w:w="1843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:rsidR="008B6D8D" w:rsidRP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2022-9-30</w:t>
            </w:r>
          </w:p>
        </w:tc>
      </w:tr>
      <w:tr w:rsidR="008B6D8D" w:rsidTr="00F04377">
        <w:trPr>
          <w:trHeight w:val="602"/>
        </w:trPr>
        <w:tc>
          <w:tcPr>
            <w:tcW w:w="1313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合计</w:t>
            </w:r>
          </w:p>
        </w:tc>
        <w:tc>
          <w:tcPr>
            <w:tcW w:w="5840" w:type="dxa"/>
            <w:gridSpan w:val="4"/>
            <w:vAlign w:val="center"/>
          </w:tcPr>
          <w:p w:rsidR="008B6D8D" w:rsidRDefault="008B6D8D" w:rsidP="00AC4DA6">
            <w:pPr>
              <w:jc w:val="both"/>
              <w:rPr>
                <w:rFonts w:ascii="Times New Roman" w:eastAsiaTheme="minorEastAsia" w:hAnsi="Times New Roman" w:hint="eastAsia"/>
              </w:rPr>
            </w:pPr>
          </w:p>
        </w:tc>
        <w:tc>
          <w:tcPr>
            <w:tcW w:w="928" w:type="dxa"/>
            <w:vAlign w:val="center"/>
          </w:tcPr>
          <w:p w:rsidR="008B6D8D" w:rsidRDefault="005A609C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50.742</w:t>
            </w:r>
          </w:p>
        </w:tc>
        <w:tc>
          <w:tcPr>
            <w:tcW w:w="1984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</w:p>
        </w:tc>
        <w:tc>
          <w:tcPr>
            <w:tcW w:w="1276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</w:p>
        </w:tc>
        <w:tc>
          <w:tcPr>
            <w:tcW w:w="1553" w:type="dxa"/>
            <w:vAlign w:val="center"/>
          </w:tcPr>
          <w:p w:rsidR="008B6D8D" w:rsidRDefault="008B6D8D" w:rsidP="008B6D8D">
            <w:pPr>
              <w:jc w:val="both"/>
              <w:rPr>
                <w:rFonts w:ascii="Times New Roman" w:eastAsiaTheme="minorEastAsia" w:hAnsi="Times New Roman" w:hint="eastAsia"/>
              </w:rPr>
            </w:pPr>
          </w:p>
        </w:tc>
      </w:tr>
      <w:tr w:rsidR="008B6D8D" w:rsidTr="008B6D8D">
        <w:trPr>
          <w:trHeight w:val="602"/>
        </w:trPr>
        <w:tc>
          <w:tcPr>
            <w:tcW w:w="14737" w:type="dxa"/>
            <w:gridSpan w:val="10"/>
          </w:tcPr>
          <w:p w:rsidR="008B6D8D" w:rsidRPr="008B6D8D" w:rsidRDefault="008B6D8D">
            <w:pPr>
              <w:rPr>
                <w:rFonts w:ascii="Times New Roman" w:eastAsiaTheme="minorEastAsia" w:hAnsi="Times New Roman" w:hint="eastAsia"/>
              </w:rPr>
            </w:pPr>
          </w:p>
        </w:tc>
      </w:tr>
    </w:tbl>
    <w:p w:rsidR="00927257" w:rsidRDefault="0092065B">
      <w:pPr>
        <w:spacing w:line="440" w:lineRule="exact"/>
        <w:rPr>
          <w:rFonts w:ascii="Times New Roman"/>
        </w:rPr>
      </w:pPr>
      <w:r>
        <w:rPr>
          <w:rFonts w:ascii="Times New Roman" w:hint="eastAsia"/>
        </w:rPr>
        <w:t>注：每种废物请填写合计量</w:t>
      </w:r>
    </w:p>
    <w:p w:rsidR="00927257" w:rsidRDefault="00927257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</w:p>
    <w:sectPr w:rsidR="00927257" w:rsidSect="00927257">
      <w:footerReference w:type="default" r:id="rId10"/>
      <w:pgSz w:w="16838" w:h="11906" w:orient="landscape"/>
      <w:pgMar w:top="1803" w:right="1440" w:bottom="1803" w:left="1440" w:header="708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5B" w:rsidRDefault="0092065B" w:rsidP="00927257">
      <w:pPr>
        <w:spacing w:after="0"/>
      </w:pPr>
      <w:r>
        <w:separator/>
      </w:r>
    </w:p>
  </w:endnote>
  <w:endnote w:type="continuationSeparator" w:id="0">
    <w:p w:rsidR="0092065B" w:rsidRDefault="0092065B" w:rsidP="009272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FangSong"/>
    <w:charset w:val="86"/>
    <w:family w:val="modern"/>
    <w:pitch w:val="default"/>
    <w:sig w:usb0="00000000" w:usb1="0000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FangSong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57" w:rsidRDefault="00927257">
    <w:pPr>
      <w:pStyle w:val="a5"/>
      <w:framePr w:wrap="around" w:vAnchor="text" w:hAnchor="margin" w:xAlign="center" w:y="1"/>
      <w:rPr>
        <w:rStyle w:val="a8"/>
      </w:rPr>
    </w:pPr>
  </w:p>
  <w:p w:rsidR="00927257" w:rsidRDefault="009272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5B" w:rsidRDefault="0092065B">
      <w:pPr>
        <w:spacing w:after="0"/>
      </w:pPr>
      <w:r>
        <w:separator/>
      </w:r>
    </w:p>
  </w:footnote>
  <w:footnote w:type="continuationSeparator" w:id="0">
    <w:p w:rsidR="0092065B" w:rsidRDefault="009206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underlineTabInNumList/>
  </w:compat>
  <w:rsids>
    <w:rsidRoot w:val="00D31D50"/>
    <w:rsid w:val="00010AED"/>
    <w:rsid w:val="00011499"/>
    <w:rsid w:val="000229A6"/>
    <w:rsid w:val="00026BBD"/>
    <w:rsid w:val="00075A44"/>
    <w:rsid w:val="000812DF"/>
    <w:rsid w:val="0008390D"/>
    <w:rsid w:val="00093014"/>
    <w:rsid w:val="00093C85"/>
    <w:rsid w:val="000B2ACE"/>
    <w:rsid w:val="000E1E4D"/>
    <w:rsid w:val="000F12B0"/>
    <w:rsid w:val="00102CB8"/>
    <w:rsid w:val="00123965"/>
    <w:rsid w:val="0013663E"/>
    <w:rsid w:val="001649A7"/>
    <w:rsid w:val="0022487A"/>
    <w:rsid w:val="00251B29"/>
    <w:rsid w:val="002641B2"/>
    <w:rsid w:val="002661EE"/>
    <w:rsid w:val="00275EC6"/>
    <w:rsid w:val="00284081"/>
    <w:rsid w:val="0028576A"/>
    <w:rsid w:val="00287FFE"/>
    <w:rsid w:val="002A5B60"/>
    <w:rsid w:val="002B725B"/>
    <w:rsid w:val="0031291B"/>
    <w:rsid w:val="00323B43"/>
    <w:rsid w:val="00324252"/>
    <w:rsid w:val="00330CE7"/>
    <w:rsid w:val="00340658"/>
    <w:rsid w:val="00361D13"/>
    <w:rsid w:val="003660CB"/>
    <w:rsid w:val="0037396B"/>
    <w:rsid w:val="003749DD"/>
    <w:rsid w:val="00395801"/>
    <w:rsid w:val="003D37D8"/>
    <w:rsid w:val="003D416F"/>
    <w:rsid w:val="003F285C"/>
    <w:rsid w:val="003F6405"/>
    <w:rsid w:val="00405813"/>
    <w:rsid w:val="00417E57"/>
    <w:rsid w:val="004229A0"/>
    <w:rsid w:val="00426133"/>
    <w:rsid w:val="00430086"/>
    <w:rsid w:val="004358AB"/>
    <w:rsid w:val="00482353"/>
    <w:rsid w:val="004914DE"/>
    <w:rsid w:val="004C2A76"/>
    <w:rsid w:val="004D7670"/>
    <w:rsid w:val="004E469A"/>
    <w:rsid w:val="004E6049"/>
    <w:rsid w:val="0051572C"/>
    <w:rsid w:val="00522E85"/>
    <w:rsid w:val="005238FC"/>
    <w:rsid w:val="00535312"/>
    <w:rsid w:val="00591575"/>
    <w:rsid w:val="005964A7"/>
    <w:rsid w:val="005A609C"/>
    <w:rsid w:val="005B0D17"/>
    <w:rsid w:val="005B6B44"/>
    <w:rsid w:val="005D27C2"/>
    <w:rsid w:val="005D2EA9"/>
    <w:rsid w:val="005F0C40"/>
    <w:rsid w:val="005F331C"/>
    <w:rsid w:val="00634EE7"/>
    <w:rsid w:val="00653AB7"/>
    <w:rsid w:val="006547F6"/>
    <w:rsid w:val="006553F1"/>
    <w:rsid w:val="006837F4"/>
    <w:rsid w:val="006A1D9B"/>
    <w:rsid w:val="006E5C04"/>
    <w:rsid w:val="006E7443"/>
    <w:rsid w:val="006F0ACA"/>
    <w:rsid w:val="006F1350"/>
    <w:rsid w:val="007320A8"/>
    <w:rsid w:val="00772E89"/>
    <w:rsid w:val="00785B4C"/>
    <w:rsid w:val="007A2AF9"/>
    <w:rsid w:val="007B7F1A"/>
    <w:rsid w:val="007D0DBA"/>
    <w:rsid w:val="007D23F2"/>
    <w:rsid w:val="007E7391"/>
    <w:rsid w:val="0081077F"/>
    <w:rsid w:val="00834C8D"/>
    <w:rsid w:val="00836551"/>
    <w:rsid w:val="00850D69"/>
    <w:rsid w:val="00874B56"/>
    <w:rsid w:val="0089571C"/>
    <w:rsid w:val="008B2572"/>
    <w:rsid w:val="008B6D8D"/>
    <w:rsid w:val="008B7726"/>
    <w:rsid w:val="008D0BCF"/>
    <w:rsid w:val="008D6E09"/>
    <w:rsid w:val="008F7FA5"/>
    <w:rsid w:val="00916820"/>
    <w:rsid w:val="00920004"/>
    <w:rsid w:val="0092065B"/>
    <w:rsid w:val="00927257"/>
    <w:rsid w:val="00941FF1"/>
    <w:rsid w:val="0095743E"/>
    <w:rsid w:val="00977F0A"/>
    <w:rsid w:val="00990035"/>
    <w:rsid w:val="009930AE"/>
    <w:rsid w:val="009A0A73"/>
    <w:rsid w:val="009A7DC1"/>
    <w:rsid w:val="009F2B7B"/>
    <w:rsid w:val="009F2F47"/>
    <w:rsid w:val="009F6C9A"/>
    <w:rsid w:val="00A03C67"/>
    <w:rsid w:val="00A07274"/>
    <w:rsid w:val="00A10C31"/>
    <w:rsid w:val="00A15087"/>
    <w:rsid w:val="00A314CC"/>
    <w:rsid w:val="00A45AD3"/>
    <w:rsid w:val="00A47476"/>
    <w:rsid w:val="00A50EFD"/>
    <w:rsid w:val="00A734F0"/>
    <w:rsid w:val="00A74197"/>
    <w:rsid w:val="00A809CA"/>
    <w:rsid w:val="00A95AED"/>
    <w:rsid w:val="00AC0BF1"/>
    <w:rsid w:val="00AD0A96"/>
    <w:rsid w:val="00AD3894"/>
    <w:rsid w:val="00AE129B"/>
    <w:rsid w:val="00B01CFD"/>
    <w:rsid w:val="00B12862"/>
    <w:rsid w:val="00B22983"/>
    <w:rsid w:val="00B2427B"/>
    <w:rsid w:val="00B43AF0"/>
    <w:rsid w:val="00B44D10"/>
    <w:rsid w:val="00B65C92"/>
    <w:rsid w:val="00BB3120"/>
    <w:rsid w:val="00BC256B"/>
    <w:rsid w:val="00BE5688"/>
    <w:rsid w:val="00C462E9"/>
    <w:rsid w:val="00C50414"/>
    <w:rsid w:val="00C50BF9"/>
    <w:rsid w:val="00C914A9"/>
    <w:rsid w:val="00C962C9"/>
    <w:rsid w:val="00CA3651"/>
    <w:rsid w:val="00CA68EF"/>
    <w:rsid w:val="00CA7D7B"/>
    <w:rsid w:val="00CC2D4C"/>
    <w:rsid w:val="00CD3464"/>
    <w:rsid w:val="00D07257"/>
    <w:rsid w:val="00D261A9"/>
    <w:rsid w:val="00D31D50"/>
    <w:rsid w:val="00DA482E"/>
    <w:rsid w:val="00DB16F4"/>
    <w:rsid w:val="00DD171B"/>
    <w:rsid w:val="00DE12D9"/>
    <w:rsid w:val="00E16878"/>
    <w:rsid w:val="00E5759B"/>
    <w:rsid w:val="00E63817"/>
    <w:rsid w:val="00E64E88"/>
    <w:rsid w:val="00E74D28"/>
    <w:rsid w:val="00EA08FB"/>
    <w:rsid w:val="00ED186D"/>
    <w:rsid w:val="00EE3A4A"/>
    <w:rsid w:val="00F7255C"/>
    <w:rsid w:val="00F73C36"/>
    <w:rsid w:val="00FB2FFD"/>
    <w:rsid w:val="00FC71CE"/>
    <w:rsid w:val="00FC783B"/>
    <w:rsid w:val="00FD150B"/>
    <w:rsid w:val="00FD3CB2"/>
    <w:rsid w:val="00FD7434"/>
    <w:rsid w:val="00FF60A3"/>
    <w:rsid w:val="010F450E"/>
    <w:rsid w:val="01BF3EBE"/>
    <w:rsid w:val="01F93C3C"/>
    <w:rsid w:val="02F73F9F"/>
    <w:rsid w:val="030A3167"/>
    <w:rsid w:val="06221EEA"/>
    <w:rsid w:val="084429A8"/>
    <w:rsid w:val="08D72000"/>
    <w:rsid w:val="0B6F7B5A"/>
    <w:rsid w:val="0DDC02D7"/>
    <w:rsid w:val="121F281E"/>
    <w:rsid w:val="141250E6"/>
    <w:rsid w:val="1C450063"/>
    <w:rsid w:val="1EF94219"/>
    <w:rsid w:val="1F6939D7"/>
    <w:rsid w:val="20A93FE1"/>
    <w:rsid w:val="280F3A4F"/>
    <w:rsid w:val="29CF2CA9"/>
    <w:rsid w:val="2CF5520C"/>
    <w:rsid w:val="2D005FF7"/>
    <w:rsid w:val="36FB3B66"/>
    <w:rsid w:val="41C329C8"/>
    <w:rsid w:val="44801DA4"/>
    <w:rsid w:val="45105568"/>
    <w:rsid w:val="456F7AF9"/>
    <w:rsid w:val="46C954D9"/>
    <w:rsid w:val="48594D9F"/>
    <w:rsid w:val="49B30CD4"/>
    <w:rsid w:val="51EF5509"/>
    <w:rsid w:val="555510EA"/>
    <w:rsid w:val="56A03FBC"/>
    <w:rsid w:val="56AF3095"/>
    <w:rsid w:val="56DD4DDB"/>
    <w:rsid w:val="58C94B8F"/>
    <w:rsid w:val="5B215840"/>
    <w:rsid w:val="5C0C5B31"/>
    <w:rsid w:val="5C3407D9"/>
    <w:rsid w:val="5D5270E3"/>
    <w:rsid w:val="5D5960BF"/>
    <w:rsid w:val="5E637A61"/>
    <w:rsid w:val="5F054E74"/>
    <w:rsid w:val="62B869B4"/>
    <w:rsid w:val="632A5F2A"/>
    <w:rsid w:val="6720446F"/>
    <w:rsid w:val="6FA9349B"/>
    <w:rsid w:val="70025F4D"/>
    <w:rsid w:val="72897066"/>
    <w:rsid w:val="74D2204F"/>
    <w:rsid w:val="751A2A49"/>
    <w:rsid w:val="75E8491A"/>
    <w:rsid w:val="79053793"/>
    <w:rsid w:val="7A413590"/>
    <w:rsid w:val="7A713AB7"/>
    <w:rsid w:val="7A83519F"/>
    <w:rsid w:val="7BB67EC4"/>
    <w:rsid w:val="7E65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57"/>
    <w:pPr>
      <w:adjustRightInd w:val="0"/>
      <w:snapToGrid w:val="0"/>
      <w:spacing w:after="200"/>
    </w:pPr>
    <w:rPr>
      <w:rFonts w:ascii="Tahoma" w:eastAsia="Microsoft YaHei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qFormat/>
    <w:rsid w:val="00927257"/>
    <w:pPr>
      <w:widowControl w:val="0"/>
      <w:adjustRightInd/>
      <w:snapToGrid/>
      <w:spacing w:after="0"/>
      <w:jc w:val="both"/>
    </w:pPr>
    <w:rPr>
      <w:rFonts w:ascii="SimSun" w:eastAsia="SimSun" w:hAnsi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927257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92725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9272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27257"/>
    <w:pPr>
      <w:spacing w:before="100" w:beforeAutospacing="1" w:after="100" w:afterAutospacing="1"/>
    </w:pPr>
    <w:rPr>
      <w:sz w:val="24"/>
    </w:rPr>
  </w:style>
  <w:style w:type="character" w:styleId="a8">
    <w:name w:val="page number"/>
    <w:basedOn w:val="a0"/>
    <w:uiPriority w:val="99"/>
    <w:qFormat/>
    <w:rsid w:val="00927257"/>
    <w:rPr>
      <w:rFonts w:cs="Times New Roman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927257"/>
    <w:rPr>
      <w:rFonts w:ascii="SimSun" w:eastAsia="SimSun" w:hAnsi="Courier New" w:cs="Times New Roman"/>
      <w:kern w:val="2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927257"/>
    <w:rPr>
      <w:rFonts w:ascii="Tahoma" w:hAnsi="Tahoma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927257"/>
    <w:rPr>
      <w:rFonts w:ascii="Tahoma" w:hAnsi="Tahoma" w:cs="Times New Roman"/>
      <w:sz w:val="18"/>
      <w:szCs w:val="18"/>
    </w:rPr>
  </w:style>
  <w:style w:type="paragraph" w:customStyle="1" w:styleId="ParaCharCharChar1CharCharCharCharCharCharCharCharCharChar">
    <w:name w:val="默认段落字体 Para Char Char Char1 Char Char Char Char Char Char Char Char Char Char"/>
    <w:basedOn w:val="a"/>
    <w:uiPriority w:val="99"/>
    <w:qFormat/>
    <w:rsid w:val="00927257"/>
    <w:pPr>
      <w:widowControl w:val="0"/>
      <w:adjustRightInd/>
      <w:snapToGrid/>
      <w:spacing w:after="0"/>
      <w:jc w:val="both"/>
    </w:pPr>
    <w:rPr>
      <w:rFonts w:ascii="Times New Roman" w:eastAsia="SimSun" w:hAnsi="Times New Roman"/>
      <w:kern w:val="2"/>
      <w:sz w:val="21"/>
      <w:szCs w:val="20"/>
    </w:rPr>
  </w:style>
  <w:style w:type="character" w:customStyle="1" w:styleId="Char10">
    <w:name w:val="新正文 Char1"/>
    <w:basedOn w:val="a0"/>
    <w:link w:val="a9"/>
    <w:uiPriority w:val="99"/>
    <w:qFormat/>
    <w:locked/>
    <w:rsid w:val="00927257"/>
    <w:rPr>
      <w:rFonts w:ascii="仿宋_GB2312" w:eastAsia="仿宋_GB2312" w:cs="Times New Roman"/>
      <w:bCs/>
      <w:kern w:val="2"/>
      <w:sz w:val="24"/>
      <w:szCs w:val="24"/>
      <w:lang w:bidi="ar-SA"/>
    </w:rPr>
  </w:style>
  <w:style w:type="paragraph" w:customStyle="1" w:styleId="a9">
    <w:name w:val="新正文"/>
    <w:basedOn w:val="a"/>
    <w:link w:val="Char10"/>
    <w:uiPriority w:val="99"/>
    <w:qFormat/>
    <w:rsid w:val="00927257"/>
    <w:pPr>
      <w:widowControl w:val="0"/>
      <w:adjustRightInd/>
      <w:snapToGrid/>
      <w:spacing w:after="0" w:line="480" w:lineRule="exact"/>
      <w:ind w:firstLine="567"/>
      <w:jc w:val="both"/>
    </w:pPr>
    <w:rPr>
      <w:rFonts w:ascii="仿宋_GB2312" w:eastAsia="仿宋_GB2312" w:hAnsi="Times New Roman"/>
      <w:bCs/>
      <w:kern w:val="2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27257"/>
    <w:rPr>
      <w:rFonts w:ascii="Tahoma" w:eastAsia="Microsoft YaHei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3"/>
    <customShpInfo spid="_x0000_s1032"/>
    <customShpInfo spid="_x0000_s1034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919</Words>
  <Characters>5241</Characters>
  <Application>Microsoft Office Word</Application>
  <DocSecurity>0</DocSecurity>
  <Lines>43</Lines>
  <Paragraphs>12</Paragraphs>
  <ScaleCrop>false</ScaleCrop>
  <Company>微软中国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57</cp:revision>
  <cp:lastPrinted>2022-10-17T05:44:00Z</cp:lastPrinted>
  <dcterms:created xsi:type="dcterms:W3CDTF">2008-09-11T17:20:00Z</dcterms:created>
  <dcterms:modified xsi:type="dcterms:W3CDTF">2022-10-17T05:44:00Z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04C682ACCEFE42FFBBF1ABB8DCBF3C02</vt:lpwstr>
  </property>
</Properties>
</file>