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150" w:firstLineChars="47"/>
        <w:rPr>
          <w:rFonts w:hint="eastAsia" w:ascii="黑体" w:eastAsia="黑体" w:cs="宋体"/>
          <w:color w:val="000000"/>
          <w:kern w:val="0"/>
          <w:sz w:val="32"/>
          <w:szCs w:val="32"/>
        </w:rPr>
      </w:pPr>
      <w:r>
        <w:rPr>
          <w:rFonts w:hint="eastAsia" w:ascii="黑体" w:eastAsia="黑体" w:cs="宋体"/>
          <w:color w:val="000000"/>
          <w:kern w:val="0"/>
          <w:sz w:val="32"/>
          <w:szCs w:val="32"/>
        </w:rPr>
        <w:t>附件1</w:t>
      </w:r>
    </w:p>
    <w:p>
      <w:pPr>
        <w:widowControl/>
        <w:spacing w:line="540" w:lineRule="exact"/>
        <w:jc w:val="center"/>
        <w:rPr>
          <w:rFonts w:hint="eastAsia" w:ascii="方正小标宋简体" w:hAnsi="黑体" w:eastAsia="方正小标宋简体" w:cs="黑体"/>
          <w:color w:val="000000"/>
          <w:kern w:val="0"/>
          <w:sz w:val="36"/>
          <w:szCs w:val="36"/>
        </w:rPr>
      </w:pPr>
      <w:bookmarkStart w:id="0" w:name="_GoBack"/>
      <w:r>
        <w:rPr>
          <w:rFonts w:hint="eastAsia" w:ascii="方正小标宋简体" w:hAnsi="黑体" w:eastAsia="方正小标宋简体" w:cs="黑体"/>
          <w:bCs/>
          <w:color w:val="000000"/>
          <w:kern w:val="0"/>
          <w:sz w:val="36"/>
          <w:szCs w:val="36"/>
        </w:rPr>
        <w:t>2022年“湖塘杯”第五届社区乒乓球团体比赛规程</w:t>
      </w:r>
    </w:p>
    <w:bookmarkEnd w:id="0"/>
    <w:p>
      <w:pPr>
        <w:widowControl/>
        <w:spacing w:line="540" w:lineRule="exact"/>
        <w:jc w:val="center"/>
        <w:rPr>
          <w:rFonts w:hint="eastAsia" w:ascii="黑体" w:eastAsia="黑体" w:cs="宋体"/>
          <w:b/>
          <w:color w:val="000000"/>
          <w:kern w:val="0"/>
          <w:sz w:val="32"/>
          <w:szCs w:val="32"/>
        </w:rPr>
      </w:pPr>
    </w:p>
    <w:p>
      <w:pPr>
        <w:widowControl/>
        <w:tabs>
          <w:tab w:val="left" w:pos="720"/>
        </w:tabs>
        <w:spacing w:line="540" w:lineRule="exact"/>
        <w:ind w:firstLine="627" w:firstLineChars="196"/>
        <w:jc w:val="left"/>
        <w:rPr>
          <w:rFonts w:hint="eastAsia" w:ascii="仿宋_GB2312" w:hAnsi="宋体" w:eastAsia="仿宋_GB2312" w:cs="宋体"/>
          <w:b/>
          <w:color w:val="000000"/>
          <w:kern w:val="0"/>
          <w:sz w:val="32"/>
          <w:szCs w:val="32"/>
        </w:rPr>
      </w:pPr>
      <w:r>
        <w:rPr>
          <w:rFonts w:hint="eastAsia" w:ascii="黑体" w:hAnsi="黑体" w:eastAsia="黑体" w:cs="宋体"/>
          <w:color w:val="000000"/>
          <w:kern w:val="0"/>
          <w:sz w:val="32"/>
          <w:szCs w:val="32"/>
        </w:rPr>
        <w:t>一、主办单位</w:t>
      </w:r>
      <w:r>
        <w:rPr>
          <w:rFonts w:hint="eastAsia" w:ascii="仿宋_GB2312" w:hAnsi="宋体" w:eastAsia="仿宋_GB2312" w:cs="宋体"/>
          <w:b/>
          <w:color w:val="000000"/>
          <w:kern w:val="0"/>
          <w:sz w:val="32"/>
          <w:szCs w:val="32"/>
        </w:rPr>
        <w:t>：</w:t>
      </w:r>
      <w:r>
        <w:rPr>
          <w:rFonts w:hint="eastAsia" w:ascii="仿宋_GB2312" w:hAnsi="宋体" w:eastAsia="仿宋_GB2312" w:cs="宋体"/>
          <w:bCs/>
          <w:color w:val="000000"/>
          <w:kern w:val="0"/>
          <w:sz w:val="32"/>
          <w:szCs w:val="32"/>
        </w:rPr>
        <w:t>武进区湖塘镇人民政府</w:t>
      </w:r>
    </w:p>
    <w:p>
      <w:pPr>
        <w:widowControl/>
        <w:tabs>
          <w:tab w:val="left" w:pos="720"/>
        </w:tabs>
        <w:spacing w:line="540" w:lineRule="exact"/>
        <w:ind w:firstLine="627" w:firstLineChars="196"/>
        <w:jc w:val="left"/>
        <w:rPr>
          <w:rFonts w:hint="eastAsia" w:ascii="仿宋_GB2312" w:hAnsi="宋体" w:eastAsia="仿宋_GB2312" w:cs="宋体"/>
          <w:b/>
          <w:color w:val="000000"/>
          <w:kern w:val="0"/>
          <w:sz w:val="32"/>
          <w:szCs w:val="32"/>
        </w:rPr>
      </w:pPr>
      <w:r>
        <w:rPr>
          <w:rFonts w:hint="eastAsia" w:ascii="黑体" w:hAnsi="黑体" w:eastAsia="黑体" w:cs="宋体"/>
          <w:color w:val="000000"/>
          <w:kern w:val="0"/>
          <w:sz w:val="32"/>
          <w:szCs w:val="32"/>
        </w:rPr>
        <w:t>二、承办单位</w:t>
      </w:r>
      <w:r>
        <w:rPr>
          <w:rFonts w:hint="eastAsia" w:ascii="仿宋_GB2312" w:hAnsi="宋体" w:eastAsia="仿宋_GB2312" w:cs="宋体"/>
          <w:b/>
          <w:color w:val="000000"/>
          <w:kern w:val="0"/>
          <w:sz w:val="32"/>
          <w:szCs w:val="32"/>
        </w:rPr>
        <w:t>：</w:t>
      </w:r>
      <w:r>
        <w:rPr>
          <w:rFonts w:hint="eastAsia" w:ascii="仿宋_GB2312" w:hAnsi="宋体" w:eastAsia="仿宋_GB2312" w:cs="宋体"/>
          <w:bCs/>
          <w:color w:val="000000"/>
          <w:kern w:val="0"/>
          <w:sz w:val="32"/>
          <w:szCs w:val="32"/>
        </w:rPr>
        <w:t>武进区湖塘镇体育总会</w:t>
      </w:r>
    </w:p>
    <w:p>
      <w:pPr>
        <w:widowControl/>
        <w:tabs>
          <w:tab w:val="left" w:pos="720"/>
        </w:tabs>
        <w:spacing w:line="540" w:lineRule="exact"/>
        <w:ind w:firstLine="627" w:firstLineChars="196"/>
        <w:jc w:val="left"/>
        <w:rPr>
          <w:rFonts w:hint="eastAsia" w:ascii="仿宋_GB2312" w:hAnsi="宋体" w:eastAsia="仿宋_GB2312" w:cs="宋体"/>
          <w:b/>
          <w:color w:val="000000"/>
          <w:kern w:val="0"/>
          <w:sz w:val="32"/>
          <w:szCs w:val="32"/>
        </w:rPr>
      </w:pPr>
      <w:r>
        <w:rPr>
          <w:rFonts w:hint="eastAsia" w:ascii="黑体" w:hAnsi="黑体" w:eastAsia="黑体" w:cs="宋体"/>
          <w:color w:val="000000"/>
          <w:kern w:val="0"/>
          <w:sz w:val="32"/>
          <w:szCs w:val="32"/>
        </w:rPr>
        <w:t>三、协办单位</w:t>
      </w:r>
      <w:r>
        <w:rPr>
          <w:rFonts w:hint="eastAsia" w:ascii="仿宋_GB2312" w:hAnsi="宋体" w:eastAsia="仿宋_GB2312" w:cs="宋体"/>
          <w:b/>
          <w:color w:val="000000"/>
          <w:kern w:val="0"/>
          <w:sz w:val="32"/>
          <w:szCs w:val="32"/>
        </w:rPr>
        <w:t>：</w:t>
      </w:r>
      <w:r>
        <w:rPr>
          <w:rFonts w:hint="eastAsia" w:ascii="仿宋_GB2312" w:hAnsi="宋体" w:eastAsia="仿宋_GB2312" w:cs="宋体"/>
          <w:bCs/>
          <w:color w:val="000000"/>
          <w:kern w:val="0"/>
          <w:sz w:val="32"/>
          <w:szCs w:val="32"/>
        </w:rPr>
        <w:t>武进区乒乓球运动协会</w:t>
      </w:r>
    </w:p>
    <w:p>
      <w:pPr>
        <w:widowControl/>
        <w:tabs>
          <w:tab w:val="left" w:pos="720"/>
        </w:tabs>
        <w:spacing w:line="540" w:lineRule="exact"/>
        <w:ind w:firstLine="2880" w:firstLineChars="900"/>
        <w:jc w:val="left"/>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武进区湖塘镇乒乓球运动协会</w:t>
      </w:r>
    </w:p>
    <w:p>
      <w:pPr>
        <w:widowControl/>
        <w:tabs>
          <w:tab w:val="left" w:pos="720"/>
        </w:tabs>
        <w:spacing w:line="540" w:lineRule="exact"/>
        <w:ind w:firstLine="627" w:firstLineChars="196"/>
        <w:jc w:val="left"/>
        <w:rPr>
          <w:rFonts w:hint="eastAsia" w:ascii="仿宋_GB2312" w:hAnsi="宋体" w:eastAsia="仿宋_GB2312" w:cs="宋体"/>
          <w:b/>
          <w:color w:val="000000"/>
          <w:kern w:val="0"/>
          <w:sz w:val="32"/>
          <w:szCs w:val="32"/>
        </w:rPr>
      </w:pPr>
      <w:r>
        <w:rPr>
          <w:rFonts w:hint="eastAsia" w:ascii="黑体" w:hAnsi="黑体" w:eastAsia="黑体" w:cs="宋体"/>
          <w:color w:val="000000"/>
          <w:kern w:val="0"/>
          <w:sz w:val="32"/>
          <w:szCs w:val="32"/>
        </w:rPr>
        <w:t>四、比赛时间</w:t>
      </w:r>
      <w:r>
        <w:rPr>
          <w:rFonts w:hint="eastAsia" w:ascii="仿宋_GB2312" w:hAnsi="宋体" w:eastAsia="仿宋_GB2312" w:cs="宋体"/>
          <w:b/>
          <w:color w:val="000000"/>
          <w:kern w:val="0"/>
          <w:sz w:val="32"/>
          <w:szCs w:val="32"/>
        </w:rPr>
        <w:t>：</w:t>
      </w:r>
      <w:r>
        <w:rPr>
          <w:rFonts w:ascii="Times New Roman" w:hAnsi="Times New Roman" w:eastAsia="仿宋_GB2312"/>
          <w:bCs/>
          <w:color w:val="000000"/>
          <w:kern w:val="0"/>
          <w:sz w:val="32"/>
          <w:szCs w:val="32"/>
        </w:rPr>
        <w:t>2022年7月3日</w:t>
      </w:r>
      <w:r>
        <w:rPr>
          <w:rFonts w:hint="eastAsia" w:ascii="仿宋_GB2312" w:hAnsi="宋体" w:eastAsia="仿宋_GB2312" w:cs="宋体"/>
          <w:bCs/>
          <w:color w:val="000000"/>
          <w:kern w:val="0"/>
          <w:sz w:val="32"/>
          <w:szCs w:val="32"/>
        </w:rPr>
        <w:t>（星期日）</w:t>
      </w:r>
    </w:p>
    <w:p>
      <w:pPr>
        <w:widowControl/>
        <w:tabs>
          <w:tab w:val="left" w:pos="720"/>
        </w:tabs>
        <w:spacing w:line="540" w:lineRule="exact"/>
        <w:ind w:firstLine="627" w:firstLineChars="196"/>
        <w:jc w:val="left"/>
        <w:rPr>
          <w:rFonts w:hint="eastAsia" w:ascii="仿宋_GB2312" w:hAnsi="宋体" w:eastAsia="仿宋_GB2312" w:cs="宋体"/>
          <w:b/>
          <w:color w:val="000000"/>
          <w:kern w:val="0"/>
          <w:sz w:val="32"/>
          <w:szCs w:val="32"/>
        </w:rPr>
      </w:pPr>
      <w:r>
        <w:rPr>
          <w:rFonts w:hint="eastAsia" w:ascii="黑体" w:hAnsi="黑体" w:eastAsia="黑体" w:cs="宋体"/>
          <w:color w:val="000000"/>
          <w:kern w:val="0"/>
          <w:sz w:val="32"/>
          <w:szCs w:val="32"/>
        </w:rPr>
        <w:t>五、比赛地</w:t>
      </w:r>
      <w:r>
        <w:rPr>
          <w:rFonts w:hint="eastAsia" w:ascii="仿宋_GB2312" w:hAnsi="宋体" w:eastAsia="仿宋_GB2312" w:cs="宋体"/>
          <w:b/>
          <w:color w:val="000000"/>
          <w:kern w:val="0"/>
          <w:sz w:val="32"/>
          <w:szCs w:val="32"/>
        </w:rPr>
        <w:t>点：</w:t>
      </w:r>
      <w:r>
        <w:rPr>
          <w:rFonts w:hint="eastAsia" w:ascii="仿宋_GB2312" w:hAnsi="宋体" w:eastAsia="仿宋_GB2312" w:cs="宋体"/>
          <w:bCs/>
          <w:color w:val="000000"/>
          <w:kern w:val="0"/>
          <w:sz w:val="32"/>
          <w:szCs w:val="32"/>
        </w:rPr>
        <w:t>武进健身广场二楼乒乓球馆（湖塘镇永胜路</w:t>
      </w:r>
      <w:r>
        <w:rPr>
          <w:rFonts w:hint="eastAsia" w:ascii="Times New Roman" w:hAnsi="Times New Roman" w:eastAsia="仿宋_GB2312"/>
          <w:bCs/>
          <w:color w:val="000000"/>
          <w:kern w:val="0"/>
          <w:sz w:val="32"/>
          <w:szCs w:val="32"/>
        </w:rPr>
        <w:t>99</w:t>
      </w:r>
      <w:r>
        <w:rPr>
          <w:rFonts w:hint="eastAsia" w:ascii="仿宋_GB2312" w:hAnsi="宋体" w:eastAsia="仿宋_GB2312" w:cs="宋体"/>
          <w:bCs/>
          <w:color w:val="000000"/>
          <w:kern w:val="0"/>
          <w:sz w:val="32"/>
          <w:szCs w:val="32"/>
        </w:rPr>
        <w:t>号）</w:t>
      </w:r>
    </w:p>
    <w:p>
      <w:pPr>
        <w:widowControl/>
        <w:tabs>
          <w:tab w:val="left" w:pos="720"/>
        </w:tabs>
        <w:spacing w:line="540" w:lineRule="exact"/>
        <w:ind w:firstLine="627" w:firstLineChars="196"/>
        <w:jc w:val="left"/>
        <w:rPr>
          <w:rFonts w:hint="eastAsia" w:ascii="仿宋_GB2312" w:eastAsia="仿宋_GB2312"/>
          <w:sz w:val="32"/>
          <w:szCs w:val="32"/>
        </w:rPr>
      </w:pPr>
      <w:r>
        <w:rPr>
          <w:rFonts w:hint="eastAsia" w:ascii="黑体" w:hAnsi="黑体" w:eastAsia="黑体" w:cs="宋体"/>
          <w:color w:val="000000"/>
          <w:kern w:val="0"/>
          <w:sz w:val="32"/>
          <w:szCs w:val="32"/>
        </w:rPr>
        <w:t>六、比赛项目</w:t>
      </w:r>
      <w:r>
        <w:rPr>
          <w:rFonts w:hint="eastAsia" w:ascii="仿宋_GB2312" w:hAnsi="宋体" w:eastAsia="仿宋_GB2312" w:cs="宋体"/>
          <w:b/>
          <w:color w:val="000000"/>
          <w:kern w:val="0"/>
          <w:sz w:val="32"/>
          <w:szCs w:val="32"/>
        </w:rPr>
        <w:t>：</w:t>
      </w:r>
      <w:r>
        <w:rPr>
          <w:rFonts w:hint="eastAsia" w:ascii="仿宋_GB2312" w:eastAsia="仿宋_GB2312"/>
          <w:sz w:val="32"/>
          <w:szCs w:val="32"/>
        </w:rPr>
        <w:t>混合团体</w:t>
      </w:r>
    </w:p>
    <w:p>
      <w:pPr>
        <w:widowControl/>
        <w:tabs>
          <w:tab w:val="left" w:pos="720"/>
        </w:tabs>
        <w:spacing w:line="540" w:lineRule="exact"/>
        <w:ind w:firstLine="627" w:firstLineChars="196"/>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七、报名办法</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1.以社区为单位组队参加（</w:t>
      </w:r>
      <w:r>
        <w:rPr>
          <w:rFonts w:hint="eastAsia" w:ascii="Times New Roman" w:hAnsi="Times New Roman" w:eastAsia="仿宋_GB2312"/>
          <w:bCs/>
          <w:color w:val="000000"/>
          <w:kern w:val="0"/>
          <w:sz w:val="32"/>
          <w:szCs w:val="32"/>
        </w:rPr>
        <w:t>1</w:t>
      </w:r>
      <w:r>
        <w:rPr>
          <w:rFonts w:hint="eastAsia" w:ascii="仿宋_GB2312" w:eastAsia="仿宋_GB2312"/>
          <w:sz w:val="32"/>
          <w:szCs w:val="32"/>
        </w:rPr>
        <w:t>支代表队）。</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2.各单位报领队</w:t>
      </w:r>
      <w:r>
        <w:rPr>
          <w:rFonts w:hint="eastAsia" w:ascii="Times New Roman" w:hAnsi="Times New Roman" w:eastAsia="仿宋_GB2312"/>
          <w:bCs/>
          <w:color w:val="000000"/>
          <w:kern w:val="0"/>
          <w:sz w:val="32"/>
          <w:szCs w:val="32"/>
        </w:rPr>
        <w:t>1人、教练1人，团体可报男运动员5人，</w:t>
      </w:r>
      <w:r>
        <w:rPr>
          <w:rFonts w:hint="eastAsia" w:ascii="仿宋_GB2312" w:eastAsia="仿宋_GB2312"/>
          <w:sz w:val="32"/>
          <w:szCs w:val="32"/>
        </w:rPr>
        <w:t>女子运动员</w:t>
      </w:r>
      <w:r>
        <w:rPr>
          <w:rFonts w:hint="eastAsia" w:ascii="Times New Roman" w:hAnsi="Times New Roman" w:eastAsia="仿宋_GB2312"/>
          <w:bCs/>
          <w:color w:val="000000"/>
          <w:kern w:val="0"/>
          <w:sz w:val="32"/>
          <w:szCs w:val="32"/>
        </w:rPr>
        <w:t>2</w:t>
      </w:r>
      <w:r>
        <w:rPr>
          <w:rFonts w:hint="eastAsia" w:ascii="仿宋_GB2312" w:eastAsia="仿宋_GB2312"/>
          <w:sz w:val="32"/>
          <w:szCs w:val="32"/>
        </w:rPr>
        <w:t>-</w:t>
      </w:r>
      <w:r>
        <w:rPr>
          <w:rFonts w:hint="eastAsia" w:ascii="Times New Roman" w:hAnsi="Times New Roman" w:eastAsia="仿宋_GB2312"/>
          <w:bCs/>
          <w:color w:val="000000"/>
          <w:kern w:val="0"/>
          <w:sz w:val="32"/>
          <w:szCs w:val="32"/>
        </w:rPr>
        <w:t>3</w:t>
      </w:r>
      <w:r>
        <w:rPr>
          <w:rFonts w:hint="eastAsia" w:ascii="仿宋_GB2312" w:eastAsia="仿宋_GB2312"/>
          <w:sz w:val="32"/>
          <w:szCs w:val="32"/>
        </w:rPr>
        <w:t>人，领队、教练可兼运动员（运动员总人数不能超</w:t>
      </w:r>
      <w:r>
        <w:rPr>
          <w:rFonts w:hint="eastAsia" w:ascii="Times New Roman" w:hAnsi="Times New Roman" w:eastAsia="仿宋_GB2312"/>
          <w:bCs/>
          <w:color w:val="000000"/>
          <w:kern w:val="0"/>
          <w:sz w:val="32"/>
          <w:szCs w:val="32"/>
        </w:rPr>
        <w:t>8人</w:t>
      </w:r>
      <w:r>
        <w:rPr>
          <w:rFonts w:hint="eastAsia" w:ascii="仿宋_GB2312" w:eastAsia="仿宋_GB2312"/>
          <w:sz w:val="32"/>
          <w:szCs w:val="32"/>
        </w:rPr>
        <w:t>包括兼的领队、教练），报名时每人提供一张电子证件照。</w:t>
      </w:r>
    </w:p>
    <w:p>
      <w:pPr>
        <w:widowControl/>
        <w:tabs>
          <w:tab w:val="left" w:pos="1560"/>
        </w:tabs>
        <w:spacing w:line="540" w:lineRule="exact"/>
        <w:ind w:firstLine="627" w:firstLineChars="196"/>
        <w:jc w:val="left"/>
        <w:rPr>
          <w:rFonts w:hint="eastAsia" w:ascii="仿宋_GB2312" w:eastAsia="仿宋_GB2312"/>
          <w:sz w:val="32"/>
          <w:szCs w:val="32"/>
        </w:rPr>
      </w:pPr>
      <w:r>
        <w:rPr>
          <w:rFonts w:hint="eastAsia" w:ascii="仿宋_GB2312" w:eastAsia="仿宋_GB2312"/>
          <w:sz w:val="32"/>
          <w:szCs w:val="32"/>
        </w:rPr>
        <w:t>3.运动员资格：必须是本社区居民或房产在本社区,年满</w:t>
      </w:r>
      <w:r>
        <w:rPr>
          <w:rFonts w:hint="eastAsia" w:ascii="Times New Roman" w:hAnsi="Times New Roman" w:eastAsia="仿宋_GB2312"/>
          <w:bCs/>
          <w:color w:val="000000"/>
          <w:kern w:val="0"/>
          <w:sz w:val="32"/>
          <w:szCs w:val="32"/>
        </w:rPr>
        <w:t>18</w:t>
      </w:r>
      <w:r>
        <w:rPr>
          <w:rFonts w:hint="eastAsia" w:ascii="仿宋_GB2312" w:eastAsia="仿宋_GB2312"/>
          <w:sz w:val="32"/>
          <w:szCs w:val="32"/>
        </w:rPr>
        <w:t>周岁的居民，现专业队和专业队退役人员不能参加本次比赛（资格审查时必须提供身份证、户口簿和房产证原件）。</w:t>
      </w:r>
    </w:p>
    <w:p>
      <w:pPr>
        <w:widowControl/>
        <w:tabs>
          <w:tab w:val="left" w:pos="1560"/>
        </w:tabs>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4.参赛人员必须身体健康，并有镇以上医院出具的健康证明，年老体弱，患有高血压、心脏病者不得报名参赛，如有意外，由各代表队自行负责。</w:t>
      </w:r>
    </w:p>
    <w:p>
      <w:pPr>
        <w:widowControl/>
        <w:tabs>
          <w:tab w:val="left" w:pos="720"/>
        </w:tabs>
        <w:spacing w:line="540" w:lineRule="exact"/>
        <w:ind w:firstLine="627" w:firstLineChars="196"/>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八、关于保险的规定</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本次比赛期间的人身意外险由社区购买和承担，办赛单位不予承担。</w:t>
      </w:r>
    </w:p>
    <w:p>
      <w:pPr>
        <w:widowControl/>
        <w:tabs>
          <w:tab w:val="left" w:pos="720"/>
        </w:tabs>
        <w:spacing w:line="540" w:lineRule="exact"/>
        <w:ind w:firstLine="627" w:firstLineChars="196"/>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九、竞赛办法</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1.采用国家体育总局审定的最新《乒乓球竞赛规则》。</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2.团体赛出场顺序：（1）男—男；（2）女—女；(3) 男—男；(4)（混双）男、女—男、女；(5)男—男。（团体赛每场每人出场一次）。</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eastAsia="仿宋_GB2312"/>
          <w:sz w:val="32"/>
          <w:szCs w:val="32"/>
        </w:rPr>
        <w:t>3.比赛用球白色三星红双喜</w:t>
      </w:r>
      <w:r>
        <w:rPr>
          <w:rFonts w:hint="eastAsia" w:ascii="Times New Roman" w:hAnsi="Times New Roman" w:eastAsia="仿宋_GB2312"/>
          <w:bCs/>
          <w:color w:val="000000"/>
          <w:kern w:val="0"/>
          <w:sz w:val="32"/>
          <w:szCs w:val="32"/>
        </w:rPr>
        <w:t>D40﹢</w:t>
      </w:r>
      <w:r>
        <w:rPr>
          <w:rFonts w:hint="eastAsia" w:ascii="仿宋_GB2312" w:hAnsi="仿宋_GB2312" w:eastAsia="仿宋_GB2312" w:cs="仿宋_GB2312"/>
          <w:sz w:val="32"/>
          <w:szCs w:val="32"/>
        </w:rPr>
        <w:t>。</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4.团体赛分两个阶段进行，第一阶段分组循环，第二阶段进行淘汰赛。</w:t>
      </w:r>
    </w:p>
    <w:p>
      <w:pPr>
        <w:widowControl/>
        <w:tabs>
          <w:tab w:val="left" w:pos="720"/>
        </w:tabs>
        <w:spacing w:line="540" w:lineRule="exact"/>
        <w:ind w:firstLine="627" w:firstLineChars="196"/>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十、录取名次与奖励</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录取前</w:t>
      </w:r>
      <w:r>
        <w:rPr>
          <w:rFonts w:hint="eastAsia" w:ascii="Times New Roman" w:hAnsi="Times New Roman" w:eastAsia="仿宋_GB2312"/>
          <w:bCs/>
          <w:color w:val="000000"/>
          <w:kern w:val="0"/>
          <w:sz w:val="32"/>
          <w:szCs w:val="32"/>
        </w:rPr>
        <w:t>8名</w:t>
      </w:r>
      <w:r>
        <w:rPr>
          <w:rFonts w:hint="eastAsia" w:ascii="仿宋_GB2312" w:eastAsia="仿宋_GB2312"/>
          <w:sz w:val="32"/>
          <w:szCs w:val="32"/>
        </w:rPr>
        <w:t>，其余为风采奖。</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注意事项：比赛中若出现冒名顶替参加比赛的直接取消比赛资格并取消团队成绩。</w:t>
      </w:r>
    </w:p>
    <w:p>
      <w:pPr>
        <w:widowControl/>
        <w:tabs>
          <w:tab w:val="left" w:pos="720"/>
        </w:tabs>
        <w:spacing w:line="540" w:lineRule="exact"/>
        <w:ind w:firstLine="627" w:firstLineChars="196"/>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十一、报名</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各单位将报名表于</w:t>
      </w:r>
      <w:r>
        <w:rPr>
          <w:rFonts w:hint="eastAsia" w:ascii="Times New Roman" w:hAnsi="Times New Roman" w:eastAsia="仿宋_GB2312"/>
          <w:bCs/>
          <w:color w:val="000000"/>
          <w:kern w:val="0"/>
          <w:sz w:val="32"/>
          <w:szCs w:val="32"/>
        </w:rPr>
        <w:t>6月15</w:t>
      </w:r>
      <w:r>
        <w:rPr>
          <w:rFonts w:hint="eastAsia" w:ascii="仿宋_GB2312" w:eastAsia="仿宋_GB2312"/>
          <w:sz w:val="32"/>
          <w:szCs w:val="32"/>
        </w:rPr>
        <w:t>日（星期三）前上报。联系人：欧扬帆，电话：</w:t>
      </w:r>
      <w:r>
        <w:rPr>
          <w:rFonts w:hint="eastAsia" w:ascii="Times New Roman" w:hAnsi="Times New Roman" w:eastAsia="仿宋_GB2312"/>
          <w:bCs/>
          <w:color w:val="000000"/>
          <w:kern w:val="0"/>
          <w:sz w:val="32"/>
          <w:szCs w:val="32"/>
        </w:rPr>
        <w:t>86567560</w:t>
      </w:r>
      <w:r>
        <w:rPr>
          <w:rFonts w:hint="eastAsia" w:ascii="仿宋_GB2312" w:eastAsia="仿宋_GB2312"/>
          <w:sz w:val="32"/>
          <w:szCs w:val="32"/>
        </w:rPr>
        <w:t>，电子信箱：</w:t>
      </w:r>
      <w:r>
        <w:rPr>
          <w:rFonts w:hint="eastAsia" w:ascii="Times New Roman" w:hAnsi="Times New Roman" w:eastAsia="仿宋_GB2312"/>
          <w:bCs/>
          <w:color w:val="000000"/>
          <w:kern w:val="0"/>
          <w:sz w:val="32"/>
          <w:szCs w:val="32"/>
        </w:rPr>
        <w:t>563300848@qq.com</w:t>
      </w:r>
      <w:r>
        <w:rPr>
          <w:rFonts w:hint="eastAsia" w:ascii="仿宋_GB2312" w:eastAsia="仿宋_GB2312"/>
          <w:sz w:val="32"/>
          <w:szCs w:val="32"/>
        </w:rPr>
        <w:t xml:space="preserve">。        </w:t>
      </w:r>
    </w:p>
    <w:p>
      <w:pPr>
        <w:widowControl/>
        <w:tabs>
          <w:tab w:val="left" w:pos="720"/>
        </w:tabs>
        <w:spacing w:line="540" w:lineRule="exact"/>
        <w:ind w:firstLine="627" w:firstLineChars="196"/>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十二、裁判、工作人员由承办单位选派</w:t>
      </w:r>
    </w:p>
    <w:p>
      <w:pPr>
        <w:widowControl/>
        <w:tabs>
          <w:tab w:val="left" w:pos="720"/>
        </w:tabs>
        <w:spacing w:line="540" w:lineRule="exact"/>
        <w:ind w:firstLine="627" w:firstLineChars="196"/>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十三、未尽事宜，另行通知</w:t>
      </w:r>
    </w:p>
    <w:p>
      <w:pPr>
        <w:spacing w:line="560" w:lineRule="exact"/>
        <w:rPr>
          <w:sz w:val="32"/>
          <w:szCs w:val="32"/>
        </w:rPr>
      </w:pPr>
    </w:p>
    <w:p>
      <w:pPr>
        <w:widowControl/>
        <w:tabs>
          <w:tab w:val="left" w:pos="720"/>
        </w:tabs>
        <w:spacing w:line="560" w:lineRule="exact"/>
        <w:jc w:val="left"/>
        <w:rPr>
          <w:rFonts w:hint="eastAsia" w:ascii="仿宋_GB2312" w:hAnsi="宋体" w:eastAsia="仿宋_GB2312"/>
          <w:b/>
          <w:color w:val="000000"/>
          <w:kern w:val="0"/>
          <w:sz w:val="32"/>
          <w:szCs w:val="32"/>
        </w:rPr>
      </w:pPr>
    </w:p>
    <w:p>
      <w:pPr>
        <w:widowControl/>
        <w:spacing w:line="560" w:lineRule="exact"/>
        <w:ind w:left="178" w:leftChars="85" w:right="301"/>
        <w:jc w:val="center"/>
        <w:rPr>
          <w:rFonts w:hint="eastAsia" w:ascii="仿宋_GB2312" w:hAnsi="宋体" w:eastAsia="仿宋_GB2312" w:cs="宋体"/>
          <w:color w:val="000000"/>
          <w:kern w:val="0"/>
          <w:sz w:val="32"/>
          <w:szCs w:val="32"/>
        </w:rPr>
      </w:pPr>
    </w:p>
    <w:p>
      <w:pPr>
        <w:widowControl/>
        <w:spacing w:line="560" w:lineRule="exact"/>
        <w:ind w:left="178" w:leftChars="85" w:right="301"/>
        <w:jc w:val="center"/>
        <w:rPr>
          <w:rFonts w:hint="eastAsia" w:ascii="仿宋_GB2312" w:hAnsi="宋体" w:eastAsia="仿宋_GB2312" w:cs="宋体"/>
          <w:color w:val="000000"/>
          <w:kern w:val="0"/>
          <w:sz w:val="32"/>
          <w:szCs w:val="32"/>
        </w:rPr>
      </w:pPr>
    </w:p>
    <w:p>
      <w:pPr>
        <w:widowControl/>
        <w:spacing w:line="560" w:lineRule="exact"/>
        <w:ind w:left="178" w:leftChars="85" w:right="301"/>
        <w:jc w:val="center"/>
        <w:rPr>
          <w:rFonts w:hint="eastAsia" w:ascii="仿宋_GB2312" w:hAnsi="宋体" w:eastAsia="仿宋_GB2312" w:cs="宋体"/>
          <w:color w:val="000000"/>
          <w:kern w:val="0"/>
          <w:sz w:val="32"/>
          <w:szCs w:val="32"/>
        </w:rPr>
      </w:pPr>
    </w:p>
    <w:p>
      <w:pPr>
        <w:widowControl/>
        <w:spacing w:line="560" w:lineRule="exact"/>
        <w:ind w:left="178" w:leftChars="85" w:right="301"/>
        <w:jc w:val="center"/>
        <w:rPr>
          <w:rFonts w:hint="eastAsia" w:ascii="仿宋_GB2312" w:hAnsi="宋体" w:eastAsia="仿宋_GB2312" w:cs="宋体"/>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MDE3ZWY0NDJlMzVlZTNmNThmMWU2MTg3Njc1NjYifQ=="/>
  </w:docVars>
  <w:rsids>
    <w:rsidRoot w:val="4E17388D"/>
    <w:rsid w:val="4E173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702</Words>
  <Characters>751</Characters>
  <Lines>0</Lines>
  <Paragraphs>0</Paragraphs>
  <TotalTime>0</TotalTime>
  <ScaleCrop>false</ScaleCrop>
  <LinksUpToDate>false</LinksUpToDate>
  <CharactersWithSpaces>760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2022-06-02T02:27:00Z</dcterms:created>
  <dc:creator>微信用户</dc:creator>
  <cp:lastModifiedBy>微信用户</cp:lastModifiedBy>
  <dcterms:modified xsi:type="dcterms:W3CDTF">2022-06-02T02:28:02Z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0982F64658874BF394678411E2FB6775</vt:lpwstr>
  </property>
</Properties>
</file>