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50" w:rsidRPr="002C6F51" w:rsidRDefault="00F14A50" w:rsidP="002E6C52">
      <w:pPr>
        <w:pStyle w:val="1"/>
        <w:tabs>
          <w:tab w:val="left" w:pos="0"/>
        </w:tabs>
        <w:autoSpaceDE w:val="0"/>
        <w:autoSpaceDN w:val="0"/>
        <w:adjustRightInd w:val="0"/>
        <w:spacing w:before="0" w:after="0" w:line="360" w:lineRule="auto"/>
        <w:jc w:val="center"/>
        <w:rPr>
          <w:rFonts w:ascii="宋体" w:hAnsi="宋体"/>
        </w:rPr>
      </w:pPr>
      <w:bookmarkStart w:id="0" w:name="_Toc28359022"/>
      <w:bookmarkStart w:id="1" w:name="_Toc35393809"/>
      <w:r w:rsidRPr="002C6F51">
        <w:rPr>
          <w:rFonts w:ascii="宋体" w:hAnsi="宋体" w:hint="eastAsia"/>
        </w:rPr>
        <w:t>中标（成交）结果公告</w:t>
      </w:r>
      <w:bookmarkEnd w:id="0"/>
      <w:bookmarkEnd w:id="1"/>
    </w:p>
    <w:p w:rsidR="00AD0CFC" w:rsidRPr="002C6F51" w:rsidRDefault="00AD0CFC" w:rsidP="002E6C52">
      <w:pPr>
        <w:spacing w:line="360" w:lineRule="auto"/>
        <w:rPr>
          <w:rFonts w:ascii="宋体" w:hAnsi="宋体"/>
        </w:rPr>
      </w:pPr>
    </w:p>
    <w:p w:rsidR="00F14A50" w:rsidRPr="00E042F9" w:rsidRDefault="00F14A50" w:rsidP="00BD076A">
      <w:pPr>
        <w:spacing w:line="600" w:lineRule="exact"/>
        <w:rPr>
          <w:rFonts w:ascii="宋体" w:hAnsi="宋体"/>
          <w:b/>
          <w:sz w:val="28"/>
          <w:szCs w:val="28"/>
        </w:rPr>
      </w:pPr>
      <w:r w:rsidRPr="00BE5896">
        <w:rPr>
          <w:rFonts w:ascii="宋体" w:hAnsi="宋体" w:hint="eastAsia"/>
          <w:b/>
          <w:sz w:val="28"/>
          <w:szCs w:val="28"/>
        </w:rPr>
        <w:t>一</w:t>
      </w:r>
      <w:r w:rsidRPr="00BE5896">
        <w:rPr>
          <w:rFonts w:ascii="宋体" w:hAnsi="宋体"/>
          <w:b/>
          <w:sz w:val="28"/>
          <w:szCs w:val="28"/>
        </w:rPr>
        <w:t>、</w:t>
      </w:r>
      <w:r w:rsidRPr="00BE5896">
        <w:rPr>
          <w:rFonts w:ascii="宋体" w:hAnsi="宋体" w:hint="eastAsia"/>
          <w:b/>
          <w:sz w:val="28"/>
          <w:szCs w:val="28"/>
        </w:rPr>
        <w:t>项目编号：</w:t>
      </w:r>
      <w:r w:rsidR="0093196E" w:rsidRPr="0093196E">
        <w:rPr>
          <w:rFonts w:ascii="宋体" w:hAnsi="宋体" w:hint="eastAsia"/>
          <w:b/>
          <w:sz w:val="28"/>
          <w:szCs w:val="28"/>
        </w:rPr>
        <w:t>新一诚（202</w:t>
      </w:r>
      <w:r w:rsidR="0093196E" w:rsidRPr="0093196E">
        <w:rPr>
          <w:rFonts w:ascii="宋体" w:hAnsi="宋体"/>
          <w:b/>
          <w:sz w:val="28"/>
          <w:szCs w:val="28"/>
        </w:rPr>
        <w:t>2</w:t>
      </w:r>
      <w:r w:rsidR="0093196E" w:rsidRPr="0093196E">
        <w:rPr>
          <w:rFonts w:ascii="宋体" w:hAnsi="宋体" w:hint="eastAsia"/>
          <w:b/>
          <w:sz w:val="28"/>
          <w:szCs w:val="28"/>
        </w:rPr>
        <w:t>）</w:t>
      </w:r>
      <w:r w:rsidR="0093196E" w:rsidRPr="0093196E">
        <w:rPr>
          <w:rFonts w:ascii="宋体" w:hAnsi="宋体"/>
          <w:b/>
          <w:sz w:val="28"/>
          <w:szCs w:val="28"/>
        </w:rPr>
        <w:t>0</w:t>
      </w:r>
      <w:r w:rsidR="009347F9">
        <w:rPr>
          <w:rFonts w:ascii="宋体" w:hAnsi="宋体"/>
          <w:b/>
          <w:sz w:val="28"/>
          <w:szCs w:val="28"/>
        </w:rPr>
        <w:t>21</w:t>
      </w:r>
      <w:r w:rsidR="0093196E" w:rsidRPr="0093196E">
        <w:rPr>
          <w:rFonts w:ascii="宋体" w:hAnsi="宋体" w:hint="eastAsia"/>
          <w:b/>
          <w:sz w:val="28"/>
          <w:szCs w:val="28"/>
        </w:rPr>
        <w:t>号</w:t>
      </w:r>
    </w:p>
    <w:p w:rsidR="009663CF" w:rsidRPr="00CF4598" w:rsidRDefault="00F14A50" w:rsidP="00BD076A">
      <w:pPr>
        <w:spacing w:line="600" w:lineRule="exact"/>
        <w:rPr>
          <w:rFonts w:ascii="宋体" w:hAnsi="宋体"/>
          <w:b/>
          <w:sz w:val="28"/>
          <w:szCs w:val="28"/>
        </w:rPr>
      </w:pPr>
      <w:r w:rsidRPr="00BE5896">
        <w:rPr>
          <w:rFonts w:ascii="宋体" w:hAnsi="宋体" w:hint="eastAsia"/>
          <w:b/>
          <w:sz w:val="28"/>
          <w:szCs w:val="28"/>
        </w:rPr>
        <w:t>二</w:t>
      </w:r>
      <w:r w:rsidRPr="00BE5896">
        <w:rPr>
          <w:rFonts w:ascii="宋体" w:hAnsi="宋体"/>
          <w:b/>
          <w:sz w:val="28"/>
          <w:szCs w:val="28"/>
        </w:rPr>
        <w:t>、</w:t>
      </w:r>
      <w:r w:rsidRPr="00BE5896">
        <w:rPr>
          <w:rFonts w:ascii="宋体" w:hAnsi="宋体" w:hint="eastAsia"/>
          <w:b/>
          <w:sz w:val="28"/>
          <w:szCs w:val="28"/>
        </w:rPr>
        <w:t>项目名称：</w:t>
      </w:r>
      <w:r w:rsidR="00CF4598">
        <w:rPr>
          <w:rFonts w:ascii="宋体" w:hAnsi="宋体" w:hint="eastAsia"/>
          <w:b/>
          <w:sz w:val="28"/>
          <w:szCs w:val="28"/>
        </w:rPr>
        <w:t>武进区营商环境品牌“营商环境A服务”标准化形象设计</w:t>
      </w:r>
    </w:p>
    <w:p w:rsidR="00F14A50" w:rsidRPr="00BE5896" w:rsidRDefault="00F14A50" w:rsidP="00BD076A">
      <w:pPr>
        <w:spacing w:line="600" w:lineRule="exact"/>
        <w:rPr>
          <w:rFonts w:ascii="宋体" w:hAnsi="宋体"/>
          <w:b/>
          <w:sz w:val="28"/>
          <w:szCs w:val="28"/>
        </w:rPr>
      </w:pPr>
      <w:r w:rsidRPr="00BE5896">
        <w:rPr>
          <w:rFonts w:ascii="宋体" w:hAnsi="宋体" w:hint="eastAsia"/>
          <w:b/>
          <w:sz w:val="28"/>
          <w:szCs w:val="28"/>
        </w:rPr>
        <w:t>三、中标（成交）信息</w:t>
      </w:r>
    </w:p>
    <w:p w:rsidR="00B65560" w:rsidRDefault="00F14A50" w:rsidP="00BD076A">
      <w:pPr>
        <w:spacing w:line="600" w:lineRule="exact"/>
        <w:ind w:firstLineChars="200" w:firstLine="560"/>
        <w:rPr>
          <w:rFonts w:ascii="宋体" w:hAnsi="宋体"/>
          <w:sz w:val="28"/>
          <w:szCs w:val="28"/>
        </w:rPr>
      </w:pPr>
      <w:r w:rsidRPr="002C6F51">
        <w:rPr>
          <w:rFonts w:ascii="宋体" w:hAnsi="宋体" w:hint="eastAsia"/>
          <w:sz w:val="28"/>
          <w:szCs w:val="28"/>
        </w:rPr>
        <w:t>供应商名称：</w:t>
      </w:r>
      <w:r w:rsidR="005F7F19" w:rsidRPr="005F7F19">
        <w:rPr>
          <w:rFonts w:ascii="宋体" w:hAnsi="宋体" w:hint="eastAsia"/>
          <w:sz w:val="28"/>
          <w:szCs w:val="28"/>
        </w:rPr>
        <w:t>江苏千品千城文旅发展有限公司</w:t>
      </w:r>
    </w:p>
    <w:p w:rsidR="00370837" w:rsidRDefault="00F14A50" w:rsidP="00BD076A">
      <w:pPr>
        <w:spacing w:line="600" w:lineRule="exact"/>
        <w:ind w:firstLineChars="200" w:firstLine="560"/>
        <w:rPr>
          <w:rFonts w:ascii="宋体" w:hAnsi="宋体"/>
          <w:sz w:val="28"/>
          <w:szCs w:val="28"/>
        </w:rPr>
      </w:pPr>
      <w:r w:rsidRPr="002C6F51">
        <w:rPr>
          <w:rFonts w:ascii="宋体" w:hAnsi="宋体" w:hint="eastAsia"/>
          <w:sz w:val="28"/>
          <w:szCs w:val="28"/>
        </w:rPr>
        <w:t>供应商地址：</w:t>
      </w:r>
      <w:r w:rsidR="005F7F19" w:rsidRPr="005F7F19">
        <w:rPr>
          <w:rFonts w:ascii="宋体" w:hAnsi="宋体"/>
          <w:sz w:val="28"/>
          <w:szCs w:val="28"/>
        </w:rPr>
        <w:t>常州市新北区太湖东路9号303室</w:t>
      </w:r>
    </w:p>
    <w:p w:rsidR="00E6204F" w:rsidRPr="00370837" w:rsidRDefault="00F14A50" w:rsidP="00370837">
      <w:pPr>
        <w:spacing w:line="600" w:lineRule="exact"/>
        <w:ind w:firstLineChars="200" w:firstLine="560"/>
        <w:rPr>
          <w:rFonts w:ascii="宋体" w:hAnsi="宋体"/>
          <w:sz w:val="28"/>
          <w:szCs w:val="28"/>
        </w:rPr>
      </w:pPr>
      <w:r w:rsidRPr="00BE5896">
        <w:rPr>
          <w:rFonts w:ascii="宋体" w:hAnsi="宋体" w:hint="eastAsia"/>
          <w:sz w:val="28"/>
          <w:szCs w:val="28"/>
        </w:rPr>
        <w:t>中标（成交）金额：</w:t>
      </w:r>
      <w:r w:rsidR="005F7F19">
        <w:rPr>
          <w:rFonts w:ascii="宋体" w:hAnsi="宋体"/>
          <w:sz w:val="28"/>
          <w:szCs w:val="28"/>
        </w:rPr>
        <w:t>18</w:t>
      </w:r>
      <w:r w:rsidR="00370837" w:rsidRPr="00370837">
        <w:rPr>
          <w:rFonts w:ascii="宋体" w:hAnsi="宋体" w:hint="eastAsia"/>
          <w:sz w:val="28"/>
          <w:szCs w:val="28"/>
        </w:rPr>
        <w:t>万元</w:t>
      </w:r>
    </w:p>
    <w:p w:rsidR="00F14A50" w:rsidRPr="00BE5896" w:rsidRDefault="00F14A50" w:rsidP="00CF4598">
      <w:pPr>
        <w:spacing w:line="360" w:lineRule="auto"/>
        <w:rPr>
          <w:rFonts w:ascii="宋体" w:hAnsi="宋体"/>
          <w:b/>
          <w:sz w:val="28"/>
          <w:szCs w:val="28"/>
        </w:rPr>
      </w:pPr>
      <w:r w:rsidRPr="00BE5896">
        <w:rPr>
          <w:rFonts w:ascii="宋体" w:hAnsi="宋体" w:hint="eastAsia"/>
          <w:b/>
          <w:sz w:val="28"/>
          <w:szCs w:val="28"/>
        </w:rPr>
        <w:t>四、主要标的信息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0"/>
      </w:tblGrid>
      <w:tr w:rsidR="002C6F51" w:rsidRPr="002C6F51" w:rsidTr="002C6F51">
        <w:tc>
          <w:tcPr>
            <w:tcW w:w="8330" w:type="dxa"/>
          </w:tcPr>
          <w:p w:rsidR="002C6F51" w:rsidRPr="002C6F51" w:rsidRDefault="002C6F51" w:rsidP="0093196E">
            <w:pPr>
              <w:jc w:val="center"/>
              <w:rPr>
                <w:rFonts w:ascii="宋体" w:hAnsi="宋体"/>
                <w:kern w:val="0"/>
                <w:sz w:val="28"/>
                <w:szCs w:val="28"/>
              </w:rPr>
            </w:pPr>
            <w:r w:rsidRPr="002C6F51">
              <w:rPr>
                <w:rFonts w:ascii="宋体" w:hAnsi="宋体" w:hint="eastAsia"/>
                <w:kern w:val="0"/>
                <w:sz w:val="28"/>
                <w:szCs w:val="28"/>
              </w:rPr>
              <w:t>服务类</w:t>
            </w:r>
          </w:p>
        </w:tc>
      </w:tr>
      <w:tr w:rsidR="002C6F51" w:rsidRPr="002C6F51" w:rsidTr="002C6F51">
        <w:tc>
          <w:tcPr>
            <w:tcW w:w="8330" w:type="dxa"/>
          </w:tcPr>
          <w:p w:rsidR="00E6204F" w:rsidRPr="005F7F19" w:rsidRDefault="002C6F51" w:rsidP="005F7F19">
            <w:pPr>
              <w:snapToGrid w:val="0"/>
              <w:spacing w:line="600" w:lineRule="exact"/>
              <w:rPr>
                <w:rFonts w:ascii="宋体" w:hAnsi="宋体"/>
                <w:sz w:val="28"/>
                <w:szCs w:val="28"/>
              </w:rPr>
            </w:pPr>
            <w:r w:rsidRPr="00856500">
              <w:rPr>
                <w:rFonts w:ascii="宋体" w:hAnsi="宋体" w:hint="eastAsia"/>
                <w:sz w:val="28"/>
                <w:szCs w:val="28"/>
              </w:rPr>
              <w:t>名称：</w:t>
            </w:r>
            <w:bookmarkStart w:id="2" w:name="_Hlk84321966"/>
            <w:r w:rsidR="005F7F19" w:rsidRPr="005F7F19">
              <w:rPr>
                <w:rFonts w:ascii="宋体" w:hAnsi="宋体" w:hint="eastAsia"/>
                <w:sz w:val="28"/>
                <w:szCs w:val="28"/>
              </w:rPr>
              <w:t>武进区营商环境品牌“营商环境A服务”标准化形象设计</w:t>
            </w:r>
            <w:bookmarkEnd w:id="2"/>
          </w:p>
          <w:p w:rsidR="009663CF" w:rsidRPr="009663CF" w:rsidRDefault="002C6F51" w:rsidP="00BD076A">
            <w:pPr>
              <w:snapToGrid w:val="0"/>
              <w:spacing w:line="600" w:lineRule="exact"/>
              <w:rPr>
                <w:rFonts w:ascii="宋体" w:hAnsi="宋体"/>
                <w:sz w:val="28"/>
                <w:szCs w:val="28"/>
              </w:rPr>
            </w:pPr>
            <w:r w:rsidRPr="0093196E">
              <w:rPr>
                <w:rFonts w:ascii="宋体" w:hAnsi="宋体" w:hint="eastAsia"/>
                <w:sz w:val="28"/>
                <w:szCs w:val="28"/>
              </w:rPr>
              <w:t>服务范围：</w:t>
            </w:r>
            <w:r w:rsidR="005F7F19" w:rsidRPr="005F7F19">
              <w:rPr>
                <w:rFonts w:ascii="宋体" w:hAnsi="宋体" w:hint="eastAsia"/>
                <w:sz w:val="28"/>
                <w:szCs w:val="28"/>
              </w:rPr>
              <w:t>根据武进区委、区政府对于武进区综合营商环境品牌形象打造设计的总体指导意见与具体要求，结合武进区营商环境品牌建设现状，本次采购内容共涉及以下内容：“营商环境A服务”品牌LOGO标识设计和品牌内涵解读；“营商环境A服务”品牌VI识别系统设计；各级政务服务网点SI环境识别系统标准化形象设计。</w:t>
            </w:r>
          </w:p>
          <w:p w:rsidR="00856500" w:rsidRPr="009663CF" w:rsidRDefault="002C6F51" w:rsidP="00FD21F4">
            <w:pPr>
              <w:snapToGrid w:val="0"/>
              <w:spacing w:line="600" w:lineRule="exact"/>
              <w:rPr>
                <w:rFonts w:ascii="宋体" w:hAnsi="宋体"/>
                <w:sz w:val="28"/>
                <w:szCs w:val="28"/>
              </w:rPr>
            </w:pPr>
            <w:r w:rsidRPr="00856500">
              <w:rPr>
                <w:rFonts w:ascii="宋体" w:hAnsi="宋体" w:hint="eastAsia"/>
                <w:sz w:val="28"/>
                <w:szCs w:val="28"/>
              </w:rPr>
              <w:t>服务要求：</w:t>
            </w:r>
            <w:r w:rsidR="009E275D" w:rsidRPr="005F7F19">
              <w:rPr>
                <w:rFonts w:ascii="宋体" w:hAnsi="宋体" w:hint="eastAsia"/>
                <w:sz w:val="28"/>
                <w:szCs w:val="28"/>
              </w:rPr>
              <w:t>“营商环境A服务”品牌LOGO标识设计和品牌内涵解读；“营商环境A服务”品牌VI识别系统设计；各级政务服务网点SI环境识别系统标准化形象设计。</w:t>
            </w:r>
          </w:p>
          <w:p w:rsidR="00856500" w:rsidRPr="009663CF" w:rsidRDefault="002C6F51" w:rsidP="00FD21F4">
            <w:pPr>
              <w:snapToGrid w:val="0"/>
              <w:spacing w:line="600" w:lineRule="exact"/>
              <w:rPr>
                <w:rFonts w:ascii="宋体" w:hAnsi="宋体"/>
                <w:sz w:val="28"/>
                <w:szCs w:val="28"/>
              </w:rPr>
            </w:pPr>
            <w:r w:rsidRPr="00856500">
              <w:rPr>
                <w:rFonts w:ascii="宋体" w:hAnsi="宋体" w:hint="eastAsia"/>
                <w:sz w:val="28"/>
                <w:szCs w:val="28"/>
              </w:rPr>
              <w:t>服务时间：</w:t>
            </w:r>
            <w:r w:rsidR="005F7F19" w:rsidRPr="005F7F19">
              <w:rPr>
                <w:rFonts w:ascii="宋体" w:hAnsi="宋体" w:hint="eastAsia"/>
                <w:sz w:val="28"/>
                <w:szCs w:val="28"/>
              </w:rPr>
              <w:t>自签订合同后的60日历天内完成所有方案并提交相关成果。</w:t>
            </w:r>
          </w:p>
          <w:p w:rsidR="002C6F51" w:rsidRPr="00DA5A69" w:rsidRDefault="002C6F51" w:rsidP="00FD21F4">
            <w:pPr>
              <w:snapToGrid w:val="0"/>
              <w:spacing w:line="600" w:lineRule="exact"/>
              <w:rPr>
                <w:rFonts w:ascii="宋体" w:hAnsi="宋体"/>
                <w:sz w:val="28"/>
                <w:szCs w:val="28"/>
              </w:rPr>
            </w:pPr>
            <w:r w:rsidRPr="00856500">
              <w:rPr>
                <w:rFonts w:ascii="宋体" w:hAnsi="宋体" w:hint="eastAsia"/>
                <w:sz w:val="28"/>
                <w:szCs w:val="28"/>
              </w:rPr>
              <w:t>服务标准：</w:t>
            </w:r>
            <w:r w:rsidR="009E275D" w:rsidRPr="009E275D">
              <w:rPr>
                <w:rFonts w:ascii="宋体" w:hAnsi="宋体" w:hint="eastAsia"/>
                <w:sz w:val="28"/>
                <w:szCs w:val="28"/>
              </w:rPr>
              <w:t>主要包含对区级服务大厅、镇（街道）级为民服务中心</w:t>
            </w:r>
            <w:r w:rsidR="009E275D" w:rsidRPr="009E275D">
              <w:rPr>
                <w:rFonts w:ascii="宋体" w:hAnsi="宋体" w:hint="eastAsia"/>
                <w:sz w:val="28"/>
                <w:szCs w:val="28"/>
              </w:rPr>
              <w:lastRenderedPageBreak/>
              <w:t>的现场实际调研分析、改造升级理念及策略、以及针对区级、镇（街道）级、村级等三级网点的门头形象、导视系统、文化展示系统的初步规范设计，其中区级为重点，镇级为次重点，村级可适当涉及。</w:t>
            </w:r>
          </w:p>
        </w:tc>
      </w:tr>
    </w:tbl>
    <w:p w:rsidR="00FD21F4" w:rsidRPr="00FD21F4" w:rsidRDefault="00F14A50" w:rsidP="0024680F">
      <w:pPr>
        <w:spacing w:line="600" w:lineRule="exact"/>
        <w:rPr>
          <w:rFonts w:ascii="宋体" w:hAnsi="宋体"/>
          <w:color w:val="000000" w:themeColor="text1"/>
          <w:sz w:val="28"/>
          <w:szCs w:val="28"/>
        </w:rPr>
      </w:pPr>
      <w:bookmarkStart w:id="3" w:name="OLE_LINK1"/>
      <w:r w:rsidRPr="00BE5896">
        <w:rPr>
          <w:rFonts w:ascii="宋体" w:hAnsi="宋体" w:hint="eastAsia"/>
          <w:b/>
          <w:sz w:val="28"/>
          <w:szCs w:val="28"/>
        </w:rPr>
        <w:lastRenderedPageBreak/>
        <w:t>五、评审专家名单：</w:t>
      </w:r>
      <w:bookmarkEnd w:id="3"/>
      <w:r w:rsidR="00FD21F4">
        <w:rPr>
          <w:rFonts w:ascii="宋体" w:hAnsi="宋体" w:hint="eastAsia"/>
          <w:color w:val="000000" w:themeColor="text1"/>
          <w:sz w:val="28"/>
          <w:szCs w:val="28"/>
        </w:rPr>
        <w:t>程洁红、徐晨阳、</w:t>
      </w:r>
      <w:r w:rsidR="00FD21F4" w:rsidRPr="00FD21F4">
        <w:rPr>
          <w:rFonts w:ascii="宋体" w:hAnsi="宋体" w:hint="eastAsia"/>
          <w:color w:val="000000" w:themeColor="text1"/>
          <w:sz w:val="28"/>
          <w:szCs w:val="28"/>
        </w:rPr>
        <w:t>潘宇峰</w:t>
      </w:r>
    </w:p>
    <w:p w:rsidR="00FD21F4" w:rsidRDefault="00F14A50" w:rsidP="00FD21F4">
      <w:pPr>
        <w:spacing w:line="360" w:lineRule="auto"/>
        <w:rPr>
          <w:rFonts w:ascii="宋体" w:hAnsi="宋体" w:cs="宋体"/>
          <w:b/>
          <w:bCs/>
          <w:sz w:val="24"/>
        </w:rPr>
      </w:pPr>
      <w:r w:rsidRPr="00BE5896">
        <w:rPr>
          <w:rFonts w:ascii="宋体" w:hAnsi="宋体" w:hint="eastAsia"/>
          <w:b/>
          <w:sz w:val="28"/>
          <w:szCs w:val="28"/>
        </w:rPr>
        <w:t>六、代理服务收费标准</w:t>
      </w:r>
      <w:r w:rsidR="008A70CA" w:rsidRPr="008A70CA">
        <w:rPr>
          <w:rFonts w:ascii="宋体" w:hAnsi="宋体" w:hint="eastAsia"/>
          <w:b/>
          <w:sz w:val="28"/>
          <w:szCs w:val="28"/>
        </w:rPr>
        <w:t>及金额</w:t>
      </w:r>
      <w:r w:rsidRPr="00BE5896">
        <w:rPr>
          <w:rFonts w:ascii="宋体" w:hAnsi="宋体" w:hint="eastAsia"/>
          <w:b/>
          <w:sz w:val="28"/>
          <w:szCs w:val="28"/>
        </w:rPr>
        <w:t>：</w:t>
      </w:r>
      <w:r w:rsidR="00FD21F4" w:rsidRPr="00FD21F4">
        <w:rPr>
          <w:rFonts w:ascii="宋体" w:hAnsi="宋体" w:cs="宋体" w:hint="eastAsia"/>
          <w:kern w:val="0"/>
          <w:sz w:val="28"/>
          <w:szCs w:val="28"/>
        </w:rPr>
        <w:t>本项目采购代理服务费由采购人支付。</w:t>
      </w:r>
    </w:p>
    <w:p w:rsidR="00F14A50" w:rsidRPr="002C6F51" w:rsidRDefault="00F14A50" w:rsidP="0024680F">
      <w:pPr>
        <w:spacing w:line="600" w:lineRule="exact"/>
        <w:rPr>
          <w:rFonts w:ascii="宋体" w:hAnsi="宋体" w:cs="宋体"/>
          <w:kern w:val="0"/>
          <w:sz w:val="28"/>
          <w:szCs w:val="28"/>
        </w:rPr>
      </w:pPr>
      <w:r w:rsidRPr="00BE5896">
        <w:rPr>
          <w:rFonts w:ascii="宋体" w:hAnsi="宋体" w:hint="eastAsia"/>
          <w:b/>
          <w:sz w:val="28"/>
          <w:szCs w:val="28"/>
        </w:rPr>
        <w:t>七、公告期限</w:t>
      </w:r>
      <w:r w:rsidR="00BE5896">
        <w:rPr>
          <w:rFonts w:ascii="宋体" w:hAnsi="宋体" w:hint="eastAsia"/>
          <w:b/>
          <w:sz w:val="28"/>
          <w:szCs w:val="28"/>
        </w:rPr>
        <w:t>：</w:t>
      </w:r>
      <w:r w:rsidRPr="002C6F51">
        <w:rPr>
          <w:rFonts w:ascii="宋体" w:hAnsi="宋体" w:cs="宋体" w:hint="eastAsia"/>
          <w:kern w:val="0"/>
          <w:sz w:val="28"/>
          <w:szCs w:val="28"/>
        </w:rPr>
        <w:t>自本公告发布之日起</w:t>
      </w:r>
      <w:r w:rsidRPr="002C6F51">
        <w:rPr>
          <w:rFonts w:ascii="宋体" w:hAnsi="宋体" w:cs="宋体"/>
          <w:kern w:val="0"/>
          <w:sz w:val="28"/>
          <w:szCs w:val="28"/>
        </w:rPr>
        <w:t>1</w:t>
      </w:r>
      <w:r w:rsidRPr="002C6F51">
        <w:rPr>
          <w:rFonts w:ascii="宋体" w:hAnsi="宋体" w:cs="宋体" w:hint="eastAsia"/>
          <w:kern w:val="0"/>
          <w:sz w:val="28"/>
          <w:szCs w:val="28"/>
        </w:rPr>
        <w:t>个工作日。</w:t>
      </w:r>
    </w:p>
    <w:p w:rsidR="00BD205B" w:rsidRPr="00BE5896" w:rsidRDefault="00F14A50" w:rsidP="0024680F">
      <w:pPr>
        <w:spacing w:line="600" w:lineRule="exact"/>
        <w:rPr>
          <w:rFonts w:ascii="宋体" w:hAnsi="宋体"/>
          <w:b/>
          <w:sz w:val="28"/>
          <w:szCs w:val="28"/>
        </w:rPr>
      </w:pPr>
      <w:r w:rsidRPr="00BE5896">
        <w:rPr>
          <w:rFonts w:ascii="宋体" w:hAnsi="宋体" w:cs="仿宋" w:hint="eastAsia"/>
          <w:b/>
          <w:sz w:val="28"/>
          <w:szCs w:val="28"/>
        </w:rPr>
        <w:t>八、其他补充事宜</w:t>
      </w:r>
    </w:p>
    <w:p w:rsidR="00F14A50" w:rsidRPr="00BE5896" w:rsidRDefault="00F14A50" w:rsidP="0024680F">
      <w:pPr>
        <w:spacing w:line="600" w:lineRule="exact"/>
        <w:rPr>
          <w:rFonts w:ascii="宋体" w:hAnsi="宋体" w:cs="宋体"/>
          <w:b/>
          <w:kern w:val="0"/>
          <w:sz w:val="28"/>
          <w:szCs w:val="28"/>
        </w:rPr>
      </w:pPr>
      <w:r w:rsidRPr="00BE5896">
        <w:rPr>
          <w:rFonts w:ascii="宋体" w:hAnsi="宋体" w:cs="宋体" w:hint="eastAsia"/>
          <w:b/>
          <w:kern w:val="0"/>
          <w:sz w:val="28"/>
          <w:szCs w:val="28"/>
        </w:rPr>
        <w:t>九、凡对本次公告内容提出询问，请按以下方式联系。</w:t>
      </w:r>
    </w:p>
    <w:p w:rsidR="0086435B" w:rsidRDefault="00F14A50" w:rsidP="0024680F">
      <w:pPr>
        <w:spacing w:line="600" w:lineRule="exact"/>
        <w:ind w:leftChars="371" w:left="1130" w:hangingChars="125" w:hanging="351"/>
        <w:jc w:val="left"/>
        <w:rPr>
          <w:rFonts w:ascii="宋体" w:hAnsi="宋体"/>
          <w:b/>
          <w:bCs/>
          <w:sz w:val="28"/>
          <w:szCs w:val="28"/>
        </w:rPr>
      </w:pPr>
      <w:bookmarkStart w:id="4" w:name="_Toc35393810"/>
      <w:bookmarkStart w:id="5" w:name="_Toc35393641"/>
      <w:bookmarkStart w:id="6" w:name="_Toc28359100"/>
      <w:bookmarkStart w:id="7" w:name="_Toc28359023"/>
      <w:r w:rsidRPr="004477BE">
        <w:rPr>
          <w:rFonts w:ascii="宋体" w:hAnsi="宋体" w:hint="eastAsia"/>
          <w:b/>
          <w:bCs/>
          <w:sz w:val="28"/>
          <w:szCs w:val="28"/>
        </w:rPr>
        <w:t>1.采购人信息</w:t>
      </w:r>
      <w:bookmarkEnd w:id="4"/>
      <w:bookmarkEnd w:id="5"/>
      <w:bookmarkEnd w:id="6"/>
      <w:bookmarkEnd w:id="7"/>
    </w:p>
    <w:p w:rsidR="00F14A50" w:rsidRPr="00C35084" w:rsidRDefault="00F14A50" w:rsidP="0024680F">
      <w:pPr>
        <w:spacing w:line="600" w:lineRule="exact"/>
        <w:ind w:leftChars="371" w:left="1129" w:hangingChars="125" w:hanging="350"/>
        <w:jc w:val="left"/>
        <w:rPr>
          <w:rFonts w:ascii="宋体" w:hAnsi="宋体"/>
          <w:sz w:val="28"/>
          <w:szCs w:val="28"/>
        </w:rPr>
      </w:pPr>
      <w:r w:rsidRPr="002C6F51">
        <w:rPr>
          <w:rFonts w:ascii="宋体" w:hAnsi="宋体" w:hint="eastAsia"/>
          <w:sz w:val="28"/>
          <w:szCs w:val="28"/>
        </w:rPr>
        <w:t>名    称：</w:t>
      </w:r>
      <w:bookmarkStart w:id="8" w:name="_Hlk91513069"/>
      <w:r w:rsidR="00FD21F4" w:rsidRPr="00FD21F4">
        <w:rPr>
          <w:rFonts w:ascii="宋体" w:hAnsi="宋体" w:hint="eastAsia"/>
          <w:sz w:val="28"/>
          <w:szCs w:val="28"/>
        </w:rPr>
        <w:t>常州市武进区行政审批局</w:t>
      </w:r>
    </w:p>
    <w:bookmarkEnd w:id="8"/>
    <w:p w:rsidR="00FD21F4" w:rsidRPr="00FD21F4" w:rsidRDefault="00D36143" w:rsidP="00FD21F4">
      <w:pPr>
        <w:spacing w:line="600" w:lineRule="exact"/>
        <w:ind w:leftChars="371" w:left="1129" w:hangingChars="125" w:hanging="350"/>
        <w:jc w:val="left"/>
        <w:rPr>
          <w:rFonts w:ascii="宋体" w:hAnsi="宋体"/>
          <w:sz w:val="28"/>
          <w:szCs w:val="28"/>
        </w:rPr>
      </w:pPr>
      <w:r w:rsidRPr="002C6F51">
        <w:rPr>
          <w:rFonts w:ascii="宋体" w:hAnsi="宋体" w:hint="eastAsia"/>
          <w:sz w:val="28"/>
          <w:szCs w:val="28"/>
        </w:rPr>
        <w:t>地    址：</w:t>
      </w:r>
      <w:bookmarkStart w:id="9" w:name="_Toc28359101"/>
      <w:bookmarkStart w:id="10" w:name="_Toc28359024"/>
      <w:bookmarkStart w:id="11" w:name="_Toc35393642"/>
      <w:bookmarkStart w:id="12" w:name="_Toc35393811"/>
      <w:r w:rsidR="00FD21F4" w:rsidRPr="00FD21F4">
        <w:rPr>
          <w:rFonts w:ascii="宋体" w:hAnsi="宋体" w:hint="eastAsia"/>
          <w:sz w:val="28"/>
          <w:szCs w:val="28"/>
        </w:rPr>
        <w:t>常州市武进区花园街1号</w:t>
      </w:r>
    </w:p>
    <w:p w:rsidR="00FD21F4" w:rsidRPr="00FD21F4" w:rsidRDefault="00FD21F4" w:rsidP="00FD21F4">
      <w:pPr>
        <w:spacing w:line="600" w:lineRule="exact"/>
        <w:ind w:leftChars="371" w:left="1129" w:hangingChars="125" w:hanging="350"/>
        <w:jc w:val="left"/>
        <w:rPr>
          <w:rFonts w:ascii="宋体" w:hAnsi="宋体"/>
          <w:sz w:val="28"/>
          <w:szCs w:val="28"/>
        </w:rPr>
      </w:pPr>
      <w:r w:rsidRPr="00FD21F4">
        <w:rPr>
          <w:rFonts w:ascii="宋体" w:hAnsi="宋体" w:hint="eastAsia"/>
          <w:sz w:val="28"/>
          <w:szCs w:val="28"/>
        </w:rPr>
        <w:t>联系人：潘宇峰</w:t>
      </w:r>
    </w:p>
    <w:p w:rsidR="00FD21F4" w:rsidRPr="00FD21F4" w:rsidRDefault="00FD21F4" w:rsidP="00FD21F4">
      <w:pPr>
        <w:spacing w:line="600" w:lineRule="exact"/>
        <w:ind w:leftChars="371" w:left="1129" w:hangingChars="125" w:hanging="350"/>
        <w:jc w:val="left"/>
        <w:rPr>
          <w:rFonts w:ascii="宋体" w:hAnsi="宋体"/>
          <w:sz w:val="28"/>
          <w:szCs w:val="28"/>
        </w:rPr>
      </w:pPr>
      <w:r w:rsidRPr="00FD21F4">
        <w:rPr>
          <w:rFonts w:ascii="宋体" w:hAnsi="宋体" w:hint="eastAsia"/>
          <w:sz w:val="28"/>
          <w:szCs w:val="28"/>
        </w:rPr>
        <w:t>电</w:t>
      </w:r>
      <w:r w:rsidRPr="00FD21F4">
        <w:rPr>
          <w:rFonts w:ascii="宋体" w:hAnsi="宋体"/>
          <w:sz w:val="28"/>
          <w:szCs w:val="28"/>
        </w:rPr>
        <w:t xml:space="preserve">  话：</w:t>
      </w:r>
      <w:r w:rsidRPr="00FD21F4">
        <w:rPr>
          <w:rFonts w:ascii="宋体" w:hAnsi="宋体" w:hint="eastAsia"/>
          <w:sz w:val="28"/>
          <w:szCs w:val="28"/>
        </w:rPr>
        <w:t>0519-86318180</w:t>
      </w:r>
    </w:p>
    <w:p w:rsidR="00F14A50" w:rsidRPr="004477BE" w:rsidRDefault="00F14A50" w:rsidP="0024680F">
      <w:pPr>
        <w:spacing w:line="600" w:lineRule="exact"/>
        <w:ind w:leftChars="371" w:left="1130" w:hangingChars="125" w:hanging="351"/>
        <w:jc w:val="left"/>
        <w:rPr>
          <w:rFonts w:ascii="宋体" w:hAnsi="宋体"/>
          <w:b/>
          <w:bCs/>
          <w:sz w:val="28"/>
          <w:szCs w:val="28"/>
        </w:rPr>
      </w:pPr>
      <w:r w:rsidRPr="004477BE">
        <w:rPr>
          <w:rFonts w:ascii="宋体" w:hAnsi="宋体" w:hint="eastAsia"/>
          <w:b/>
          <w:bCs/>
          <w:sz w:val="28"/>
          <w:szCs w:val="28"/>
        </w:rPr>
        <w:t>2.采购代理机构信息</w:t>
      </w:r>
      <w:bookmarkEnd w:id="9"/>
      <w:bookmarkEnd w:id="10"/>
      <w:bookmarkEnd w:id="11"/>
      <w:bookmarkEnd w:id="12"/>
    </w:p>
    <w:p w:rsidR="00F14A50" w:rsidRPr="002C6F51" w:rsidRDefault="00F14A50" w:rsidP="0024680F">
      <w:pPr>
        <w:spacing w:line="600" w:lineRule="exact"/>
        <w:ind w:leftChars="371" w:left="1129" w:hangingChars="125" w:hanging="350"/>
        <w:jc w:val="left"/>
        <w:rPr>
          <w:rFonts w:ascii="宋体" w:hAnsi="宋体"/>
          <w:sz w:val="28"/>
          <w:szCs w:val="28"/>
        </w:rPr>
      </w:pPr>
      <w:r w:rsidRPr="002C6F51">
        <w:rPr>
          <w:rFonts w:ascii="宋体" w:hAnsi="宋体" w:hint="eastAsia"/>
          <w:sz w:val="28"/>
          <w:szCs w:val="28"/>
        </w:rPr>
        <w:t>名    称：</w:t>
      </w:r>
      <w:r w:rsidR="00D36143" w:rsidRPr="002C6F51">
        <w:rPr>
          <w:rFonts w:ascii="宋体" w:hAnsi="宋体" w:hint="eastAsia"/>
          <w:sz w:val="28"/>
          <w:szCs w:val="28"/>
        </w:rPr>
        <w:t>常州</w:t>
      </w:r>
      <w:r w:rsidR="00E02D93" w:rsidRPr="002C6F51">
        <w:rPr>
          <w:rFonts w:ascii="宋体" w:hAnsi="宋体" w:hint="eastAsia"/>
          <w:sz w:val="28"/>
          <w:szCs w:val="28"/>
        </w:rPr>
        <w:t>新一诚项目管理</w:t>
      </w:r>
      <w:r w:rsidR="00D36143" w:rsidRPr="002C6F51">
        <w:rPr>
          <w:rFonts w:ascii="宋体" w:hAnsi="宋体" w:hint="eastAsia"/>
          <w:sz w:val="28"/>
          <w:szCs w:val="28"/>
        </w:rPr>
        <w:t>有限公司</w:t>
      </w:r>
    </w:p>
    <w:p w:rsidR="00D36143" w:rsidRPr="002C6F51" w:rsidRDefault="00D36143" w:rsidP="0024680F">
      <w:pPr>
        <w:spacing w:line="600" w:lineRule="exact"/>
        <w:ind w:leftChars="371" w:left="1129" w:hangingChars="125" w:hanging="350"/>
        <w:jc w:val="left"/>
        <w:rPr>
          <w:rFonts w:ascii="宋体" w:hAnsi="宋体"/>
          <w:sz w:val="28"/>
          <w:szCs w:val="28"/>
        </w:rPr>
      </w:pPr>
      <w:r w:rsidRPr="002C6F51">
        <w:rPr>
          <w:rFonts w:ascii="宋体" w:hAnsi="宋体" w:hint="eastAsia"/>
          <w:sz w:val="28"/>
          <w:szCs w:val="28"/>
        </w:rPr>
        <w:t>联 系 人：</w:t>
      </w:r>
      <w:r w:rsidR="00FD21F4">
        <w:rPr>
          <w:rFonts w:ascii="宋体" w:hAnsi="宋体" w:hint="eastAsia"/>
          <w:sz w:val="28"/>
          <w:szCs w:val="28"/>
        </w:rPr>
        <w:t>黄文成</w:t>
      </w:r>
    </w:p>
    <w:p w:rsidR="00F70723" w:rsidRPr="002C6F51" w:rsidRDefault="00F14A50" w:rsidP="0024680F">
      <w:pPr>
        <w:spacing w:line="600" w:lineRule="exact"/>
        <w:ind w:leftChars="371" w:left="1129" w:hangingChars="125" w:hanging="350"/>
        <w:jc w:val="left"/>
        <w:rPr>
          <w:rFonts w:ascii="宋体" w:hAnsi="宋体"/>
          <w:sz w:val="28"/>
          <w:szCs w:val="28"/>
        </w:rPr>
      </w:pPr>
      <w:r w:rsidRPr="002C6F51">
        <w:rPr>
          <w:rFonts w:ascii="宋体" w:hAnsi="宋体" w:hint="eastAsia"/>
          <w:sz w:val="28"/>
          <w:szCs w:val="28"/>
        </w:rPr>
        <w:t>地  址：</w:t>
      </w:r>
      <w:r w:rsidR="00F70723" w:rsidRPr="002C6F51">
        <w:rPr>
          <w:rFonts w:ascii="宋体" w:hAnsi="宋体" w:hint="eastAsia"/>
          <w:sz w:val="28"/>
          <w:szCs w:val="28"/>
        </w:rPr>
        <w:t>常州市武进区长安路9</w:t>
      </w:r>
      <w:r w:rsidR="00F70723" w:rsidRPr="002C6F51">
        <w:rPr>
          <w:rFonts w:ascii="宋体" w:hAnsi="宋体"/>
          <w:sz w:val="28"/>
          <w:szCs w:val="28"/>
        </w:rPr>
        <w:t>-33</w:t>
      </w:r>
      <w:r w:rsidR="00F70723" w:rsidRPr="002C6F51">
        <w:rPr>
          <w:rFonts w:ascii="宋体" w:hAnsi="宋体" w:hint="eastAsia"/>
          <w:sz w:val="28"/>
          <w:szCs w:val="28"/>
        </w:rPr>
        <w:t>号东3楼</w:t>
      </w:r>
    </w:p>
    <w:p w:rsidR="00D36143" w:rsidRPr="002C6F51" w:rsidRDefault="00F14A50" w:rsidP="0024680F">
      <w:pPr>
        <w:spacing w:line="600" w:lineRule="exact"/>
        <w:ind w:leftChars="371" w:left="1129" w:hangingChars="125" w:hanging="350"/>
        <w:jc w:val="left"/>
        <w:rPr>
          <w:rFonts w:ascii="宋体" w:hAnsi="宋体"/>
          <w:sz w:val="28"/>
          <w:szCs w:val="28"/>
        </w:rPr>
      </w:pPr>
      <w:r w:rsidRPr="002C6F51">
        <w:rPr>
          <w:rFonts w:ascii="宋体" w:hAnsi="宋体" w:hint="eastAsia"/>
          <w:sz w:val="28"/>
          <w:szCs w:val="28"/>
        </w:rPr>
        <w:t>联系方式：</w:t>
      </w:r>
      <w:bookmarkStart w:id="13" w:name="_Toc28359102"/>
      <w:bookmarkStart w:id="14" w:name="_Toc28359025"/>
      <w:bookmarkStart w:id="15" w:name="_Toc35393643"/>
      <w:bookmarkStart w:id="16" w:name="_Toc35393812"/>
      <w:r w:rsidR="00E02D93" w:rsidRPr="002C6F51">
        <w:rPr>
          <w:rFonts w:ascii="宋体" w:hAnsi="宋体"/>
          <w:sz w:val="28"/>
          <w:szCs w:val="28"/>
        </w:rPr>
        <w:t>0519-88865352</w:t>
      </w:r>
    </w:p>
    <w:p w:rsidR="00F14A50" w:rsidRPr="002C6F51" w:rsidRDefault="00F14A50" w:rsidP="0024680F">
      <w:pPr>
        <w:spacing w:line="600" w:lineRule="exact"/>
        <w:ind w:firstLineChars="300" w:firstLine="840"/>
        <w:rPr>
          <w:rFonts w:ascii="宋体" w:hAnsi="宋体" w:cs="宋体"/>
          <w:b/>
          <w:sz w:val="28"/>
          <w:szCs w:val="28"/>
        </w:rPr>
      </w:pPr>
      <w:r w:rsidRPr="002C6F51">
        <w:rPr>
          <w:rFonts w:ascii="宋体" w:hAnsi="宋体" w:cs="宋体" w:hint="eastAsia"/>
          <w:sz w:val="28"/>
          <w:szCs w:val="28"/>
        </w:rPr>
        <w:t>3.项目</w:t>
      </w:r>
      <w:r w:rsidRPr="002C6F51">
        <w:rPr>
          <w:rFonts w:ascii="宋体" w:hAnsi="宋体" w:cs="宋体"/>
          <w:sz w:val="28"/>
          <w:szCs w:val="28"/>
        </w:rPr>
        <w:t>联系方式</w:t>
      </w:r>
      <w:bookmarkEnd w:id="13"/>
      <w:bookmarkEnd w:id="14"/>
      <w:bookmarkEnd w:id="15"/>
      <w:bookmarkEnd w:id="16"/>
    </w:p>
    <w:p w:rsidR="00F14A50" w:rsidRPr="002C6F51" w:rsidRDefault="00F14A50" w:rsidP="0024680F">
      <w:pPr>
        <w:pStyle w:val="a5"/>
        <w:spacing w:line="600" w:lineRule="exact"/>
        <w:ind w:firstLineChars="300" w:firstLine="840"/>
        <w:rPr>
          <w:rFonts w:eastAsia="宋体" w:hAnsi="宋体"/>
          <w:sz w:val="28"/>
          <w:szCs w:val="28"/>
        </w:rPr>
      </w:pPr>
      <w:r w:rsidRPr="002C6F51">
        <w:rPr>
          <w:rFonts w:eastAsia="宋体" w:hAnsi="宋体" w:hint="eastAsia"/>
          <w:sz w:val="28"/>
          <w:szCs w:val="28"/>
        </w:rPr>
        <w:t>联系人：</w:t>
      </w:r>
      <w:r w:rsidR="00FD21F4">
        <w:rPr>
          <w:rFonts w:hAnsi="宋体" w:hint="eastAsia"/>
          <w:sz w:val="28"/>
          <w:szCs w:val="28"/>
        </w:rPr>
        <w:t>黄文成</w:t>
      </w:r>
    </w:p>
    <w:p w:rsidR="00F14A50" w:rsidRPr="002C6F51" w:rsidRDefault="00F14A50" w:rsidP="0024680F">
      <w:pPr>
        <w:spacing w:line="600" w:lineRule="exact"/>
        <w:ind w:firstLineChars="300" w:firstLine="840"/>
        <w:rPr>
          <w:rFonts w:ascii="宋体" w:hAnsi="宋体"/>
          <w:sz w:val="28"/>
          <w:szCs w:val="28"/>
          <w:u w:val="single"/>
        </w:rPr>
      </w:pPr>
      <w:r w:rsidRPr="002C6F51">
        <w:rPr>
          <w:rFonts w:ascii="宋体" w:hAnsi="宋体" w:hint="eastAsia"/>
          <w:sz w:val="28"/>
          <w:szCs w:val="28"/>
        </w:rPr>
        <w:t>电  话：</w:t>
      </w:r>
      <w:r w:rsidR="00E02D93" w:rsidRPr="002C6F51">
        <w:rPr>
          <w:rFonts w:ascii="宋体" w:hAnsi="宋体"/>
          <w:sz w:val="28"/>
          <w:szCs w:val="28"/>
        </w:rPr>
        <w:t>0519-88865352</w:t>
      </w:r>
    </w:p>
    <w:p w:rsidR="008A70CA" w:rsidRPr="00DB5D07" w:rsidRDefault="008A70CA" w:rsidP="0024680F">
      <w:pPr>
        <w:spacing w:line="600" w:lineRule="exact"/>
        <w:ind w:firstLineChars="200" w:firstLine="560"/>
        <w:rPr>
          <w:rFonts w:ascii="宋体" w:hAnsi="宋体" w:cs="宋体"/>
          <w:kern w:val="0"/>
          <w:sz w:val="28"/>
          <w:szCs w:val="28"/>
        </w:rPr>
      </w:pPr>
    </w:p>
    <w:sectPr w:rsidR="008A70CA" w:rsidRPr="00DB5D07" w:rsidSect="007028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0F5" w:rsidRDefault="001070F5" w:rsidP="00F14A50">
      <w:r>
        <w:separator/>
      </w:r>
    </w:p>
  </w:endnote>
  <w:endnote w:type="continuationSeparator" w:id="1">
    <w:p w:rsidR="001070F5" w:rsidRDefault="001070F5" w:rsidP="00F14A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0F5" w:rsidRDefault="001070F5" w:rsidP="00F14A50">
      <w:r>
        <w:separator/>
      </w:r>
    </w:p>
  </w:footnote>
  <w:footnote w:type="continuationSeparator" w:id="1">
    <w:p w:rsidR="001070F5" w:rsidRDefault="001070F5" w:rsidP="00F14A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143"/>
    <w:rsid w:val="000B42F7"/>
    <w:rsid w:val="000B6AB3"/>
    <w:rsid w:val="000B6EEF"/>
    <w:rsid w:val="001070F5"/>
    <w:rsid w:val="00136F91"/>
    <w:rsid w:val="001F56D2"/>
    <w:rsid w:val="0024680F"/>
    <w:rsid w:val="00286665"/>
    <w:rsid w:val="00296681"/>
    <w:rsid w:val="002C6F51"/>
    <w:rsid w:val="002E6C52"/>
    <w:rsid w:val="00304041"/>
    <w:rsid w:val="003520F3"/>
    <w:rsid w:val="00370837"/>
    <w:rsid w:val="003A3392"/>
    <w:rsid w:val="00403766"/>
    <w:rsid w:val="00413D45"/>
    <w:rsid w:val="004477BE"/>
    <w:rsid w:val="00455914"/>
    <w:rsid w:val="0046054B"/>
    <w:rsid w:val="004A0905"/>
    <w:rsid w:val="004F0D3E"/>
    <w:rsid w:val="00507B3F"/>
    <w:rsid w:val="00544576"/>
    <w:rsid w:val="005A777D"/>
    <w:rsid w:val="005C752D"/>
    <w:rsid w:val="005F7F19"/>
    <w:rsid w:val="00614AFB"/>
    <w:rsid w:val="006E3677"/>
    <w:rsid w:val="00702873"/>
    <w:rsid w:val="007761CB"/>
    <w:rsid w:val="007D4DC6"/>
    <w:rsid w:val="00856500"/>
    <w:rsid w:val="0086435B"/>
    <w:rsid w:val="008A70CA"/>
    <w:rsid w:val="009035F7"/>
    <w:rsid w:val="009271E4"/>
    <w:rsid w:val="0093196E"/>
    <w:rsid w:val="009347F9"/>
    <w:rsid w:val="009663CF"/>
    <w:rsid w:val="009D4006"/>
    <w:rsid w:val="009E275D"/>
    <w:rsid w:val="00A700B3"/>
    <w:rsid w:val="00AD00C3"/>
    <w:rsid w:val="00AD0CFC"/>
    <w:rsid w:val="00AF0143"/>
    <w:rsid w:val="00AF207D"/>
    <w:rsid w:val="00B65560"/>
    <w:rsid w:val="00B83D48"/>
    <w:rsid w:val="00BB3999"/>
    <w:rsid w:val="00BD076A"/>
    <w:rsid w:val="00BD205B"/>
    <w:rsid w:val="00BE5896"/>
    <w:rsid w:val="00BF0D5D"/>
    <w:rsid w:val="00C35084"/>
    <w:rsid w:val="00C616A9"/>
    <w:rsid w:val="00CC5983"/>
    <w:rsid w:val="00CF4598"/>
    <w:rsid w:val="00D324C1"/>
    <w:rsid w:val="00D36143"/>
    <w:rsid w:val="00D57354"/>
    <w:rsid w:val="00D740AE"/>
    <w:rsid w:val="00DA2D3F"/>
    <w:rsid w:val="00DA5A69"/>
    <w:rsid w:val="00DB5D07"/>
    <w:rsid w:val="00E02D93"/>
    <w:rsid w:val="00E042F9"/>
    <w:rsid w:val="00E6204F"/>
    <w:rsid w:val="00E74A9B"/>
    <w:rsid w:val="00F11DE5"/>
    <w:rsid w:val="00F14A50"/>
    <w:rsid w:val="00F2187C"/>
    <w:rsid w:val="00F70723"/>
    <w:rsid w:val="00FA7DEF"/>
    <w:rsid w:val="00FD21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5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14A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14A5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A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A50"/>
    <w:rPr>
      <w:sz w:val="18"/>
      <w:szCs w:val="18"/>
    </w:rPr>
  </w:style>
  <w:style w:type="paragraph" w:styleId="a4">
    <w:name w:val="footer"/>
    <w:basedOn w:val="a"/>
    <w:link w:val="Char0"/>
    <w:uiPriority w:val="99"/>
    <w:unhideWhenUsed/>
    <w:rsid w:val="00F14A50"/>
    <w:pPr>
      <w:tabs>
        <w:tab w:val="center" w:pos="4153"/>
        <w:tab w:val="right" w:pos="8306"/>
      </w:tabs>
      <w:snapToGrid w:val="0"/>
      <w:jc w:val="left"/>
    </w:pPr>
    <w:rPr>
      <w:sz w:val="18"/>
      <w:szCs w:val="18"/>
    </w:rPr>
  </w:style>
  <w:style w:type="character" w:customStyle="1" w:styleId="Char0">
    <w:name w:val="页脚 Char"/>
    <w:basedOn w:val="a0"/>
    <w:link w:val="a4"/>
    <w:uiPriority w:val="99"/>
    <w:rsid w:val="00F14A50"/>
    <w:rPr>
      <w:sz w:val="18"/>
      <w:szCs w:val="18"/>
    </w:rPr>
  </w:style>
  <w:style w:type="character" w:customStyle="1" w:styleId="1Char">
    <w:name w:val="标题 1 Char"/>
    <w:basedOn w:val="a0"/>
    <w:link w:val="1"/>
    <w:uiPriority w:val="9"/>
    <w:qFormat/>
    <w:rsid w:val="00F14A50"/>
    <w:rPr>
      <w:rFonts w:ascii="Times New Roman" w:eastAsia="宋体" w:hAnsi="Times New Roman" w:cs="Times New Roman"/>
      <w:b/>
      <w:bCs/>
      <w:kern w:val="44"/>
      <w:sz w:val="44"/>
      <w:szCs w:val="44"/>
    </w:rPr>
  </w:style>
  <w:style w:type="character" w:customStyle="1" w:styleId="2Char">
    <w:name w:val="标题 2 Char"/>
    <w:basedOn w:val="a0"/>
    <w:link w:val="2"/>
    <w:qFormat/>
    <w:rsid w:val="00F14A50"/>
    <w:rPr>
      <w:rFonts w:ascii="Arial" w:eastAsia="黑体" w:hAnsi="Arial" w:cs="Arial"/>
      <w:b/>
      <w:bCs/>
      <w:sz w:val="32"/>
      <w:szCs w:val="32"/>
    </w:rPr>
  </w:style>
  <w:style w:type="paragraph" w:styleId="a5">
    <w:name w:val="Plain Text"/>
    <w:basedOn w:val="a"/>
    <w:link w:val="Char1"/>
    <w:qFormat/>
    <w:rsid w:val="00F14A50"/>
    <w:rPr>
      <w:rFonts w:ascii="宋体" w:eastAsiaTheme="minorEastAsia" w:hAnsi="Courier New" w:cstheme="minorBidi"/>
      <w:szCs w:val="22"/>
    </w:rPr>
  </w:style>
  <w:style w:type="character" w:customStyle="1" w:styleId="a6">
    <w:name w:val="纯文本 字符"/>
    <w:basedOn w:val="a0"/>
    <w:uiPriority w:val="99"/>
    <w:semiHidden/>
    <w:rsid w:val="00F14A50"/>
    <w:rPr>
      <w:rFonts w:asciiTheme="minorEastAsia" w:hAnsi="Courier New" w:cs="Courier New"/>
      <w:szCs w:val="21"/>
    </w:rPr>
  </w:style>
  <w:style w:type="table" w:styleId="a7">
    <w:name w:val="Table Grid"/>
    <w:basedOn w:val="a1"/>
    <w:qFormat/>
    <w:rsid w:val="00F14A5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0"/>
    <w:link w:val="a5"/>
    <w:qFormat/>
    <w:rsid w:val="00F14A50"/>
    <w:rPr>
      <w:rFonts w:ascii="宋体" w:hAnsi="Courier New"/>
    </w:rPr>
  </w:style>
  <w:style w:type="paragraph" w:styleId="a8">
    <w:name w:val="Document Map"/>
    <w:basedOn w:val="a"/>
    <w:link w:val="Char2"/>
    <w:uiPriority w:val="99"/>
    <w:semiHidden/>
    <w:unhideWhenUsed/>
    <w:rsid w:val="003A3392"/>
    <w:rPr>
      <w:rFonts w:ascii="宋体"/>
      <w:sz w:val="18"/>
      <w:szCs w:val="18"/>
    </w:rPr>
  </w:style>
  <w:style w:type="character" w:customStyle="1" w:styleId="Char2">
    <w:name w:val="文档结构图 Char"/>
    <w:basedOn w:val="a0"/>
    <w:link w:val="a8"/>
    <w:uiPriority w:val="99"/>
    <w:semiHidden/>
    <w:rsid w:val="003A3392"/>
    <w:rPr>
      <w:rFonts w:ascii="宋体" w:eastAsia="宋体" w:hAnsi="Times New Roman" w:cs="Times New Roman"/>
      <w:sz w:val="18"/>
      <w:szCs w:val="18"/>
    </w:rPr>
  </w:style>
  <w:style w:type="character" w:customStyle="1" w:styleId="child-addr-poptip">
    <w:name w:val="child-addr-poptip"/>
    <w:basedOn w:val="a0"/>
    <w:rsid w:val="005F7F19"/>
  </w:style>
  <w:style w:type="character" w:styleId="a9">
    <w:name w:val="Hyperlink"/>
    <w:basedOn w:val="a0"/>
    <w:uiPriority w:val="99"/>
    <w:semiHidden/>
    <w:unhideWhenUsed/>
    <w:rsid w:val="005F7F19"/>
    <w:rPr>
      <w:color w:val="0000FF"/>
      <w:u w:val="single"/>
    </w:rPr>
  </w:style>
</w:styles>
</file>

<file path=word/webSettings.xml><?xml version="1.0" encoding="utf-8"?>
<w:webSettings xmlns:r="http://schemas.openxmlformats.org/officeDocument/2006/relationships" xmlns:w="http://schemas.openxmlformats.org/wordprocessingml/2006/main">
  <w:divs>
    <w:div w:id="172577131">
      <w:bodyDiv w:val="1"/>
      <w:marLeft w:val="0"/>
      <w:marRight w:val="0"/>
      <w:marTop w:val="0"/>
      <w:marBottom w:val="0"/>
      <w:divBdr>
        <w:top w:val="none" w:sz="0" w:space="0" w:color="auto"/>
        <w:left w:val="none" w:sz="0" w:space="0" w:color="auto"/>
        <w:bottom w:val="none" w:sz="0" w:space="0" w:color="auto"/>
        <w:right w:val="none" w:sz="0" w:space="0" w:color="auto"/>
      </w:divBdr>
    </w:div>
    <w:div w:id="8477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小飞</dc:creator>
  <cp:lastModifiedBy>hp</cp:lastModifiedBy>
  <cp:revision>2</cp:revision>
  <dcterms:created xsi:type="dcterms:W3CDTF">2022-05-18T07:57:00Z</dcterms:created>
  <dcterms:modified xsi:type="dcterms:W3CDTF">2022-05-18T07:57:00Z</dcterms:modified>
</cp:coreProperties>
</file>