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60" w:rsidRDefault="00A73E60" w:rsidP="00FC70C5">
      <w:pPr>
        <w:spacing w:beforeLines="50" w:line="1000" w:lineRule="exact"/>
        <w:jc w:val="distribute"/>
        <w:rPr>
          <w:rFonts w:ascii="Times New Roman" w:eastAsia="方正小标宋简体" w:hAnsi="方正小标宋简体"/>
          <w:color w:val="FF0000"/>
          <w:spacing w:val="20"/>
          <w:w w:val="68"/>
          <w:sz w:val="92"/>
          <w:szCs w:val="92"/>
        </w:rPr>
      </w:pPr>
    </w:p>
    <w:p w:rsidR="00A73E60" w:rsidRDefault="00A73E60" w:rsidP="00FC70C5">
      <w:pPr>
        <w:spacing w:beforeLines="50" w:line="1000" w:lineRule="exact"/>
        <w:jc w:val="distribute"/>
        <w:rPr>
          <w:rFonts w:ascii="Times New Roman" w:eastAsia="方正小标宋简体" w:hAnsi="方正小标宋简体"/>
          <w:color w:val="FF0000"/>
          <w:spacing w:val="20"/>
          <w:w w:val="68"/>
          <w:sz w:val="92"/>
          <w:szCs w:val="92"/>
        </w:rPr>
      </w:pPr>
      <w:r w:rsidRPr="00A34367">
        <w:rPr>
          <w:rFonts w:ascii="Times New Roman" w:eastAsia="方正小标宋简体" w:hAnsi="方正小标宋简体" w:hint="eastAsia"/>
          <w:color w:val="FF0000"/>
          <w:spacing w:val="20"/>
          <w:w w:val="68"/>
          <w:sz w:val="92"/>
          <w:szCs w:val="92"/>
        </w:rPr>
        <w:t>常州市工业和信息化局文件</w:t>
      </w:r>
    </w:p>
    <w:p w:rsidR="00A73E60" w:rsidRDefault="00A73E60" w:rsidP="00A73E60">
      <w:pPr>
        <w:jc w:val="center"/>
        <w:rPr>
          <w:rFonts w:ascii="Times New Roman" w:eastAsia="仿宋_GB2312" w:hAnsi="仿宋_GB2312" w:cs="仿宋_GB2312"/>
          <w:sz w:val="32"/>
          <w:szCs w:val="32"/>
        </w:rPr>
      </w:pPr>
    </w:p>
    <w:p w:rsidR="00A73E60" w:rsidRPr="00A34367" w:rsidRDefault="00A73E60" w:rsidP="00A73E60">
      <w:pPr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Times New Roman" w:eastAsia="仿宋_GB2312" w:hAnsi="仿宋_GB2312" w:cs="仿宋_GB2312" w:hint="eastAsia"/>
          <w:sz w:val="32"/>
          <w:szCs w:val="32"/>
        </w:rPr>
        <w:t>常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工信融合〔</w:t>
      </w: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2022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〕</w:t>
      </w:r>
      <w:r>
        <w:rPr>
          <w:rFonts w:ascii="Times New Roman" w:eastAsia="仿宋_GB2312" w:hAnsi="Times New Roman" w:cs="仿宋_GB2312"/>
          <w:sz w:val="32"/>
          <w:szCs w:val="32"/>
        </w:rPr>
        <w:t>99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号</w:t>
      </w:r>
    </w:p>
    <w:p w:rsidR="00A73E60" w:rsidRPr="00FC70C5" w:rsidRDefault="00FC70C5" w:rsidP="00A73E60">
      <w:pPr>
        <w:rPr>
          <w:rFonts w:ascii="Times New Roman" w:hAnsi="Times New Roman"/>
          <w:u w:val="thick" w:color="FF0000"/>
        </w:rPr>
      </w:pPr>
      <w:r>
        <w:rPr>
          <w:rFonts w:ascii="Times New Roman" w:hAnsi="Times New Roman" w:hint="eastAsia"/>
          <w:u w:val="thick" w:color="FF0000"/>
        </w:rPr>
        <w:t xml:space="preserve">                                                                                     </w:t>
      </w:r>
    </w:p>
    <w:p w:rsidR="00A73E60" w:rsidRDefault="00A73E60" w:rsidP="00A73E60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73E60" w:rsidRDefault="00A73E60" w:rsidP="00A73E60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市工信局</w:t>
      </w:r>
      <w:r w:rsidR="0028784E" w:rsidRPr="0028784E">
        <w:rPr>
          <w:rFonts w:ascii="方正小标宋简体" w:eastAsia="方正小标宋简体" w:hint="eastAsia"/>
          <w:sz w:val="44"/>
          <w:szCs w:val="44"/>
        </w:rPr>
        <w:t>关于开展2022年度省工业互联网</w:t>
      </w:r>
    </w:p>
    <w:p w:rsidR="0028784E" w:rsidRDefault="0028784E" w:rsidP="00A73E60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28784E">
        <w:rPr>
          <w:rFonts w:ascii="方正小标宋简体" w:eastAsia="方正小标宋简体" w:hint="eastAsia"/>
          <w:sz w:val="44"/>
          <w:szCs w:val="44"/>
        </w:rPr>
        <w:t>示范工程项目（平台和工业电商类）</w:t>
      </w:r>
    </w:p>
    <w:p w:rsidR="00453BF3" w:rsidRDefault="0028784E" w:rsidP="00A73E60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28784E">
        <w:rPr>
          <w:rFonts w:ascii="方正小标宋简体" w:eastAsia="方正小标宋简体" w:hint="eastAsia"/>
          <w:sz w:val="44"/>
          <w:szCs w:val="44"/>
        </w:rPr>
        <w:t>申报工作的通知</w:t>
      </w:r>
    </w:p>
    <w:p w:rsidR="00A73E60" w:rsidRDefault="00A73E60" w:rsidP="0028784E">
      <w:pPr>
        <w:rPr>
          <w:rFonts w:ascii="Times New Roman" w:eastAsia="仿宋_GB2312" w:hAnsi="仿宋_GB2312" w:cs="仿宋_GB2312"/>
          <w:sz w:val="32"/>
          <w:szCs w:val="32"/>
        </w:rPr>
      </w:pPr>
    </w:p>
    <w:p w:rsidR="0028784E" w:rsidRDefault="0028784E" w:rsidP="0028784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各辖市、区工信（经发）局，常州经开区经发局：</w:t>
      </w:r>
    </w:p>
    <w:p w:rsidR="00B2152A" w:rsidRDefault="0028784E" w:rsidP="00225C58">
      <w:pPr>
        <w:ind w:firstLineChars="200" w:firstLine="640"/>
        <w:rPr>
          <w:rFonts w:ascii="Times New Roman" w:eastAsia="仿宋_GB2312" w:hAnsi="仿宋_GB2312" w:cs="仿宋_GB2312"/>
          <w:sz w:val="32"/>
          <w:szCs w:val="32"/>
        </w:rPr>
      </w:pP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为</w:t>
      </w:r>
      <w:r w:rsidR="008A06A7" w:rsidRPr="00225C58">
        <w:rPr>
          <w:rFonts w:ascii="Times New Roman" w:eastAsia="仿宋_GB2312" w:hAnsi="仿宋_GB2312" w:cs="仿宋_GB2312" w:hint="eastAsia"/>
          <w:sz w:val="32"/>
          <w:szCs w:val="32"/>
        </w:rPr>
        <w:t>深入贯彻落实《省政府关于深化</w:t>
      </w:r>
      <w:r w:rsidR="008A06A7" w:rsidRPr="00225C58">
        <w:rPr>
          <w:rFonts w:ascii="Times New Roman" w:eastAsia="仿宋_GB2312" w:hAnsi="Times New Roman" w:cs="仿宋_GB2312" w:hint="eastAsia"/>
          <w:sz w:val="32"/>
          <w:szCs w:val="32"/>
        </w:rPr>
        <w:t>“</w:t>
      </w:r>
      <w:r w:rsidR="008A06A7" w:rsidRPr="00225C58">
        <w:rPr>
          <w:rFonts w:ascii="Times New Roman" w:eastAsia="仿宋_GB2312" w:hAnsi="仿宋_GB2312" w:cs="仿宋_GB2312" w:hint="eastAsia"/>
          <w:sz w:val="32"/>
          <w:szCs w:val="32"/>
        </w:rPr>
        <w:t>互联网</w:t>
      </w:r>
      <w:r w:rsidR="008A06A7" w:rsidRPr="00225C58">
        <w:rPr>
          <w:rFonts w:ascii="Times New Roman" w:eastAsia="仿宋_GB2312" w:hAnsi="Times New Roman" w:cs="仿宋_GB2312" w:hint="eastAsia"/>
          <w:sz w:val="32"/>
          <w:szCs w:val="32"/>
        </w:rPr>
        <w:t>+</w:t>
      </w:r>
      <w:r w:rsidR="008A06A7" w:rsidRPr="00225C58">
        <w:rPr>
          <w:rFonts w:ascii="Times New Roman" w:eastAsia="仿宋_GB2312" w:hAnsi="仿宋_GB2312" w:cs="仿宋_GB2312" w:hint="eastAsia"/>
          <w:sz w:val="32"/>
          <w:szCs w:val="32"/>
        </w:rPr>
        <w:t>先进制造业</w:t>
      </w:r>
      <w:r w:rsidR="008A06A7" w:rsidRPr="00225C58">
        <w:rPr>
          <w:rFonts w:ascii="Times New Roman" w:eastAsia="仿宋_GB2312" w:hAnsi="Times New Roman" w:cs="仿宋_GB2312" w:hint="eastAsia"/>
          <w:sz w:val="32"/>
          <w:szCs w:val="32"/>
        </w:rPr>
        <w:t>”</w:t>
      </w:r>
      <w:r w:rsidR="008A06A7" w:rsidRPr="00225C58">
        <w:rPr>
          <w:rFonts w:ascii="Times New Roman" w:eastAsia="仿宋_GB2312" w:hAnsi="仿宋_GB2312" w:cs="仿宋_GB2312" w:hint="eastAsia"/>
          <w:sz w:val="32"/>
          <w:szCs w:val="32"/>
        </w:rPr>
        <w:t>发展工业互联网的实施意见》《江苏省制造业智能化改造和数字化转型三年行动计划（</w:t>
      </w:r>
      <w:r w:rsidR="008A06A7" w:rsidRPr="00225C58">
        <w:rPr>
          <w:rFonts w:ascii="Times New Roman" w:eastAsia="仿宋_GB2312" w:hAnsi="Times New Roman" w:cs="仿宋_GB2312" w:hint="eastAsia"/>
          <w:sz w:val="32"/>
          <w:szCs w:val="32"/>
        </w:rPr>
        <w:t>2022-2024</w:t>
      </w:r>
      <w:r w:rsidR="008A06A7" w:rsidRPr="00225C58">
        <w:rPr>
          <w:rFonts w:ascii="Times New Roman" w:eastAsia="仿宋_GB2312" w:hAnsi="仿宋_GB2312" w:cs="仿宋_GB2312" w:hint="eastAsia"/>
          <w:sz w:val="32"/>
          <w:szCs w:val="32"/>
        </w:rPr>
        <w:t>年）》《江苏省加快推进工业互联网创新发展三年行动计划（</w:t>
      </w:r>
      <w:r w:rsidR="008A06A7" w:rsidRPr="00225C58">
        <w:rPr>
          <w:rFonts w:ascii="Times New Roman" w:eastAsia="仿宋_GB2312" w:hAnsi="Times New Roman" w:cs="仿宋_GB2312" w:hint="eastAsia"/>
          <w:sz w:val="32"/>
          <w:szCs w:val="32"/>
        </w:rPr>
        <w:t>2021-2023</w:t>
      </w:r>
      <w:r w:rsidR="008A06A7" w:rsidRPr="00225C58">
        <w:rPr>
          <w:rFonts w:ascii="Times New Roman" w:eastAsia="仿宋_GB2312" w:hAnsi="仿宋_GB2312" w:cs="仿宋_GB2312" w:hint="eastAsia"/>
          <w:sz w:val="32"/>
          <w:szCs w:val="32"/>
        </w:rPr>
        <w:t>年）》等文件精神，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加快构建完善的工业互联平台体系，推动工业电子商务创新发展，</w:t>
      </w:r>
      <w:r w:rsidR="008A06A7" w:rsidRPr="00225C58">
        <w:rPr>
          <w:rFonts w:ascii="Times New Roman" w:eastAsia="仿宋_GB2312" w:hAnsi="仿宋_GB2312" w:cs="仿宋_GB2312" w:hint="eastAsia"/>
          <w:sz w:val="32"/>
          <w:szCs w:val="32"/>
        </w:rPr>
        <w:t>现组织开展</w:t>
      </w:r>
      <w:r w:rsidR="008A06A7" w:rsidRPr="00225C58">
        <w:rPr>
          <w:rFonts w:ascii="Times New Roman" w:eastAsia="仿宋_GB2312" w:hAnsi="Times New Roman" w:cs="仿宋_GB2312" w:hint="eastAsia"/>
          <w:sz w:val="32"/>
          <w:szCs w:val="32"/>
        </w:rPr>
        <w:t>2022</w:t>
      </w:r>
      <w:r w:rsidR="008A06A7" w:rsidRPr="00225C58">
        <w:rPr>
          <w:rFonts w:ascii="Times New Roman" w:eastAsia="仿宋_GB2312" w:hAnsi="仿宋_GB2312" w:cs="仿宋_GB2312" w:hint="eastAsia"/>
          <w:sz w:val="32"/>
          <w:szCs w:val="32"/>
        </w:rPr>
        <w:t>年度省重点工业互联网平台和工业电商申报工作。</w:t>
      </w:r>
    </w:p>
    <w:p w:rsidR="0028784E" w:rsidRPr="00225C58" w:rsidRDefault="008A06A7" w:rsidP="00225C58">
      <w:pPr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现将《关于组织开展</w:t>
      </w: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2022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年度省工业互联网示范工程项目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lastRenderedPageBreak/>
        <w:t>（平台和工业电商类）申报工作的通知》（苏工信融合〔</w:t>
      </w: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2022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〕</w:t>
      </w: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149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号）转发给你们，请按照通知要求积极组织企业进行申报。</w:t>
      </w:r>
    </w:p>
    <w:p w:rsidR="008A06A7" w:rsidRDefault="008A06A7" w:rsidP="00225C58">
      <w:pPr>
        <w:ind w:firstLineChars="200" w:firstLine="640"/>
        <w:rPr>
          <w:rFonts w:ascii="Times New Roman" w:eastAsia="仿宋_GB2312" w:hAnsi="仿宋_GB2312" w:cs="仿宋_GB2312"/>
          <w:sz w:val="32"/>
          <w:szCs w:val="32"/>
        </w:rPr>
      </w:pP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请各地于</w:t>
      </w: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月</w:t>
      </w: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18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日前将项目申报书和推荐项目汇总表（各一式两份，盖章）报送至市工信局，电子版（含相关佐证材</w:t>
      </w: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料）</w:t>
      </w:r>
      <w:hyperlink r:id="rId6" w:history="1">
        <w:r w:rsidR="00225C58" w:rsidRPr="00225C58">
          <w:rPr>
            <w:rFonts w:ascii="Times New Roman" w:eastAsia="仿宋_GB2312" w:hAnsi="仿宋_GB2312" w:cs="仿宋_GB2312" w:hint="eastAsia"/>
            <w:sz w:val="32"/>
            <w:szCs w:val="32"/>
          </w:rPr>
          <w:t>汇总后发送至</w:t>
        </w:r>
        <w:r w:rsidR="00225C58" w:rsidRPr="00225C58">
          <w:rPr>
            <w:rFonts w:ascii="Times New Roman" w:eastAsia="仿宋_GB2312" w:hAnsi="仿宋_GB2312" w:cs="仿宋_GB2312"/>
            <w:sz w:val="32"/>
            <w:szCs w:val="32"/>
            <w:u w:val="single"/>
          </w:rPr>
          <w:t>sgxjlhrhc@163.com</w:t>
        </w:r>
      </w:hyperlink>
      <w:r w:rsidR="00225C58" w:rsidRPr="00225C58">
        <w:rPr>
          <w:rFonts w:ascii="Times New Roman" w:eastAsia="仿宋_GB2312" w:hAnsi="仿宋_GB2312" w:cs="仿宋_GB2312" w:hint="eastAsia"/>
          <w:sz w:val="32"/>
          <w:szCs w:val="32"/>
        </w:rPr>
        <w:t>（不需要单独刻录光盘）</w:t>
      </w:r>
      <w:r w:rsidR="00225C58">
        <w:rPr>
          <w:rFonts w:ascii="Times New Roman" w:eastAsia="仿宋_GB2312" w:hAnsi="仿宋_GB2312" w:cs="仿宋_GB2312" w:hint="eastAsia"/>
          <w:sz w:val="32"/>
          <w:szCs w:val="32"/>
        </w:rPr>
        <w:t>。</w:t>
      </w:r>
    </w:p>
    <w:p w:rsidR="00225C58" w:rsidRPr="00225C58" w:rsidRDefault="00225C58" w:rsidP="00225C58">
      <w:pPr>
        <w:pStyle w:val="a6"/>
        <w:ind w:firstLine="640"/>
        <w:rPr>
          <w:rFonts w:ascii="Times New Roman" w:eastAsia="仿宋_GB2312" w:hAnsi="Times New Roman" w:cs="仿宋_GB2312"/>
          <w:sz w:val="32"/>
          <w:szCs w:val="32"/>
        </w:rPr>
      </w:pP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联系人∶杨书玉，联系电话∶</w:t>
      </w: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85681295</w:t>
      </w:r>
      <w:r w:rsidRPr="00225C58"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225C58" w:rsidRDefault="00225C58" w:rsidP="00225C58">
      <w:pPr>
        <w:ind w:firstLineChars="200" w:firstLine="640"/>
        <w:rPr>
          <w:rFonts w:ascii="Times New Roman" w:eastAsia="仿宋_GB2312" w:hAnsi="Times New Roman"/>
          <w:sz w:val="32"/>
        </w:rPr>
      </w:pPr>
    </w:p>
    <w:p w:rsidR="00225C58" w:rsidRDefault="00225C58" w:rsidP="00225C58">
      <w:pPr>
        <w:ind w:leftChars="304" w:left="1598" w:hangingChars="300" w:hanging="960"/>
        <w:rPr>
          <w:rFonts w:ascii="Times New Roman" w:eastAsia="仿宋_GB2312" w:hAnsi="仿宋_GB2312" w:cs="仿宋_GB2312"/>
          <w:sz w:val="32"/>
          <w:szCs w:val="32"/>
        </w:rPr>
      </w:pP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附件：关于组织开展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2022</w:t>
      </w:r>
      <w:r w:rsidRPr="00225C58">
        <w:rPr>
          <w:rFonts w:ascii="Times New Roman" w:eastAsia="仿宋_GB2312" w:hAnsi="仿宋_GB2312" w:cs="仿宋_GB2312" w:hint="eastAsia"/>
          <w:sz w:val="32"/>
          <w:szCs w:val="32"/>
        </w:rPr>
        <w:t>年度省工业互联网示范工程项目（平台和工业电商类）申报工作的通知</w:t>
      </w:r>
      <w:r w:rsidR="00C61E21" w:rsidRPr="00225C58">
        <w:rPr>
          <w:rFonts w:ascii="Times New Roman" w:eastAsia="仿宋_GB2312" w:hAnsi="仿宋_GB2312" w:cs="仿宋_GB2312" w:hint="eastAsia"/>
          <w:sz w:val="32"/>
          <w:szCs w:val="32"/>
        </w:rPr>
        <w:t>（苏工信融合〔</w:t>
      </w:r>
      <w:r w:rsidR="00C61E21" w:rsidRPr="00225C58">
        <w:rPr>
          <w:rFonts w:ascii="Times New Roman" w:eastAsia="仿宋_GB2312" w:hAnsi="Times New Roman" w:cs="仿宋_GB2312" w:hint="eastAsia"/>
          <w:sz w:val="32"/>
          <w:szCs w:val="32"/>
        </w:rPr>
        <w:t>2022</w:t>
      </w:r>
      <w:r w:rsidR="00C61E21" w:rsidRPr="00225C58">
        <w:rPr>
          <w:rFonts w:ascii="Times New Roman" w:eastAsia="仿宋_GB2312" w:hAnsi="仿宋_GB2312" w:cs="仿宋_GB2312" w:hint="eastAsia"/>
          <w:sz w:val="32"/>
          <w:szCs w:val="32"/>
        </w:rPr>
        <w:t>〕</w:t>
      </w:r>
      <w:r w:rsidR="00C61E21" w:rsidRPr="00225C58">
        <w:rPr>
          <w:rFonts w:ascii="Times New Roman" w:eastAsia="仿宋_GB2312" w:hAnsi="Times New Roman" w:cs="仿宋_GB2312" w:hint="eastAsia"/>
          <w:sz w:val="32"/>
          <w:szCs w:val="32"/>
        </w:rPr>
        <w:t>149</w:t>
      </w:r>
      <w:r w:rsidR="00C61E21" w:rsidRPr="00225C58">
        <w:rPr>
          <w:rFonts w:ascii="Times New Roman" w:eastAsia="仿宋_GB2312" w:hAnsi="仿宋_GB2312" w:cs="仿宋_GB2312" w:hint="eastAsia"/>
          <w:sz w:val="32"/>
          <w:szCs w:val="32"/>
        </w:rPr>
        <w:t>号）</w:t>
      </w:r>
    </w:p>
    <w:p w:rsidR="00BF63C6" w:rsidRDefault="00BF63C6" w:rsidP="00225C58">
      <w:pPr>
        <w:ind w:leftChars="304" w:left="1598" w:hangingChars="300" w:hanging="960"/>
        <w:rPr>
          <w:rFonts w:ascii="Times New Roman" w:eastAsia="仿宋_GB2312" w:hAnsi="仿宋_GB2312" w:cs="仿宋_GB2312"/>
          <w:sz w:val="32"/>
          <w:szCs w:val="32"/>
        </w:rPr>
      </w:pPr>
    </w:p>
    <w:p w:rsidR="00A73E60" w:rsidRPr="00A34367" w:rsidRDefault="00A73E60" w:rsidP="00A73E60">
      <w:pPr>
        <w:spacing w:line="560" w:lineRule="exact"/>
        <w:ind w:leftChars="304" w:left="1598" w:hangingChars="300" w:hanging="960"/>
        <w:rPr>
          <w:rFonts w:ascii="Times New Roman" w:eastAsia="仿宋_GB2312" w:hAnsi="Times New Roman"/>
          <w:sz w:val="32"/>
          <w:szCs w:val="32"/>
        </w:rPr>
      </w:pPr>
      <w:r w:rsidRPr="00A34367">
        <w:rPr>
          <w:rFonts w:ascii="Times New Roman" w:eastAsia="仿宋_GB2312" w:hAnsi="Times New Roman"/>
          <w:sz w:val="32"/>
          <w:szCs w:val="32"/>
        </w:rPr>
        <w:t>常州市工业</w:t>
      </w:r>
      <w:r>
        <w:rPr>
          <w:rFonts w:ascii="Times New Roman" w:eastAsia="仿宋_GB2312" w:hAnsi="Times New Roman" w:hint="eastAsia"/>
          <w:sz w:val="32"/>
          <w:szCs w:val="32"/>
        </w:rPr>
        <w:t>和</w:t>
      </w:r>
      <w:r w:rsidRPr="00A34367">
        <w:rPr>
          <w:rFonts w:ascii="Times New Roman" w:eastAsia="仿宋_GB2312" w:hAnsi="Times New Roman"/>
          <w:sz w:val="32"/>
          <w:szCs w:val="32"/>
        </w:rPr>
        <w:t>信息化局</w:t>
      </w:r>
    </w:p>
    <w:p w:rsidR="00A73E60" w:rsidRPr="00A34367" w:rsidRDefault="00A73E60" w:rsidP="00A73E60">
      <w:pPr>
        <w:spacing w:line="560" w:lineRule="exact"/>
        <w:ind w:leftChars="304" w:left="1598" w:hangingChars="300" w:hanging="960"/>
        <w:rPr>
          <w:rFonts w:ascii="Times New Roman" w:eastAsia="仿宋_GB2312" w:hAnsi="Times New Roman"/>
          <w:sz w:val="32"/>
          <w:szCs w:val="32"/>
        </w:rPr>
      </w:pPr>
      <w:r w:rsidRPr="00A34367">
        <w:rPr>
          <w:rFonts w:ascii="Times New Roman" w:eastAsia="仿宋_GB2312" w:hAnsi="Times New Roman"/>
          <w:sz w:val="32"/>
          <w:szCs w:val="32"/>
        </w:rPr>
        <w:t xml:space="preserve">                              2022</w:t>
      </w:r>
      <w:r w:rsidRPr="00A34367">
        <w:rPr>
          <w:rFonts w:ascii="Times New Roman" w:eastAsia="仿宋_GB2312" w:hAnsi="Times New Roman"/>
          <w:sz w:val="32"/>
          <w:szCs w:val="32"/>
        </w:rPr>
        <w:t>年</w:t>
      </w:r>
      <w:r w:rsidRPr="00A34367">
        <w:rPr>
          <w:rFonts w:ascii="Times New Roman" w:eastAsia="仿宋_GB2312" w:hAnsi="Times New Roman"/>
          <w:sz w:val="32"/>
          <w:szCs w:val="32"/>
        </w:rPr>
        <w:t>4</w:t>
      </w:r>
      <w:r w:rsidRPr="00A34367">
        <w:rPr>
          <w:rFonts w:ascii="Times New Roman" w:eastAsia="仿宋_GB2312" w:hAnsi="Times New Roman"/>
          <w:sz w:val="32"/>
          <w:szCs w:val="32"/>
        </w:rPr>
        <w:t>月</w:t>
      </w:r>
      <w:r w:rsidRPr="00A34367">
        <w:rPr>
          <w:rFonts w:ascii="Times New Roman" w:eastAsia="仿宋_GB2312" w:hAnsi="Times New Roman"/>
          <w:sz w:val="32"/>
          <w:szCs w:val="32"/>
        </w:rPr>
        <w:t>6</w:t>
      </w:r>
      <w:r w:rsidRPr="00A34367">
        <w:rPr>
          <w:rFonts w:ascii="Times New Roman" w:eastAsia="仿宋_GB2312" w:hAnsi="Times New Roman"/>
          <w:sz w:val="32"/>
          <w:szCs w:val="32"/>
        </w:rPr>
        <w:t>日</w:t>
      </w:r>
    </w:p>
    <w:p w:rsidR="00A73E60" w:rsidRPr="00A34367" w:rsidRDefault="00A73E60" w:rsidP="00A73E60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 w:rsidRPr="00A34367">
        <w:rPr>
          <w:rFonts w:ascii="Times New Roman" w:eastAsia="仿宋_GB2312" w:hAnsi="Times New Roman"/>
          <w:sz w:val="32"/>
          <w:szCs w:val="32"/>
        </w:rPr>
        <w:t>（此件主动公开）</w:t>
      </w:r>
    </w:p>
    <w:p w:rsidR="00A73E60" w:rsidRPr="00225C58" w:rsidRDefault="00A73E60" w:rsidP="00225C58">
      <w:pPr>
        <w:ind w:leftChars="304" w:left="1598" w:hangingChars="300" w:hanging="960"/>
        <w:rPr>
          <w:rFonts w:ascii="Times New Roman" w:eastAsia="仿宋_GB2312" w:hAnsi="仿宋_GB2312" w:cs="仿宋_GB2312"/>
          <w:sz w:val="32"/>
          <w:szCs w:val="32"/>
        </w:rPr>
      </w:pPr>
    </w:p>
    <w:sectPr w:rsidR="00A73E60" w:rsidRPr="00225C58" w:rsidSect="00A73E60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097" w:rsidRDefault="00866097" w:rsidP="0028784E">
      <w:r>
        <w:separator/>
      </w:r>
    </w:p>
  </w:endnote>
  <w:endnote w:type="continuationSeparator" w:id="1">
    <w:p w:rsidR="00866097" w:rsidRDefault="00866097" w:rsidP="00287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097" w:rsidRDefault="00866097" w:rsidP="0028784E">
      <w:r>
        <w:separator/>
      </w:r>
    </w:p>
  </w:footnote>
  <w:footnote w:type="continuationSeparator" w:id="1">
    <w:p w:rsidR="00866097" w:rsidRDefault="00866097" w:rsidP="002878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84E"/>
    <w:rsid w:val="001F51C4"/>
    <w:rsid w:val="00225C58"/>
    <w:rsid w:val="0028784E"/>
    <w:rsid w:val="002D3DD6"/>
    <w:rsid w:val="00453BF3"/>
    <w:rsid w:val="0063562E"/>
    <w:rsid w:val="00866097"/>
    <w:rsid w:val="008A06A7"/>
    <w:rsid w:val="008C1266"/>
    <w:rsid w:val="008C3D4E"/>
    <w:rsid w:val="00A73E60"/>
    <w:rsid w:val="00B2152A"/>
    <w:rsid w:val="00BF63C6"/>
    <w:rsid w:val="00C61E21"/>
    <w:rsid w:val="00EF0C3E"/>
    <w:rsid w:val="00F16C84"/>
    <w:rsid w:val="00F723E4"/>
    <w:rsid w:val="00FC70C5"/>
    <w:rsid w:val="00FF2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8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84E"/>
    <w:rPr>
      <w:sz w:val="18"/>
      <w:szCs w:val="18"/>
    </w:rPr>
  </w:style>
  <w:style w:type="character" w:styleId="a5">
    <w:name w:val="Hyperlink"/>
    <w:basedOn w:val="a0"/>
    <w:uiPriority w:val="99"/>
    <w:unhideWhenUsed/>
    <w:rsid w:val="00225C58"/>
    <w:rPr>
      <w:color w:val="0000FF" w:themeColor="hyperlink"/>
      <w:u w:val="single"/>
    </w:rPr>
  </w:style>
  <w:style w:type="paragraph" w:styleId="a6">
    <w:name w:val="Body Text"/>
    <w:basedOn w:val="a"/>
    <w:link w:val="Char1"/>
    <w:uiPriority w:val="99"/>
    <w:semiHidden/>
    <w:unhideWhenUsed/>
    <w:rsid w:val="00225C58"/>
    <w:pPr>
      <w:spacing w:after="120"/>
    </w:pPr>
    <w:rPr>
      <w:szCs w:val="24"/>
    </w:rPr>
  </w:style>
  <w:style w:type="character" w:customStyle="1" w:styleId="Char1">
    <w:name w:val="正文文本 Char"/>
    <w:basedOn w:val="a0"/>
    <w:link w:val="a6"/>
    <w:uiPriority w:val="99"/>
    <w:semiHidden/>
    <w:rsid w:val="00225C58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7719;&#24635;&#21518;&#21457;&#36865;&#33267;sgxjlhrhc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工业和信息化局</cp:lastModifiedBy>
  <cp:revision>3</cp:revision>
  <dcterms:created xsi:type="dcterms:W3CDTF">2022-04-15T03:03:00Z</dcterms:created>
  <dcterms:modified xsi:type="dcterms:W3CDTF">2022-04-15T06:45:00Z</dcterms:modified>
</cp:coreProperties>
</file>