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140"/>
        </w:tabs>
        <w:spacing w:line="500" w:lineRule="exact"/>
        <w:rPr>
          <w:rFonts w:asciiTheme="minorEastAsia" w:hAnsiTheme="minorEastAsia" w:eastAsiaTheme="minorEastAsia" w:cstheme="minorEastAsia"/>
          <w:bCs/>
          <w:sz w:val="28"/>
          <w:szCs w:val="28"/>
        </w:rPr>
      </w:pPr>
    </w:p>
    <w:p>
      <w:pPr>
        <w:tabs>
          <w:tab w:val="left" w:pos="5140"/>
        </w:tabs>
        <w:spacing w:line="500" w:lineRule="exact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附件1 ：</w:t>
      </w:r>
    </w:p>
    <w:p>
      <w:pPr>
        <w:tabs>
          <w:tab w:val="left" w:pos="5140"/>
        </w:tabs>
        <w:spacing w:line="500" w:lineRule="exact"/>
        <w:jc w:val="center"/>
        <w:rPr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2022年武进区职业教育与社会教育工作要点</w:t>
      </w:r>
    </w:p>
    <w:p>
      <w:pPr>
        <w:tabs>
          <w:tab w:val="left" w:pos="5140"/>
        </w:tabs>
        <w:spacing w:line="500" w:lineRule="exact"/>
        <w:jc w:val="center"/>
        <w:rPr>
          <w:b/>
          <w:bCs/>
          <w:sz w:val="28"/>
          <w:szCs w:val="28"/>
        </w:rPr>
      </w:pPr>
    </w:p>
    <w:p>
      <w:pPr>
        <w:tabs>
          <w:tab w:val="left" w:pos="5140"/>
        </w:tabs>
        <w:spacing w:line="50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一、指导思想</w:t>
      </w:r>
    </w:p>
    <w:p>
      <w:pPr>
        <w:spacing w:line="500" w:lineRule="exact"/>
        <w:ind w:firstLine="600" w:firstLineChars="200"/>
        <w:rPr>
          <w:sz w:val="30"/>
          <w:szCs w:val="30"/>
          <w:u w:val="none"/>
        </w:rPr>
      </w:pPr>
      <w:r>
        <w:rPr>
          <w:rFonts w:hint="eastAsia" w:ascii="宋体" w:hAnsi="宋体"/>
          <w:sz w:val="30"/>
          <w:szCs w:val="30"/>
          <w:u w:val="none"/>
        </w:rPr>
        <w:t>以习近平新时代中国特色社会主义思想为指导，认真落实《职业教育提质培优行动计划（2020-2023年）》《江苏省职业教育质量提升行动计划（2020-2022年）》《省教育厅等部门关于加快发展社区教育的实施意见》等</w:t>
      </w:r>
      <w:r>
        <w:rPr>
          <w:rFonts w:hint="eastAsia"/>
          <w:sz w:val="30"/>
          <w:szCs w:val="30"/>
          <w:u w:val="none"/>
        </w:rPr>
        <w:t>国家和省相关精神，</w:t>
      </w:r>
      <w:r>
        <w:rPr>
          <w:rFonts w:hint="eastAsia" w:ascii="宋体" w:hAnsi="宋体"/>
          <w:sz w:val="30"/>
          <w:szCs w:val="30"/>
          <w:u w:val="none"/>
        </w:rPr>
        <w:t>深入推进省、市推进苏锡常都市圈职业教育改革创新实施方案，以高质量发展为指引，以服务发展和促进就业为目标，</w:t>
      </w:r>
      <w:r>
        <w:rPr>
          <w:rFonts w:hint="eastAsia" w:ascii="宋体" w:hAnsi="宋体"/>
          <w:sz w:val="30"/>
          <w:szCs w:val="30"/>
          <w:u w:val="none"/>
          <w:lang w:eastAsia="zh-CN"/>
        </w:rPr>
        <w:t>深化产教融合、校企合作，</w:t>
      </w:r>
      <w:r>
        <w:rPr>
          <w:rFonts w:hint="eastAsia"/>
          <w:sz w:val="30"/>
          <w:szCs w:val="30"/>
          <w:u w:val="none"/>
        </w:rPr>
        <w:t>聚焦内涵质量，</w:t>
      </w:r>
      <w:r>
        <w:rPr>
          <w:rFonts w:hint="eastAsia" w:ascii="宋体" w:hAnsi="宋体"/>
          <w:sz w:val="30"/>
          <w:szCs w:val="30"/>
          <w:u w:val="none"/>
        </w:rPr>
        <w:t>改革创新，全面提升</w:t>
      </w:r>
      <w:r>
        <w:rPr>
          <w:rFonts w:hint="eastAsia"/>
          <w:sz w:val="30"/>
          <w:szCs w:val="30"/>
          <w:u w:val="none"/>
        </w:rPr>
        <w:t>职业教育和社会教育创新力和服务力，不断提高劳动者和社区居民的技能水平和整体素质，不断提升服务武进经济社会高质量发展的贡献度。</w:t>
      </w:r>
    </w:p>
    <w:p>
      <w:pPr>
        <w:spacing w:line="500" w:lineRule="exact"/>
        <w:ind w:firstLine="602" w:firstLineChars="200"/>
        <w:rPr>
          <w:b/>
          <w:bCs/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</w:rPr>
        <w:t>二、主要工作</w:t>
      </w:r>
    </w:p>
    <w:p>
      <w:pPr>
        <w:spacing w:line="520" w:lineRule="exact"/>
        <w:ind w:firstLine="602" w:firstLineChars="200"/>
        <w:rPr>
          <w:rFonts w:ascii="楷体" w:hAnsi="楷体" w:eastAsia="楷体"/>
          <w:b/>
          <w:bCs/>
          <w:sz w:val="30"/>
          <w:szCs w:val="30"/>
          <w:u w:val="none"/>
        </w:rPr>
      </w:pPr>
      <w:r>
        <w:rPr>
          <w:rFonts w:hint="eastAsia" w:ascii="楷体" w:hAnsi="楷体" w:eastAsia="楷体"/>
          <w:b/>
          <w:bCs/>
          <w:sz w:val="30"/>
          <w:szCs w:val="30"/>
          <w:u w:val="none"/>
        </w:rPr>
        <w:t>（一）深化产教融合，提高办学质量，提升服务能力，促进职业教育高质量发展。</w:t>
      </w:r>
      <w:r>
        <w:rPr>
          <w:rFonts w:ascii="楷体" w:hAnsi="楷体" w:eastAsia="楷体"/>
          <w:b/>
          <w:bCs/>
          <w:sz w:val="30"/>
          <w:szCs w:val="30"/>
          <w:u w:val="none"/>
        </w:rPr>
        <w:tab/>
      </w:r>
    </w:p>
    <w:p>
      <w:pPr>
        <w:spacing w:line="500" w:lineRule="exact"/>
        <w:ind w:firstLine="602" w:firstLineChars="200"/>
        <w:rPr>
          <w:b/>
          <w:bCs/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1.</w:t>
      </w:r>
      <w:r>
        <w:rPr>
          <w:rFonts w:hint="eastAsia"/>
          <w:b/>
          <w:bCs/>
          <w:sz w:val="30"/>
          <w:szCs w:val="30"/>
          <w:u w:val="none"/>
        </w:rPr>
        <w:t>全面落实立德树人根本任务</w:t>
      </w:r>
    </w:p>
    <w:p>
      <w:pPr>
        <w:spacing w:line="500" w:lineRule="exact"/>
        <w:ind w:firstLine="600" w:firstLineChars="200"/>
        <w:rPr>
          <w:sz w:val="30"/>
          <w:szCs w:val="30"/>
          <w:u w:val="none"/>
        </w:rPr>
      </w:pPr>
      <w:r>
        <w:rPr>
          <w:rFonts w:hint="eastAsia"/>
          <w:sz w:val="30"/>
          <w:szCs w:val="30"/>
          <w:u w:val="none"/>
        </w:rPr>
        <w:t>坚持党建引领，加强师德管理，统筹思政课程和课程思政建设，培育思政课教学创新团队。完善“三全育人”新机制，将思政教育全面融入人才培养方案和专业课程，继续推动班主任队伍建设，培育名班主任工作室，推进班主任能力比赛，树立德育工作典型案例，创建“三全育人”典型学校。充分发挥职教师资和资源优势，服务中小学职业体验和劳动实践活动。组织素质养成教育活动，深化生涯规划教育，开展创新创业教育与实践，开展好“职教活动周”系列活动，树立职业素养和工匠精神教育典型。</w:t>
      </w:r>
    </w:p>
    <w:p>
      <w:pPr>
        <w:spacing w:line="500" w:lineRule="exact"/>
        <w:ind w:firstLine="602" w:firstLineChars="200"/>
        <w:rPr>
          <w:b/>
          <w:bCs/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2.</w:t>
      </w:r>
      <w:r>
        <w:rPr>
          <w:rFonts w:hint="eastAsia"/>
          <w:b/>
          <w:bCs/>
          <w:sz w:val="30"/>
          <w:szCs w:val="30"/>
          <w:u w:val="none"/>
          <w:lang w:eastAsia="zh-CN"/>
        </w:rPr>
        <w:t>推进职业教育现代化建设</w:t>
      </w:r>
    </w:p>
    <w:p>
      <w:pPr>
        <w:spacing w:line="500" w:lineRule="exact"/>
        <w:ind w:firstLine="600" w:firstLineChars="200"/>
        <w:rPr>
          <w:sz w:val="30"/>
          <w:szCs w:val="30"/>
          <w:u w:val="none"/>
        </w:rPr>
      </w:pPr>
      <w:r>
        <w:rPr>
          <w:rFonts w:hint="eastAsia"/>
          <w:sz w:val="30"/>
          <w:szCs w:val="30"/>
          <w:u w:val="none"/>
        </w:rPr>
        <w:t>积极落实苏锡常都市圈职业教育改革创新发展要求，</w:t>
      </w:r>
      <w:r>
        <w:rPr>
          <w:rFonts w:hint="eastAsia"/>
          <w:sz w:val="30"/>
          <w:szCs w:val="30"/>
          <w:u w:val="none"/>
          <w:lang w:eastAsia="zh-CN"/>
        </w:rPr>
        <w:t>常高职要紧扣工作目标，</w:t>
      </w:r>
      <w:r>
        <w:rPr>
          <w:rFonts w:hint="eastAsia"/>
          <w:sz w:val="30"/>
          <w:szCs w:val="30"/>
          <w:u w:val="none"/>
        </w:rPr>
        <w:t>扎实推进“领航计划”建设</w:t>
      </w:r>
      <w:r>
        <w:rPr>
          <w:rFonts w:hint="eastAsia"/>
          <w:sz w:val="30"/>
          <w:szCs w:val="30"/>
          <w:u w:val="none"/>
          <w:lang w:val="en-US" w:eastAsia="zh-CN"/>
        </w:rPr>
        <w:t>各项工作，高质量完成年度任务</w:t>
      </w:r>
      <w:r>
        <w:rPr>
          <w:rFonts w:hint="eastAsia"/>
          <w:sz w:val="30"/>
          <w:szCs w:val="30"/>
          <w:u w:val="none"/>
        </w:rPr>
        <w:t>。</w:t>
      </w:r>
      <w:r>
        <w:rPr>
          <w:rFonts w:hint="eastAsia"/>
          <w:sz w:val="30"/>
          <w:szCs w:val="30"/>
          <w:u w:val="none"/>
          <w:lang w:eastAsia="zh-CN"/>
        </w:rPr>
        <w:t>完善五年制高职教育管理，以专业建设为抓手，推进示范性专业建设，提高五年制高职人才质量。</w:t>
      </w:r>
      <w:r>
        <w:rPr>
          <w:rFonts w:hint="eastAsia"/>
          <w:sz w:val="30"/>
          <w:szCs w:val="30"/>
          <w:u w:val="none"/>
        </w:rPr>
        <w:t>五年制高职招生规模稳中有升，新增五年制高职专业1个</w:t>
      </w:r>
      <w:r>
        <w:rPr>
          <w:rFonts w:hint="eastAsia"/>
          <w:sz w:val="30"/>
          <w:szCs w:val="30"/>
          <w:u w:val="none"/>
          <w:lang w:eastAsia="zh-CN"/>
        </w:rPr>
        <w:t>。加强现代职教体系试点，保持并扩大长学制专业招生计划，</w:t>
      </w:r>
      <w:r>
        <w:rPr>
          <w:rFonts w:hint="eastAsia"/>
          <w:sz w:val="30"/>
          <w:szCs w:val="30"/>
          <w:u w:val="none"/>
        </w:rPr>
        <w:t>进一步扩大</w:t>
      </w:r>
      <w:r>
        <w:rPr>
          <w:rFonts w:hint="eastAsia"/>
          <w:sz w:val="30"/>
          <w:szCs w:val="30"/>
          <w:u w:val="none"/>
          <w:lang w:eastAsia="zh-CN"/>
        </w:rPr>
        <w:t>职业教育</w:t>
      </w:r>
      <w:r>
        <w:rPr>
          <w:rFonts w:hint="eastAsia"/>
          <w:sz w:val="30"/>
          <w:szCs w:val="30"/>
          <w:u w:val="none"/>
        </w:rPr>
        <w:t>招生规模，提高学校留常就业人数。力争建成省级示范性专业群1-2个。配合做好常州幼儿师范高等专科学校管理体制调整工作。</w:t>
      </w:r>
    </w:p>
    <w:p>
      <w:pPr>
        <w:spacing w:line="500" w:lineRule="exact"/>
        <w:ind w:firstLine="602" w:firstLineChars="200"/>
        <w:rPr>
          <w:rFonts w:hint="eastAsia"/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3.</w:t>
      </w:r>
      <w:r>
        <w:rPr>
          <w:rFonts w:hint="eastAsia"/>
          <w:b/>
          <w:bCs/>
          <w:sz w:val="30"/>
          <w:szCs w:val="30"/>
          <w:u w:val="none"/>
        </w:rPr>
        <w:t>深化产教融合</w:t>
      </w:r>
      <w:r>
        <w:rPr>
          <w:rFonts w:hint="eastAsia"/>
          <w:b/>
          <w:bCs/>
          <w:sz w:val="30"/>
          <w:szCs w:val="30"/>
          <w:u w:val="none"/>
          <w:lang w:eastAsia="zh-CN"/>
        </w:rPr>
        <w:t>提升人才质量</w:t>
      </w:r>
      <w:r>
        <w:rPr>
          <w:rFonts w:hint="eastAsia"/>
          <w:b/>
          <w:bCs/>
          <w:sz w:val="30"/>
          <w:szCs w:val="30"/>
          <w:u w:val="none"/>
        </w:rPr>
        <w:t>。</w:t>
      </w:r>
      <w:r>
        <w:rPr>
          <w:rFonts w:hint="eastAsia" w:eastAsiaTheme="minorEastAsia"/>
          <w:sz w:val="30"/>
          <w:szCs w:val="30"/>
          <w:u w:val="none"/>
        </w:rPr>
        <w:t>建立产教融合联席会议制度，出台《武进区产教融合促进办法》，鼓励企业参与校企合作、培养技术技能人才。职业学校要</w:t>
      </w:r>
      <w:r>
        <w:rPr>
          <w:rFonts w:hint="eastAsia"/>
          <w:sz w:val="30"/>
          <w:szCs w:val="30"/>
          <w:u w:val="none"/>
        </w:rPr>
        <w:t>聚焦产教融合，扩大和深化产教融合力度，构建校企协同育人的人才培养模式。探索建立产教融合发展联盟，促进学校和行业企业开展全流程深度合作。聚焦区域先进制造业产业与战略性新兴产业，依托区域龙头企业和骨干院校，组建产业学院。加快现代职教体系建设，全面推行现代学徒制、“1+X”证书制度。要以人才培养模式改革，不断提升人才培养质量，进一步服务武进高质量发展。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500" w:lineRule="exact"/>
        <w:ind w:firstLine="602" w:firstLineChars="200"/>
        <w:rPr>
          <w:rFonts w:hint="default" w:eastAsia="宋体"/>
          <w:sz w:val="30"/>
          <w:szCs w:val="30"/>
          <w:u w:val="none"/>
          <w:lang w:val="en-US" w:eastAsia="zh-CN"/>
        </w:rPr>
      </w:pP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4.强化师资队伍专业化建设。</w:t>
      </w:r>
      <w:r>
        <w:rPr>
          <w:rFonts w:hint="eastAsia"/>
          <w:sz w:val="30"/>
          <w:szCs w:val="30"/>
          <w:u w:val="none"/>
          <w:lang w:val="en-US" w:eastAsia="zh-CN"/>
        </w:rPr>
        <w:t>把人才作为职业学校发展的第一资源，</w:t>
      </w:r>
      <w:r>
        <w:rPr>
          <w:rFonts w:hint="eastAsia"/>
          <w:sz w:val="30"/>
          <w:szCs w:val="30"/>
          <w:u w:val="none"/>
        </w:rPr>
        <w:t>要强化师德师风，形成干事创业的良好氛围</w:t>
      </w:r>
      <w:r>
        <w:rPr>
          <w:rFonts w:hint="eastAsia"/>
          <w:sz w:val="30"/>
          <w:szCs w:val="30"/>
          <w:u w:val="none"/>
          <w:lang w:eastAsia="zh-CN"/>
        </w:rPr>
        <w:t>。</w:t>
      </w:r>
      <w:r>
        <w:rPr>
          <w:rFonts w:hint="eastAsia"/>
          <w:sz w:val="30"/>
          <w:szCs w:val="30"/>
          <w:u w:val="none"/>
          <w:lang w:val="en-US" w:eastAsia="zh-CN"/>
        </w:rPr>
        <w:t>依托省、市、区培训，加强班主任、骨干教师的能力提升。</w:t>
      </w:r>
      <w:r>
        <w:rPr>
          <w:rFonts w:hint="eastAsia"/>
          <w:sz w:val="30"/>
          <w:szCs w:val="30"/>
          <w:u w:val="none"/>
        </w:rPr>
        <w:t>要以省</w:t>
      </w:r>
      <w:r>
        <w:rPr>
          <w:rFonts w:hint="eastAsia"/>
          <w:sz w:val="30"/>
          <w:szCs w:val="30"/>
          <w:u w:val="none"/>
          <w:lang w:eastAsia="zh-CN"/>
        </w:rPr>
        <w:t>、</w:t>
      </w:r>
      <w:r>
        <w:rPr>
          <w:rFonts w:hint="eastAsia"/>
          <w:sz w:val="30"/>
          <w:szCs w:val="30"/>
          <w:u w:val="none"/>
        </w:rPr>
        <w:t>市班主任大赛、教学大赛、技能大赛为抓手，提高教师队伍的教学技能水平和创新能力</w:t>
      </w:r>
      <w:r>
        <w:rPr>
          <w:rFonts w:hint="eastAsia"/>
          <w:sz w:val="30"/>
          <w:szCs w:val="30"/>
          <w:u w:val="none"/>
          <w:lang w:eastAsia="zh-CN"/>
        </w:rPr>
        <w:t>。</w:t>
      </w:r>
      <w:r>
        <w:rPr>
          <w:rFonts w:hint="eastAsia"/>
          <w:sz w:val="30"/>
          <w:szCs w:val="30"/>
          <w:u w:val="none"/>
          <w:lang w:val="en-US" w:eastAsia="zh-CN"/>
        </w:rPr>
        <w:t>推动教师企业实践、</w:t>
      </w:r>
      <w:r>
        <w:rPr>
          <w:rFonts w:hint="eastAsia"/>
          <w:sz w:val="30"/>
          <w:szCs w:val="30"/>
          <w:u w:val="none"/>
        </w:rPr>
        <w:t>挂职锻炼制度</w:t>
      </w:r>
      <w:r>
        <w:rPr>
          <w:rFonts w:hint="eastAsia"/>
          <w:sz w:val="30"/>
          <w:szCs w:val="30"/>
          <w:u w:val="none"/>
          <w:lang w:val="en-US" w:eastAsia="zh-CN"/>
        </w:rPr>
        <w:t>常态化，加强教师实践能力培养，提升教师专业能力。</w:t>
      </w:r>
      <w:r>
        <w:rPr>
          <w:rFonts w:hint="eastAsia"/>
          <w:sz w:val="30"/>
          <w:szCs w:val="30"/>
          <w:u w:val="none"/>
        </w:rPr>
        <w:t>支持教师参与校内外创新创业活动</w:t>
      </w:r>
      <w:r>
        <w:rPr>
          <w:rFonts w:hint="eastAsia"/>
          <w:sz w:val="30"/>
          <w:szCs w:val="30"/>
          <w:u w:val="none"/>
          <w:lang w:eastAsia="zh-CN"/>
        </w:rPr>
        <w:t>，</w:t>
      </w:r>
      <w:r>
        <w:rPr>
          <w:rFonts w:hint="eastAsia"/>
          <w:sz w:val="30"/>
          <w:szCs w:val="30"/>
          <w:u w:val="none"/>
          <w:lang w:val="en-US" w:eastAsia="zh-CN"/>
        </w:rPr>
        <w:t>继续推进名师工作室、技能大师工作室建设。</w:t>
      </w:r>
    </w:p>
    <w:p>
      <w:pPr>
        <w:spacing w:line="500" w:lineRule="exact"/>
        <w:ind w:firstLine="602" w:firstLineChars="200"/>
        <w:rPr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5</w:t>
      </w:r>
      <w:r>
        <w:rPr>
          <w:rFonts w:hint="eastAsia"/>
          <w:b/>
          <w:bCs/>
          <w:sz w:val="30"/>
          <w:szCs w:val="30"/>
          <w:u w:val="none"/>
        </w:rPr>
        <w:t>.加大教育培训服务力度。</w:t>
      </w:r>
      <w:r>
        <w:rPr>
          <w:rFonts w:hint="eastAsia"/>
          <w:sz w:val="30"/>
          <w:szCs w:val="30"/>
          <w:u w:val="none"/>
        </w:rPr>
        <w:t>以创新为手段，激发内生动力，大力推进社会培训工作，在年培训的数量和质量方面争取有较大进步。要以服务产业发展、社会进步和居民就业为目标，积极落实更好的就业和产业转型升级，全力做好企业职工、农民、退役军人等各类职业技能和岗位培训工作，尤其是社会人员的技能提升。</w:t>
      </w:r>
      <w:r>
        <w:rPr>
          <w:rFonts w:hint="eastAsia"/>
          <w:sz w:val="30"/>
          <w:szCs w:val="30"/>
          <w:u w:val="none"/>
          <w:lang w:eastAsia="zh-CN"/>
        </w:rPr>
        <w:t>年</w:t>
      </w:r>
      <w:r>
        <w:rPr>
          <w:rFonts w:hint="eastAsia"/>
          <w:sz w:val="30"/>
          <w:szCs w:val="30"/>
          <w:u w:val="none"/>
        </w:rPr>
        <w:t>培养实用人才1000名，开展技能培训和创新创业培训不少于1万人次。</w:t>
      </w:r>
    </w:p>
    <w:p>
      <w:pPr>
        <w:spacing w:line="520" w:lineRule="exact"/>
        <w:ind w:firstLine="602" w:firstLineChars="200"/>
        <w:rPr>
          <w:rFonts w:ascii="楷体" w:hAnsi="楷体" w:eastAsia="楷体"/>
          <w:b/>
          <w:bCs/>
          <w:sz w:val="30"/>
          <w:szCs w:val="30"/>
          <w:u w:val="none"/>
        </w:rPr>
      </w:pPr>
      <w:r>
        <w:rPr>
          <w:rFonts w:hint="eastAsia" w:ascii="楷体" w:hAnsi="楷体" w:eastAsia="楷体"/>
          <w:b/>
          <w:bCs/>
          <w:sz w:val="30"/>
          <w:szCs w:val="30"/>
          <w:u w:val="none"/>
        </w:rPr>
        <w:t>（二）加强培训机构综合监管，以“强内涵、创特色、惠民生、促服务”为目标，促进社区教育均衡发展和完善终身学习体系。</w:t>
      </w:r>
    </w:p>
    <w:p>
      <w:pPr>
        <w:spacing w:line="500" w:lineRule="exact"/>
        <w:ind w:firstLine="602" w:firstLineChars="200"/>
        <w:rPr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</w:rPr>
        <w:t>1.强化监督检查，规范校外培训机构。</w:t>
      </w:r>
      <w:r>
        <w:rPr>
          <w:rFonts w:hint="eastAsia"/>
          <w:sz w:val="30"/>
          <w:szCs w:val="30"/>
          <w:u w:val="none"/>
        </w:rPr>
        <w:t>一是严格年度检查。把年审工作作为对校外培训机构的一次全面检查，严格标准，扎实做好。对不符合标准的限期整改，整改后仍不达标的，</w:t>
      </w:r>
      <w:r>
        <w:rPr>
          <w:rFonts w:hint="eastAsia"/>
          <w:sz w:val="30"/>
          <w:szCs w:val="30"/>
          <w:u w:val="none"/>
          <w:lang w:eastAsia="zh-CN"/>
        </w:rPr>
        <w:t>年检</w:t>
      </w:r>
      <w:r>
        <w:rPr>
          <w:rFonts w:hint="eastAsia"/>
          <w:sz w:val="30"/>
          <w:szCs w:val="30"/>
          <w:u w:val="none"/>
        </w:rPr>
        <w:t>时不予通过。二是严格规范办学。加强双随机、不定期检查等，重点加强对收费、资金监管、教师资质、教材、安全等方面的监管和检查，不断提高培训机构办学的规范性和安全水平。三是加强综合协调，</w:t>
      </w:r>
      <w:r>
        <w:rPr>
          <w:rFonts w:hint="eastAsia"/>
          <w:sz w:val="30"/>
          <w:szCs w:val="30"/>
          <w:u w:val="none"/>
          <w:lang w:eastAsia="zh-CN"/>
        </w:rPr>
        <w:t>发挥“双减”联席会议机制，强化</w:t>
      </w:r>
      <w:r>
        <w:rPr>
          <w:rFonts w:hint="eastAsia"/>
          <w:sz w:val="30"/>
          <w:szCs w:val="30"/>
          <w:u w:val="none"/>
        </w:rPr>
        <w:t>与市监局、公安</w:t>
      </w:r>
      <w:r>
        <w:rPr>
          <w:rFonts w:hint="eastAsia"/>
          <w:sz w:val="30"/>
          <w:szCs w:val="30"/>
          <w:u w:val="none"/>
          <w:lang w:eastAsia="zh-CN"/>
        </w:rPr>
        <w:t>局</w:t>
      </w:r>
      <w:r>
        <w:rPr>
          <w:rFonts w:hint="eastAsia"/>
          <w:sz w:val="30"/>
          <w:szCs w:val="30"/>
          <w:u w:val="none"/>
        </w:rPr>
        <w:t>等相关部门合作，同时发挥网格作用，配合乡镇综合执法部门，切实加强对违规经营机构的处罚。四是巩固双减成果，处理好各类信访案件。在双减背景下，违规经营、退费等信访频发，</w:t>
      </w:r>
      <w:r>
        <w:rPr>
          <w:rFonts w:hint="eastAsia"/>
          <w:sz w:val="30"/>
          <w:szCs w:val="30"/>
          <w:u w:val="none"/>
          <w:lang w:eastAsia="zh-CN"/>
        </w:rPr>
        <w:t>要</w:t>
      </w:r>
      <w:r>
        <w:rPr>
          <w:rFonts w:hint="eastAsia"/>
          <w:sz w:val="30"/>
          <w:szCs w:val="30"/>
          <w:u w:val="none"/>
        </w:rPr>
        <w:t>积极对待信访案件，耐心细致协调，及时处理和化解矛盾，努力营造良好的教育生态。</w:t>
      </w:r>
    </w:p>
    <w:p>
      <w:pPr>
        <w:spacing w:line="500" w:lineRule="exact"/>
        <w:ind w:firstLine="602" w:firstLineChars="200"/>
        <w:rPr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</w:rPr>
        <w:t>2.厚植基础能力，增强发展后劲。</w:t>
      </w:r>
      <w:r>
        <w:rPr>
          <w:rFonts w:hint="eastAsia"/>
          <w:sz w:val="30"/>
          <w:szCs w:val="30"/>
          <w:u w:val="none"/>
        </w:rPr>
        <w:t>提高社区教育基础能力，强化武进开放大学、武进社区学院的龙头引领作用，促进三级社区教育网络体系形成更为紧密的共同体。进一步加强校际交流，区域联动，推进城乡社区教育均衡发展；进一步整合资源，聚合力量，促进建立可持续发展的资源共享模式，为社区、企业、学校构建学习立交桥，搭建社区教育服务大平台。在教育培训、队伍建设、理论研究等方面发挥教育示范和业务指导作用。</w:t>
      </w:r>
    </w:p>
    <w:p>
      <w:pPr>
        <w:spacing w:line="500" w:lineRule="exact"/>
        <w:ind w:firstLine="602" w:firstLineChars="200"/>
        <w:rPr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</w:rPr>
        <w:t>3.服务中心大局，丰富培训活动。</w:t>
      </w:r>
      <w:r>
        <w:rPr>
          <w:rFonts w:hint="eastAsia"/>
          <w:sz w:val="30"/>
          <w:szCs w:val="30"/>
          <w:u w:val="none"/>
        </w:rPr>
        <w:t>职业学校、开发大学、社区学院和各社区教育中心要突出工作重心，立足于居民的实际生活和工作需要，围绕教育惠民、惠企、惠农，</w:t>
      </w:r>
      <w:r>
        <w:rPr>
          <w:rFonts w:hint="eastAsia"/>
          <w:sz w:val="30"/>
          <w:szCs w:val="30"/>
          <w:u w:val="none"/>
          <w:lang w:eastAsia="zh-CN"/>
        </w:rPr>
        <w:t>持续</w:t>
      </w:r>
      <w:r>
        <w:rPr>
          <w:rFonts w:hint="eastAsia"/>
          <w:sz w:val="30"/>
          <w:szCs w:val="30"/>
          <w:u w:val="none"/>
        </w:rPr>
        <w:t>在“六保”“六稳”上下功夫。要着力服务企业员工和社会人员技能提升，助推企业转型升级、经济发展和居民就业。要着力在助农上下功夫，加大新型职业农民、实用技术和创业培训，助力乡村振兴。要着力提升居民综合素养，围绕社会主义核心价值观，开展形式多样的教育培训和活动。善于整合资源，在青少年校外教育和老年群体教育活动上有拓展。</w:t>
      </w:r>
    </w:p>
    <w:p>
      <w:pPr>
        <w:spacing w:line="500" w:lineRule="exact"/>
        <w:ind w:firstLine="602" w:firstLineChars="200"/>
        <w:rPr>
          <w:b/>
          <w:bCs/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</w:rPr>
        <w:t>4.以创建和项目为抓手，推进内涵建设</w:t>
      </w:r>
    </w:p>
    <w:p>
      <w:pPr>
        <w:spacing w:line="500" w:lineRule="exact"/>
        <w:ind w:firstLine="600" w:firstLineChars="200"/>
        <w:rPr>
          <w:sz w:val="30"/>
          <w:szCs w:val="30"/>
          <w:u w:val="none"/>
        </w:rPr>
      </w:pPr>
      <w:r>
        <w:rPr>
          <w:rFonts w:hint="eastAsia"/>
          <w:sz w:val="30"/>
          <w:szCs w:val="30"/>
          <w:u w:val="none"/>
        </w:rPr>
        <w:t>积极申报和创建省、市级各类社区教育项目，通过创建不断提升社区教育基础能力，提高区域社区教育发展水平</w:t>
      </w:r>
      <w:r>
        <w:rPr>
          <w:rFonts w:hint="eastAsia"/>
          <w:sz w:val="30"/>
          <w:szCs w:val="30"/>
          <w:u w:val="none"/>
          <w:lang w:eastAsia="zh-CN"/>
        </w:rPr>
        <w:t>和</w:t>
      </w:r>
      <w:r>
        <w:rPr>
          <w:rFonts w:hint="eastAsia"/>
          <w:sz w:val="30"/>
          <w:szCs w:val="30"/>
          <w:u w:val="none"/>
        </w:rPr>
        <w:t>服务居民</w:t>
      </w:r>
      <w:r>
        <w:rPr>
          <w:rFonts w:hint="eastAsia"/>
          <w:sz w:val="30"/>
          <w:szCs w:val="30"/>
          <w:u w:val="none"/>
          <w:lang w:eastAsia="zh-CN"/>
        </w:rPr>
        <w:t>需求</w:t>
      </w:r>
      <w:r>
        <w:rPr>
          <w:rFonts w:hint="eastAsia"/>
          <w:sz w:val="30"/>
          <w:szCs w:val="30"/>
          <w:u w:val="none"/>
        </w:rPr>
        <w:t>的能力。积极发掘和参与各级各类社区教育项目，在课程开发、实验项目、特色鲜明、品牌培育中，积累经验，锻炼队伍</w:t>
      </w:r>
      <w:r>
        <w:rPr>
          <w:rFonts w:hint="eastAsia"/>
          <w:sz w:val="30"/>
          <w:szCs w:val="30"/>
          <w:u w:val="none"/>
          <w:lang w:eastAsia="zh-CN"/>
        </w:rPr>
        <w:t>，提升水平。今年将积极推进社区教育项目化运作，引导各社区教育机构以项目为抓手，</w:t>
      </w:r>
      <w:r>
        <w:rPr>
          <w:rFonts w:hint="eastAsia"/>
          <w:sz w:val="30"/>
          <w:szCs w:val="30"/>
          <w:u w:val="none"/>
        </w:rPr>
        <w:t>落实教育惠民</w:t>
      </w:r>
      <w:r>
        <w:rPr>
          <w:rFonts w:hint="eastAsia"/>
          <w:sz w:val="30"/>
          <w:szCs w:val="30"/>
          <w:u w:val="none"/>
          <w:lang w:eastAsia="zh-CN"/>
        </w:rPr>
        <w:t>和</w:t>
      </w:r>
      <w:r>
        <w:rPr>
          <w:rFonts w:hint="eastAsia"/>
          <w:sz w:val="30"/>
          <w:szCs w:val="30"/>
          <w:u w:val="none"/>
        </w:rPr>
        <w:t>推进不同类型人群</w:t>
      </w:r>
      <w:r>
        <w:rPr>
          <w:rFonts w:hint="eastAsia"/>
          <w:sz w:val="30"/>
          <w:szCs w:val="30"/>
          <w:u w:val="none"/>
          <w:lang w:eastAsia="zh-CN"/>
        </w:rPr>
        <w:t>参与社区教育</w:t>
      </w:r>
      <w:r>
        <w:rPr>
          <w:rFonts w:hint="eastAsia"/>
          <w:sz w:val="30"/>
          <w:szCs w:val="30"/>
          <w:u w:val="none"/>
        </w:rPr>
        <w:t>，力争各镇（街道）社区教育项目全覆盖。通过参加省市和区内区外的学习培训，加强社区教育工作者的沟通交流，提高工作认识，提升社区教育工作者的专业化水平和能力</w:t>
      </w:r>
    </w:p>
    <w:p>
      <w:pPr>
        <w:spacing w:line="500" w:lineRule="exact"/>
        <w:ind w:firstLine="602" w:firstLineChars="200"/>
        <w:rPr>
          <w:rFonts w:hint="eastAsia"/>
          <w:sz w:val="30"/>
          <w:szCs w:val="30"/>
          <w:u w:val="none"/>
        </w:rPr>
      </w:pPr>
      <w:r>
        <w:rPr>
          <w:rFonts w:hint="eastAsia"/>
          <w:b/>
          <w:bCs/>
          <w:sz w:val="30"/>
          <w:szCs w:val="30"/>
          <w:u w:val="none"/>
        </w:rPr>
        <w:t>5.加强理论研究，提升科研水平。</w:t>
      </w:r>
      <w:r>
        <w:rPr>
          <w:rFonts w:hint="eastAsia"/>
          <w:sz w:val="30"/>
          <w:szCs w:val="30"/>
          <w:u w:val="none"/>
        </w:rPr>
        <w:t>以理论研究引领社区教育高质量发展，积极申报省、市级社区教育课题研究。要扎根社区基层，开展基于本地实际的科研工作，总结提炼经验成果，有效指导社区教育实验。继续推进课程建设，推动课程建设规范化、特色化发展。积极引导社区组织、社区居民和社会各界共同参与课程开发，建设具有地域特色的本土化课程和特色项目。探索课程建设与社区治理、社区服务的有机融合。</w:t>
      </w:r>
    </w:p>
    <w:p>
      <w:pPr>
        <w:spacing w:line="500" w:lineRule="exact"/>
        <w:ind w:firstLine="602" w:firstLineChars="200"/>
        <w:rPr>
          <w:rFonts w:hint="default" w:eastAsia="宋体"/>
          <w:sz w:val="30"/>
          <w:szCs w:val="30"/>
          <w:u w:val="none"/>
          <w:lang w:val="en-US" w:eastAsia="zh-CN"/>
        </w:rPr>
      </w:pP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6.加强教育宣传，提高社会满意度。</w:t>
      </w:r>
      <w:r>
        <w:rPr>
          <w:rFonts w:hint="eastAsia"/>
          <w:sz w:val="30"/>
          <w:szCs w:val="30"/>
          <w:u w:val="none"/>
          <w:lang w:val="en-US" w:eastAsia="zh-CN"/>
        </w:rPr>
        <w:t>充分利用报纸电台，尤其是新媒体优势，扩大影响力。充分发挥各类社区教育机构的积极性</w:t>
      </w:r>
      <w:bookmarkStart w:id="0" w:name="_GoBack"/>
      <w:bookmarkEnd w:id="0"/>
      <w:r>
        <w:rPr>
          <w:rFonts w:hint="eastAsia"/>
          <w:sz w:val="30"/>
          <w:szCs w:val="30"/>
          <w:u w:val="none"/>
          <w:lang w:val="en-US" w:eastAsia="zh-CN"/>
        </w:rPr>
        <w:t>，深化宣传，使社区教育的理念宣传到广大社区成员中去，不断提高社区教育的知晓率，提升社区教育满意率。</w:t>
      </w:r>
    </w:p>
    <w:p>
      <w:pPr>
        <w:spacing w:line="520" w:lineRule="exact"/>
        <w:ind w:firstLine="602" w:firstLineChars="200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（三）以学校为基础，不断提高国家通用语言文字应用能力。</w:t>
      </w:r>
    </w:p>
    <w:p>
      <w:pPr>
        <w:spacing w:line="520" w:lineRule="exact"/>
        <w:ind w:firstLine="602" w:firstLineChars="200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u w:val="none"/>
        </w:rPr>
        <w:t>1.提高国家通用语言文字运用能力。</w:t>
      </w:r>
      <w:r>
        <w:rPr>
          <w:rFonts w:hint="eastAsia"/>
          <w:sz w:val="30"/>
          <w:szCs w:val="30"/>
        </w:rPr>
        <w:t>将</w:t>
      </w:r>
      <w:r>
        <w:rPr>
          <w:rFonts w:hint="eastAsia"/>
          <w:sz w:val="30"/>
          <w:szCs w:val="30"/>
          <w:lang w:eastAsia="zh-CN"/>
        </w:rPr>
        <w:t>中小学</w:t>
      </w:r>
      <w:r>
        <w:rPr>
          <w:rFonts w:hint="eastAsia"/>
          <w:sz w:val="30"/>
          <w:szCs w:val="30"/>
        </w:rPr>
        <w:t>校作为国家通用语言文字教育的基础阵地，认真贯彻落实《中华人民共和国国家通用语言文字法》</w:t>
      </w:r>
      <w:r>
        <w:rPr>
          <w:rFonts w:hint="eastAsia"/>
          <w:sz w:val="30"/>
          <w:szCs w:val="30"/>
          <w:lang w:eastAsia="zh-CN"/>
        </w:rPr>
        <w:t>等法律和文件</w:t>
      </w:r>
      <w:r>
        <w:rPr>
          <w:rFonts w:hint="eastAsia"/>
          <w:sz w:val="30"/>
          <w:szCs w:val="30"/>
        </w:rPr>
        <w:t>精神，严格落实国家通用语言文字作为教育教学基本用语用字的法定要求，</w:t>
      </w:r>
      <w:r>
        <w:rPr>
          <w:rFonts w:hint="eastAsia"/>
          <w:sz w:val="30"/>
          <w:szCs w:val="30"/>
          <w:lang w:eastAsia="zh-CN"/>
        </w:rPr>
        <w:t>提高学生规范用语用字能力</w:t>
      </w:r>
      <w:r>
        <w:rPr>
          <w:rFonts w:hint="eastAsia"/>
          <w:sz w:val="30"/>
          <w:szCs w:val="30"/>
        </w:rPr>
        <w:t>。立足我区城乡一体化发展的实际，将国家通用语言文字法教育纳入社区教育，建立健全城乡一体化国民语言网络体系。</w:t>
      </w:r>
    </w:p>
    <w:p>
      <w:pPr>
        <w:spacing w:line="520" w:lineRule="exact"/>
        <w:ind w:firstLine="602" w:firstLineChars="200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u w:val="none"/>
        </w:rPr>
        <w:t>2.积极开展中华经典诵读活动。</w:t>
      </w:r>
      <w:r>
        <w:rPr>
          <w:rFonts w:hint="eastAsia"/>
          <w:sz w:val="30"/>
          <w:szCs w:val="30"/>
          <w:lang w:eastAsia="zh-CN"/>
        </w:rPr>
        <w:t>积极</w:t>
      </w:r>
      <w:r>
        <w:rPr>
          <w:rFonts w:hint="eastAsia"/>
          <w:sz w:val="30"/>
          <w:szCs w:val="30"/>
        </w:rPr>
        <w:t>开展优秀传统文化、红色文化、社会主义先进文化教育，推进经典诵读进校园、进课堂。组织中小学师生参加中华经典诵书讲活动。加强全区中小学经典诵写讲师资队伍建设，组织教师参加经典诵读国家级、省级和市级培训。组织开展第25届全国推普周活动，广泛开展推普宣传和语言文化传承活动，加大对乡镇、农村和外来人员的推普工作。</w:t>
      </w:r>
    </w:p>
    <w:p>
      <w:pPr>
        <w:spacing w:line="520" w:lineRule="exact"/>
        <w:ind w:firstLine="602" w:firstLineChars="200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  <w:u w:val="none"/>
        </w:rPr>
        <w:t>3.不断提高社会用语用字规范程度。</w:t>
      </w:r>
      <w:r>
        <w:rPr>
          <w:rFonts w:hint="eastAsia"/>
          <w:sz w:val="30"/>
          <w:szCs w:val="30"/>
        </w:rPr>
        <w:t>将提高社会用语用字规范程度作为促进经济社会交流的基础，加大对学校、机关、新闻出版、广播电视、网络信息、公共服务行业等领域语言文字监督检查，加强对全区地名用字、拼写和企业名称、商品名称以及广告用语用字的管理，不断增强全社会规范使用国家通用语言文字意识。</w:t>
      </w:r>
    </w:p>
    <w:p>
      <w:pPr>
        <w:spacing w:line="520" w:lineRule="exact"/>
        <w:rPr>
          <w:sz w:val="30"/>
          <w:szCs w:val="30"/>
        </w:rPr>
      </w:pPr>
    </w:p>
    <w:p>
      <w:pPr>
        <w:spacing w:line="520" w:lineRule="exact"/>
        <w:rPr>
          <w:sz w:val="30"/>
          <w:szCs w:val="30"/>
        </w:rPr>
      </w:pPr>
    </w:p>
    <w:p>
      <w:pPr>
        <w:spacing w:line="5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A4010"/>
    <w:rsid w:val="000437D4"/>
    <w:rsid w:val="00097564"/>
    <w:rsid w:val="0013763B"/>
    <w:rsid w:val="00371B56"/>
    <w:rsid w:val="004152C4"/>
    <w:rsid w:val="00426342"/>
    <w:rsid w:val="00525E50"/>
    <w:rsid w:val="005631EF"/>
    <w:rsid w:val="006421AA"/>
    <w:rsid w:val="00664813"/>
    <w:rsid w:val="008F6155"/>
    <w:rsid w:val="009927FA"/>
    <w:rsid w:val="00A06B69"/>
    <w:rsid w:val="00A31A49"/>
    <w:rsid w:val="00A770F9"/>
    <w:rsid w:val="00BE43D2"/>
    <w:rsid w:val="00D81716"/>
    <w:rsid w:val="00E308F6"/>
    <w:rsid w:val="00E42F66"/>
    <w:rsid w:val="00EC7B5E"/>
    <w:rsid w:val="00EE2489"/>
    <w:rsid w:val="00F34CF9"/>
    <w:rsid w:val="02D904ED"/>
    <w:rsid w:val="02EE5303"/>
    <w:rsid w:val="03144020"/>
    <w:rsid w:val="043C2B7B"/>
    <w:rsid w:val="04714AED"/>
    <w:rsid w:val="0ED40186"/>
    <w:rsid w:val="12E15BF5"/>
    <w:rsid w:val="12EF63D4"/>
    <w:rsid w:val="174C2A4D"/>
    <w:rsid w:val="1B590390"/>
    <w:rsid w:val="1E25455A"/>
    <w:rsid w:val="23B077D7"/>
    <w:rsid w:val="24457B1A"/>
    <w:rsid w:val="24E84DAB"/>
    <w:rsid w:val="2753038A"/>
    <w:rsid w:val="27540843"/>
    <w:rsid w:val="29165332"/>
    <w:rsid w:val="330C5088"/>
    <w:rsid w:val="335C2374"/>
    <w:rsid w:val="34CB5AE2"/>
    <w:rsid w:val="37105A48"/>
    <w:rsid w:val="37783E0C"/>
    <w:rsid w:val="3AFD443D"/>
    <w:rsid w:val="3C550380"/>
    <w:rsid w:val="3C875B19"/>
    <w:rsid w:val="3DF043E6"/>
    <w:rsid w:val="3E2B66DA"/>
    <w:rsid w:val="3E903086"/>
    <w:rsid w:val="44F7014F"/>
    <w:rsid w:val="4A582A54"/>
    <w:rsid w:val="4E0F6DDD"/>
    <w:rsid w:val="4E5C4F50"/>
    <w:rsid w:val="4E807407"/>
    <w:rsid w:val="4F7A4BD1"/>
    <w:rsid w:val="50277BC9"/>
    <w:rsid w:val="52BF5644"/>
    <w:rsid w:val="58616D02"/>
    <w:rsid w:val="5DFF0180"/>
    <w:rsid w:val="62F13FD7"/>
    <w:rsid w:val="640A4010"/>
    <w:rsid w:val="66495ED8"/>
    <w:rsid w:val="67CB3BB3"/>
    <w:rsid w:val="6A1F0D5E"/>
    <w:rsid w:val="6C031E71"/>
    <w:rsid w:val="6F26575E"/>
    <w:rsid w:val="6F734646"/>
    <w:rsid w:val="72250C24"/>
    <w:rsid w:val="734D26EE"/>
    <w:rsid w:val="7AC7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3837</Words>
  <Characters>84</Characters>
  <Lines>1</Lines>
  <Paragraphs>7</Paragraphs>
  <TotalTime>31</TotalTime>
  <ScaleCrop>false</ScaleCrop>
  <LinksUpToDate>false</LinksUpToDate>
  <CharactersWithSpaces>3914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2022-01-28T07:44:00Z</dcterms:created>
  <dc:creator>13584330061</dc:creator>
  <cp:lastModifiedBy>13584330061</cp:lastModifiedBy>
  <dcterms:modified xsi:type="dcterms:W3CDTF">2022-03-17T06:56:03Z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326EC72A0564497CB777A9CC24D92697</vt:lpwstr>
  </property>
</Properties>
</file>