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DF3CBF">
        <w:trPr>
          <w:trHeight w:val="4054"/>
        </w:trPr>
        <w:tc>
          <w:tcPr>
            <w:tcW w:w="10402" w:type="dxa"/>
            <w:tcBorders>
              <w:top w:val="nil"/>
              <w:left w:val="nil"/>
              <w:bottom w:val="nil"/>
              <w:right w:val="nil"/>
            </w:tcBorders>
          </w:tcPr>
          <w:p w:rsidR="00DF3CBF" w:rsidRDefault="00DF3CBF">
            <w:pPr>
              <w:pStyle w:val="a4"/>
              <w:spacing w:line="550" w:lineRule="exact"/>
              <w:rPr>
                <w:rFonts w:ascii="仿宋" w:eastAsia="仿宋" w:hAnsi="仿宋" w:cs="仿宋"/>
                <w:b/>
                <w:bCs/>
                <w:color w:val="FF0000"/>
                <w:sz w:val="22"/>
                <w:szCs w:val="22"/>
              </w:rPr>
            </w:pPr>
          </w:p>
        </w:tc>
      </w:tr>
      <w:tr w:rsidR="00DF3CBF">
        <w:trPr>
          <w:trHeight w:val="4945"/>
        </w:trPr>
        <w:tc>
          <w:tcPr>
            <w:tcW w:w="10402" w:type="dxa"/>
            <w:tcBorders>
              <w:top w:val="nil"/>
              <w:left w:val="nil"/>
              <w:bottom w:val="nil"/>
              <w:right w:val="nil"/>
            </w:tcBorders>
            <w:vAlign w:val="center"/>
          </w:tcPr>
          <w:p w:rsidR="00DF3CBF" w:rsidRDefault="00CF5DB6">
            <w:pPr>
              <w:ind w:rightChars="129" w:right="284"/>
              <w:jc w:val="center"/>
              <w:rPr>
                <w:rFonts w:ascii="仿宋" w:eastAsia="仿宋" w:hAnsi="仿宋" w:cs="仿宋"/>
                <w:b/>
                <w:bCs/>
                <w:color w:val="FF0000"/>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常州市武进区行政审批局</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部门预算公开</w:t>
            </w:r>
          </w:p>
        </w:tc>
      </w:tr>
    </w:tbl>
    <w:p w:rsidR="00DF3CBF" w:rsidRDefault="00DF3CBF">
      <w:pPr>
        <w:ind w:rightChars="129" w:right="284"/>
        <w:jc w:val="both"/>
        <w:rPr>
          <w:rFonts w:ascii="宋体" w:eastAsia="宋体" w:hAnsi="宋体" w:cs="宋体"/>
          <w:b/>
          <w:bCs/>
          <w:sz w:val="52"/>
          <w:szCs w:val="52"/>
        </w:rPr>
        <w:sectPr w:rsidR="00DF3CBF">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DF3CBF" w:rsidRDefault="00DF3CBF">
      <w:pPr>
        <w:pStyle w:val="a4"/>
        <w:spacing w:before="4"/>
        <w:rPr>
          <w:rFonts w:ascii="华文仿宋" w:eastAsia="华文仿宋" w:hAnsi="华文仿宋" w:cs="仿宋"/>
          <w:sz w:val="10"/>
        </w:rPr>
      </w:pPr>
    </w:p>
    <w:p w:rsidR="00DF3CBF" w:rsidRDefault="00CF5DB6">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DF3CBF" w:rsidRDefault="00DF3CBF">
      <w:pPr>
        <w:pStyle w:val="a4"/>
        <w:snapToGrid w:val="0"/>
        <w:spacing w:before="7"/>
        <w:rPr>
          <w:rFonts w:ascii="仿宋" w:eastAsia="仿宋" w:hAnsi="仿宋" w:cs="仿宋"/>
          <w:sz w:val="27"/>
        </w:rPr>
      </w:pP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DF3CBF" w:rsidRDefault="00CF5DB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DF3CBF" w:rsidRDefault="00CF5DB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DF3CBF" w:rsidRDefault="00CF5DB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2022</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DF3CBF" w:rsidRDefault="00CF5DB6">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lang w:val="en-US"/>
        </w:rPr>
        <w:t>年度</w:t>
      </w:r>
      <w:r>
        <w:rPr>
          <w:rFonts w:ascii="仿宋" w:eastAsia="仿宋" w:hAnsi="仿宋" w:cs="仿宋"/>
          <w:b/>
        </w:rPr>
        <w:t>部门预算表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DF3CBF" w:rsidRDefault="00CF5DB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DF3CBF" w:rsidRDefault="00CF5DB6">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DF3CBF" w:rsidRDefault="00CF5DB6">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DF3CBF" w:rsidRDefault="00DF3CBF">
      <w:pPr>
        <w:pStyle w:val="a4"/>
        <w:snapToGrid w:val="0"/>
        <w:spacing w:line="312" w:lineRule="auto"/>
        <w:ind w:leftChars="300" w:left="669" w:right="2414" w:hanging="9"/>
        <w:jc w:val="both"/>
        <w:rPr>
          <w:rFonts w:ascii="仿宋" w:eastAsia="仿宋" w:hAnsi="仿宋" w:cs="仿宋"/>
        </w:rPr>
        <w:sectPr w:rsidR="00DF3CBF">
          <w:footerReference w:type="default" r:id="rId13"/>
          <w:pgSz w:w="11906" w:h="16838"/>
          <w:pgMar w:top="1580" w:right="700" w:bottom="770" w:left="1020" w:header="170" w:footer="280" w:gutter="0"/>
          <w:pgNumType w:fmt="numberInDash" w:start="1"/>
          <w:cols w:space="720"/>
          <w:formProt w:val="0"/>
          <w:docGrid w:linePitch="100"/>
        </w:sectPr>
      </w:pPr>
    </w:p>
    <w:p w:rsidR="00DF3CBF" w:rsidRDefault="00DF3CBF">
      <w:pPr>
        <w:pStyle w:val="a4"/>
        <w:spacing w:before="1"/>
        <w:rPr>
          <w:rFonts w:ascii="华文仿宋" w:eastAsia="华文仿宋" w:hAnsi="华文仿宋" w:cs="仿宋"/>
          <w:sz w:val="14"/>
        </w:rPr>
      </w:pPr>
    </w:p>
    <w:p w:rsidR="00DF3CBF" w:rsidRDefault="00CF5DB6">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DF3CBF" w:rsidRDefault="00DF3CBF">
      <w:pPr>
        <w:ind w:rightChars="229" w:right="504"/>
        <w:jc w:val="both"/>
      </w:pPr>
    </w:p>
    <w:p w:rsidR="00DF3CBF" w:rsidRDefault="00CF5DB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（一）负责全区</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改革工作的统筹推进和组织实施。</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（二）依法履行相对集中行政许可职责。</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（三）负责全区政务服务综合管理。负责公共服务事项清单动态管理。</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（四）组织区级政务服务事项集中受理办理。负责对进驻区级政务服务大厅的窗口、事项、人员的监督和考核。</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（五）负责指导基层政务服务体系建设。</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（六）负责建立全区行政审批代办服务体系，协调重点建设项目审批服务。</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（七）承担区公共资源交易管理委员会办公室日常工作。</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（八）负责区</w:t>
      </w:r>
      <w:r>
        <w:rPr>
          <w:rFonts w:ascii="仿宋" w:eastAsia="仿宋" w:hAnsi="仿宋" w:cs="仿宋"/>
        </w:rPr>
        <w:t>“</w:t>
      </w:r>
      <w:r>
        <w:rPr>
          <w:rFonts w:ascii="仿宋" w:eastAsia="仿宋" w:hAnsi="仿宋" w:cs="仿宋"/>
        </w:rPr>
        <w:t>政风热线</w:t>
      </w:r>
      <w:r>
        <w:rPr>
          <w:rFonts w:ascii="仿宋" w:eastAsia="仿宋" w:hAnsi="仿宋" w:cs="仿宋"/>
        </w:rPr>
        <w:t>”</w:t>
      </w:r>
      <w:r>
        <w:rPr>
          <w:rFonts w:ascii="仿宋" w:eastAsia="仿宋" w:hAnsi="仿宋" w:cs="仿宋"/>
        </w:rPr>
        <w:t>运行管理工作，组织协调市</w:t>
      </w:r>
      <w:r>
        <w:rPr>
          <w:rFonts w:ascii="仿宋" w:eastAsia="仿宋" w:hAnsi="仿宋" w:cs="仿宋"/>
        </w:rPr>
        <w:t>“</w:t>
      </w:r>
      <w:r>
        <w:rPr>
          <w:rFonts w:ascii="仿宋" w:eastAsia="仿宋" w:hAnsi="仿宋" w:cs="仿宋"/>
        </w:rPr>
        <w:t>政风热线</w:t>
      </w:r>
      <w:r>
        <w:rPr>
          <w:rFonts w:ascii="仿宋" w:eastAsia="仿宋" w:hAnsi="仿宋" w:cs="仿宋"/>
        </w:rPr>
        <w:t>”</w:t>
      </w:r>
      <w:r>
        <w:rPr>
          <w:rFonts w:ascii="仿宋" w:eastAsia="仿宋" w:hAnsi="仿宋" w:cs="仿宋"/>
        </w:rPr>
        <w:t>相关工作。</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（九）承办区委、区政府交办的其他事项。</w:t>
      </w:r>
    </w:p>
    <w:p w:rsidR="00DF3CBF" w:rsidRDefault="00CF5DB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本部门内设机构包括：常州市武进区行政审批局内设</w:t>
      </w:r>
      <w:r>
        <w:rPr>
          <w:rFonts w:ascii="仿宋" w:eastAsia="仿宋" w:hAnsi="仿宋" w:cs="仿宋"/>
        </w:rPr>
        <w:t>9</w:t>
      </w:r>
      <w:r>
        <w:rPr>
          <w:rFonts w:ascii="仿宋" w:eastAsia="仿宋" w:hAnsi="仿宋" w:cs="仿宋"/>
        </w:rPr>
        <w:t>个科室，分别为办公室（督查科）、政策法规科、行政审批制度改革科（政务服务管理科）、公共资源交易管理科、受理服务科、审批一科（市场准入科）、审批二科（投资建设科）、审批三科（综合事务科）、现场勘查科。常州市公共</w:t>
      </w:r>
      <w:r>
        <w:rPr>
          <w:rFonts w:ascii="仿宋" w:eastAsia="仿宋" w:hAnsi="仿宋" w:cs="仿宋"/>
        </w:rPr>
        <w:lastRenderedPageBreak/>
        <w:t>资源交易中心武进分中心属于全额拨款事业单位，内设</w:t>
      </w:r>
      <w:r>
        <w:rPr>
          <w:rFonts w:ascii="仿宋" w:eastAsia="仿宋" w:hAnsi="仿宋" w:cs="仿宋"/>
        </w:rPr>
        <w:t>6</w:t>
      </w:r>
      <w:r>
        <w:rPr>
          <w:rFonts w:ascii="仿宋" w:eastAsia="仿宋" w:hAnsi="仿宋" w:cs="仿宋"/>
        </w:rPr>
        <w:t>个科室，分别为综合科、项目审查科、业务一科、业务二科、业务三科、交易服务科。本部门下属单位包括</w:t>
      </w:r>
      <w:r>
        <w:rPr>
          <w:rFonts w:ascii="仿宋" w:eastAsia="仿宋" w:hAnsi="仿宋" w:cs="仿宋"/>
        </w:rPr>
        <w:t>:</w:t>
      </w:r>
      <w:r>
        <w:rPr>
          <w:rFonts w:ascii="仿宋" w:eastAsia="仿宋" w:hAnsi="仿宋" w:cs="仿宋"/>
        </w:rPr>
        <w:t>常州市公共资</w:t>
      </w:r>
      <w:r>
        <w:rPr>
          <w:rFonts w:ascii="仿宋" w:eastAsia="仿宋" w:hAnsi="仿宋" w:cs="仿宋"/>
        </w:rPr>
        <w:t>源交易中心武进分中心。</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常州市武进区行政审批局（本级），常州市公共资源交易中心武进分中心。</w:t>
      </w:r>
    </w:p>
    <w:p w:rsidR="00DF3CBF" w:rsidRDefault="00CF5DB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2022</w:t>
      </w:r>
      <w:r>
        <w:rPr>
          <w:rFonts w:ascii="仿宋" w:eastAsia="仿宋" w:hAnsi="仿宋" w:cs="仿宋" w:hint="eastAsia"/>
          <w:b/>
          <w:bCs/>
        </w:rPr>
        <w:t>年度</w:t>
      </w:r>
      <w:r>
        <w:rPr>
          <w:rFonts w:ascii="仿宋" w:eastAsia="仿宋" w:hAnsi="仿宋" w:cs="仿宋"/>
          <w:b/>
        </w:rPr>
        <w:t>部门主要工作任务及目标</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审批局将紧紧围绕区委区政府的决策部署，按照</w:t>
      </w:r>
      <w:r>
        <w:rPr>
          <w:rFonts w:ascii="仿宋" w:eastAsia="仿宋" w:hAnsi="仿宋" w:cs="仿宋"/>
        </w:rPr>
        <w:t>“</w:t>
      </w:r>
      <w:r>
        <w:rPr>
          <w:rFonts w:ascii="仿宋" w:eastAsia="仿宋" w:hAnsi="仿宋" w:cs="仿宋"/>
        </w:rPr>
        <w:t>争当表率、争做示范、走在前列</w:t>
      </w:r>
      <w:r>
        <w:rPr>
          <w:rFonts w:ascii="仿宋" w:eastAsia="仿宋" w:hAnsi="仿宋" w:cs="仿宋"/>
        </w:rPr>
        <w:t>”</w:t>
      </w:r>
      <w:r>
        <w:rPr>
          <w:rFonts w:ascii="仿宋" w:eastAsia="仿宋" w:hAnsi="仿宋" w:cs="仿宋"/>
        </w:rPr>
        <w:t>的要求，深入推进</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改革，当好服务企业群众的</w:t>
      </w:r>
      <w:r>
        <w:rPr>
          <w:rFonts w:ascii="仿宋" w:eastAsia="仿宋" w:hAnsi="仿宋" w:cs="仿宋"/>
        </w:rPr>
        <w:t>“</w:t>
      </w:r>
      <w:r>
        <w:rPr>
          <w:rFonts w:ascii="仿宋" w:eastAsia="仿宋" w:hAnsi="仿宋" w:cs="仿宋"/>
        </w:rPr>
        <w:t>店小二</w:t>
      </w:r>
      <w:r>
        <w:rPr>
          <w:rFonts w:ascii="仿宋" w:eastAsia="仿宋" w:hAnsi="仿宋" w:cs="仿宋"/>
        </w:rPr>
        <w:t>”</w:t>
      </w:r>
      <w:r>
        <w:rPr>
          <w:rFonts w:ascii="仿宋" w:eastAsia="仿宋" w:hAnsi="仿宋" w:cs="仿宋"/>
        </w:rPr>
        <w:t>，打造国际化、法治化、便利化的一流营商环境，为我区实施</w:t>
      </w:r>
      <w:r>
        <w:rPr>
          <w:rFonts w:ascii="仿宋" w:eastAsia="仿宋" w:hAnsi="仿宋" w:cs="仿宋"/>
        </w:rPr>
        <w:t>“532”</w:t>
      </w:r>
      <w:r>
        <w:rPr>
          <w:rFonts w:ascii="仿宋" w:eastAsia="仿宋" w:hAnsi="仿宋" w:cs="仿宋"/>
        </w:rPr>
        <w:t>发展战略作出新的更大贡献。</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、全力打造一流营商环境。进一步发挥专班牵头单位的抓总作用，出台《武进区</w:t>
      </w:r>
      <w:r>
        <w:rPr>
          <w:rFonts w:ascii="仿宋" w:eastAsia="仿宋" w:hAnsi="仿宋" w:cs="仿宋"/>
        </w:rPr>
        <w:t>2022</w:t>
      </w:r>
      <w:r>
        <w:rPr>
          <w:rFonts w:ascii="仿宋" w:eastAsia="仿宋" w:hAnsi="仿宋" w:cs="仿宋"/>
        </w:rPr>
        <w:t>年深化</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改革工作要点》和《打造一流营商环境任务分解表》，围绕国家、省、市营商环境考核指标，指导督促专班成员单位落实改革措施。进一步推广电子证照应用，推行企业开办全程网上办，全面实现</w:t>
      </w:r>
      <w:r>
        <w:rPr>
          <w:rFonts w:ascii="仿宋" w:eastAsia="仿宋" w:hAnsi="仿宋" w:cs="仿宋"/>
        </w:rPr>
        <w:t>0.5</w:t>
      </w:r>
      <w:r>
        <w:rPr>
          <w:rFonts w:ascii="仿宋" w:eastAsia="仿宋" w:hAnsi="仿宋" w:cs="仿宋"/>
        </w:rPr>
        <w:t>个工作日完成企业开办的目标。推动企业登记高频事项</w:t>
      </w:r>
      <w:r>
        <w:rPr>
          <w:rFonts w:ascii="仿宋" w:eastAsia="仿宋" w:hAnsi="仿宋" w:cs="仿宋"/>
        </w:rPr>
        <w:t>“</w:t>
      </w:r>
      <w:r>
        <w:rPr>
          <w:rFonts w:ascii="仿宋" w:eastAsia="仿宋" w:hAnsi="仿宋" w:cs="仿宋"/>
        </w:rPr>
        <w:t>跨省通办</w:t>
      </w:r>
      <w:r>
        <w:rPr>
          <w:rFonts w:ascii="仿宋" w:eastAsia="仿宋" w:hAnsi="仿宋" w:cs="仿宋"/>
        </w:rPr>
        <w:t>”</w:t>
      </w:r>
      <w:r>
        <w:rPr>
          <w:rFonts w:ascii="仿宋" w:eastAsia="仿宋" w:hAnsi="仿宋" w:cs="仿宋"/>
        </w:rPr>
        <w:t>，以长三角为先导区，推进电子营业执照跨省互认和登记许可事项异地办理、异地取证。推进审批事项办理在工改系统中应进尽进，着力解决审批不规范等</w:t>
      </w:r>
      <w:r>
        <w:rPr>
          <w:rFonts w:ascii="仿宋" w:eastAsia="仿宋" w:hAnsi="仿宋" w:cs="仿宋"/>
        </w:rPr>
        <w:t>“</w:t>
      </w:r>
      <w:r>
        <w:rPr>
          <w:rFonts w:ascii="仿宋" w:eastAsia="仿宋" w:hAnsi="仿宋" w:cs="仿宋"/>
        </w:rPr>
        <w:t>体外循环</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隐性审批</w:t>
      </w:r>
      <w:r>
        <w:rPr>
          <w:rFonts w:ascii="仿宋" w:eastAsia="仿宋" w:hAnsi="仿宋" w:cs="仿宋"/>
        </w:rPr>
        <w:t>”</w:t>
      </w:r>
      <w:r>
        <w:rPr>
          <w:rFonts w:ascii="仿宋" w:eastAsia="仿宋" w:hAnsi="仿宋" w:cs="仿宋"/>
        </w:rPr>
        <w:t>等问题，依托工</w:t>
      </w:r>
      <w:r>
        <w:rPr>
          <w:rFonts w:ascii="仿宋" w:eastAsia="仿宋" w:hAnsi="仿宋" w:cs="仿宋"/>
        </w:rPr>
        <w:t>程建设项目审批管理系统，实现工程建设项目</w:t>
      </w:r>
      <w:r>
        <w:rPr>
          <w:rFonts w:ascii="仿宋" w:eastAsia="仿宋" w:hAnsi="仿宋" w:cs="仿宋"/>
        </w:rPr>
        <w:t>“</w:t>
      </w:r>
      <w:r>
        <w:rPr>
          <w:rFonts w:ascii="仿宋" w:eastAsia="仿宋" w:hAnsi="仿宋" w:cs="仿宋"/>
        </w:rPr>
        <w:t>网上一窗</w:t>
      </w:r>
      <w:r>
        <w:rPr>
          <w:rFonts w:ascii="仿宋" w:eastAsia="仿宋" w:hAnsi="仿宋" w:cs="仿宋"/>
        </w:rPr>
        <w:lastRenderedPageBreak/>
        <w:t>受理，在线并联审批，数据统计分析，全程监督管理</w:t>
      </w:r>
      <w:r>
        <w:rPr>
          <w:rFonts w:ascii="仿宋" w:eastAsia="仿宋" w:hAnsi="仿宋" w:cs="仿宋"/>
        </w:rPr>
        <w:t>”</w:t>
      </w:r>
      <w:r>
        <w:rPr>
          <w:rFonts w:ascii="仿宋" w:eastAsia="仿宋" w:hAnsi="仿宋" w:cs="仿宋"/>
        </w:rPr>
        <w:t>的全过程一网通办。</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、大力提高便民服务水平。持续深化</w:t>
      </w:r>
      <w:r>
        <w:rPr>
          <w:rFonts w:ascii="仿宋" w:eastAsia="仿宋" w:hAnsi="仿宋" w:cs="仿宋"/>
        </w:rPr>
        <w:t>“</w:t>
      </w:r>
      <w:r>
        <w:rPr>
          <w:rFonts w:ascii="仿宋" w:eastAsia="仿宋" w:hAnsi="仿宋" w:cs="仿宋"/>
        </w:rPr>
        <w:t>一门、一窗、一网、一件事</w:t>
      </w:r>
      <w:r>
        <w:rPr>
          <w:rFonts w:ascii="仿宋" w:eastAsia="仿宋" w:hAnsi="仿宋" w:cs="仿宋"/>
        </w:rPr>
        <w:t>”</w:t>
      </w:r>
      <w:r>
        <w:rPr>
          <w:rFonts w:ascii="仿宋" w:eastAsia="仿宋" w:hAnsi="仿宋" w:cs="仿宋"/>
        </w:rPr>
        <w:t>改革。推动线下办事</w:t>
      </w:r>
      <w:r>
        <w:rPr>
          <w:rFonts w:ascii="仿宋" w:eastAsia="仿宋" w:hAnsi="仿宋" w:cs="仿宋"/>
        </w:rPr>
        <w:t>“</w:t>
      </w:r>
      <w:r>
        <w:rPr>
          <w:rFonts w:ascii="仿宋" w:eastAsia="仿宋" w:hAnsi="仿宋" w:cs="仿宋"/>
        </w:rPr>
        <w:t>一门、一窗、一个自助机</w:t>
      </w:r>
      <w:r>
        <w:rPr>
          <w:rFonts w:ascii="仿宋" w:eastAsia="仿宋" w:hAnsi="仿宋" w:cs="仿宋"/>
        </w:rPr>
        <w:t>”</w:t>
      </w:r>
      <w:r>
        <w:rPr>
          <w:rFonts w:ascii="仿宋" w:eastAsia="仿宋" w:hAnsi="仿宋" w:cs="仿宋"/>
        </w:rPr>
        <w:t>集成服务，线上办事</w:t>
      </w:r>
      <w:r>
        <w:rPr>
          <w:rFonts w:ascii="仿宋" w:eastAsia="仿宋" w:hAnsi="仿宋" w:cs="仿宋"/>
        </w:rPr>
        <w:t>“</w:t>
      </w:r>
      <w:r>
        <w:rPr>
          <w:rFonts w:ascii="仿宋" w:eastAsia="仿宋" w:hAnsi="仿宋" w:cs="仿宋"/>
        </w:rPr>
        <w:t>江苏政务服务网一网通办</w:t>
      </w:r>
      <w:r>
        <w:rPr>
          <w:rFonts w:ascii="仿宋" w:eastAsia="仿宋" w:hAnsi="仿宋" w:cs="仿宋"/>
        </w:rPr>
        <w:t>”</w:t>
      </w:r>
      <w:r>
        <w:rPr>
          <w:rFonts w:ascii="仿宋" w:eastAsia="仿宋" w:hAnsi="仿宋" w:cs="仿宋"/>
        </w:rPr>
        <w:t>。持续推进长三角</w:t>
      </w:r>
      <w:r>
        <w:rPr>
          <w:rFonts w:ascii="仿宋" w:eastAsia="仿宋" w:hAnsi="仿宋" w:cs="仿宋"/>
        </w:rPr>
        <w:t>“</w:t>
      </w:r>
      <w:r>
        <w:rPr>
          <w:rFonts w:ascii="仿宋" w:eastAsia="仿宋" w:hAnsi="仿宋" w:cs="仿宋"/>
        </w:rPr>
        <w:t>一网通办</w:t>
      </w:r>
      <w:r>
        <w:rPr>
          <w:rFonts w:ascii="仿宋" w:eastAsia="仿宋" w:hAnsi="仿宋" w:cs="仿宋"/>
        </w:rPr>
        <w:t>”</w:t>
      </w:r>
      <w:r>
        <w:rPr>
          <w:rFonts w:ascii="仿宋" w:eastAsia="仿宋" w:hAnsi="仿宋" w:cs="仿宋"/>
        </w:rPr>
        <w:t>，构建</w:t>
      </w:r>
      <w:r>
        <w:rPr>
          <w:rFonts w:ascii="仿宋" w:eastAsia="仿宋" w:hAnsi="仿宋" w:cs="仿宋"/>
        </w:rPr>
        <w:t>“</w:t>
      </w:r>
      <w:r>
        <w:rPr>
          <w:rFonts w:ascii="仿宋" w:eastAsia="仿宋" w:hAnsi="仿宋" w:cs="仿宋"/>
        </w:rPr>
        <w:t>标准统一、相互授权、异地受理、远程办理、协同联动</w:t>
      </w:r>
      <w:r>
        <w:rPr>
          <w:rFonts w:ascii="仿宋" w:eastAsia="仿宋" w:hAnsi="仿宋" w:cs="仿宋"/>
        </w:rPr>
        <w:t>”</w:t>
      </w:r>
      <w:r>
        <w:rPr>
          <w:rFonts w:ascii="仿宋" w:eastAsia="仿宋" w:hAnsi="仿宋" w:cs="仿宋"/>
        </w:rPr>
        <w:t>的政务服务</w:t>
      </w:r>
      <w:r>
        <w:rPr>
          <w:rFonts w:ascii="仿宋" w:eastAsia="仿宋" w:hAnsi="仿宋" w:cs="仿宋"/>
        </w:rPr>
        <w:t>“</w:t>
      </w:r>
      <w:r>
        <w:rPr>
          <w:rFonts w:ascii="仿宋" w:eastAsia="仿宋" w:hAnsi="仿宋" w:cs="仿宋"/>
        </w:rPr>
        <w:t>跨区域通办</w:t>
      </w:r>
      <w:r>
        <w:rPr>
          <w:rFonts w:ascii="仿宋" w:eastAsia="仿宋" w:hAnsi="仿宋" w:cs="仿宋"/>
        </w:rPr>
        <w:t>”</w:t>
      </w:r>
      <w:r>
        <w:rPr>
          <w:rFonts w:ascii="仿宋" w:eastAsia="仿宋" w:hAnsi="仿宋" w:cs="仿宋"/>
        </w:rPr>
        <w:t>新模式。从企业群众</w:t>
      </w:r>
      <w:r>
        <w:rPr>
          <w:rFonts w:ascii="仿宋" w:eastAsia="仿宋" w:hAnsi="仿宋" w:cs="仿宋"/>
        </w:rPr>
        <w:t>“</w:t>
      </w:r>
      <w:r>
        <w:rPr>
          <w:rFonts w:ascii="仿宋" w:eastAsia="仿宋" w:hAnsi="仿宋" w:cs="仿宋"/>
        </w:rPr>
        <w:t>办成一件事</w:t>
      </w:r>
      <w:r>
        <w:rPr>
          <w:rFonts w:ascii="仿宋" w:eastAsia="仿宋" w:hAnsi="仿宋" w:cs="仿宋"/>
        </w:rPr>
        <w:t>”</w:t>
      </w:r>
      <w:r>
        <w:rPr>
          <w:rFonts w:ascii="仿宋" w:eastAsia="仿宋" w:hAnsi="仿宋" w:cs="仿宋"/>
        </w:rPr>
        <w:t>角度出发，提供套餐式、主题式服务，推动涉企经营</w:t>
      </w:r>
      <w:r>
        <w:rPr>
          <w:rFonts w:ascii="仿宋" w:eastAsia="仿宋" w:hAnsi="仿宋" w:cs="仿宋"/>
        </w:rPr>
        <w:t>“</w:t>
      </w:r>
      <w:r>
        <w:rPr>
          <w:rFonts w:ascii="仿宋" w:eastAsia="仿宋" w:hAnsi="仿宋" w:cs="仿宋"/>
        </w:rPr>
        <w:t>准入</w:t>
      </w:r>
      <w:r>
        <w:rPr>
          <w:rFonts w:ascii="仿宋" w:eastAsia="仿宋" w:hAnsi="仿宋" w:cs="仿宋"/>
        </w:rPr>
        <w:t>+</w:t>
      </w:r>
      <w:r>
        <w:rPr>
          <w:rFonts w:ascii="仿宋" w:eastAsia="仿宋" w:hAnsi="仿宋" w:cs="仿宋"/>
        </w:rPr>
        <w:t>准营</w:t>
      </w:r>
      <w:r>
        <w:rPr>
          <w:rFonts w:ascii="仿宋" w:eastAsia="仿宋" w:hAnsi="仿宋" w:cs="仿宋"/>
        </w:rPr>
        <w:t>”</w:t>
      </w:r>
      <w:r>
        <w:rPr>
          <w:rFonts w:ascii="仿宋" w:eastAsia="仿宋" w:hAnsi="仿宋" w:cs="仿宋"/>
        </w:rPr>
        <w:t>和民生类高频</w:t>
      </w:r>
      <w:r>
        <w:rPr>
          <w:rFonts w:ascii="仿宋" w:eastAsia="仿宋" w:hAnsi="仿宋" w:cs="仿宋"/>
        </w:rPr>
        <w:t>“</w:t>
      </w:r>
      <w:r>
        <w:rPr>
          <w:rFonts w:ascii="仿宋" w:eastAsia="仿宋" w:hAnsi="仿宋" w:cs="仿宋"/>
        </w:rPr>
        <w:t>一件事</w:t>
      </w:r>
      <w:r>
        <w:rPr>
          <w:rFonts w:ascii="仿宋" w:eastAsia="仿宋" w:hAnsi="仿宋" w:cs="仿宋"/>
        </w:rPr>
        <w:t>”</w:t>
      </w:r>
      <w:r>
        <w:rPr>
          <w:rFonts w:ascii="仿宋" w:eastAsia="仿宋" w:hAnsi="仿宋" w:cs="仿宋"/>
        </w:rPr>
        <w:t>的全覆盖。加快推进就</w:t>
      </w:r>
      <w:r>
        <w:rPr>
          <w:rFonts w:ascii="仿宋" w:eastAsia="仿宋" w:hAnsi="仿宋" w:cs="仿宋"/>
        </w:rPr>
        <w:t>近办理、多点办理，将企业服务放到离市场最近的地方，将民生服务放到离百姓最近的地方，打造</w:t>
      </w:r>
      <w:r>
        <w:rPr>
          <w:rFonts w:ascii="仿宋" w:eastAsia="仿宋" w:hAnsi="仿宋" w:cs="仿宋"/>
        </w:rPr>
        <w:t>“15</w:t>
      </w:r>
      <w:r>
        <w:rPr>
          <w:rFonts w:ascii="仿宋" w:eastAsia="仿宋" w:hAnsi="仿宋" w:cs="仿宋"/>
        </w:rPr>
        <w:t>分钟便民服务圈</w:t>
      </w:r>
      <w:r>
        <w:rPr>
          <w:rFonts w:ascii="仿宋" w:eastAsia="仿宋" w:hAnsi="仿宋" w:cs="仿宋"/>
        </w:rPr>
        <w:t>”</w:t>
      </w:r>
      <w:r>
        <w:rPr>
          <w:rFonts w:ascii="仿宋" w:eastAsia="仿宋" w:hAnsi="仿宋" w:cs="仿宋"/>
        </w:rPr>
        <w:t>。</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、努力提升交易平台功能。率先在全省公共资源交易领域推出</w:t>
      </w:r>
      <w:r>
        <w:rPr>
          <w:rFonts w:ascii="仿宋" w:eastAsia="仿宋" w:hAnsi="仿宋" w:cs="仿宋"/>
        </w:rPr>
        <w:t>“</w:t>
      </w:r>
      <w:r>
        <w:rPr>
          <w:rFonts w:ascii="仿宋" w:eastAsia="仿宋" w:hAnsi="仿宋" w:cs="仿宋"/>
        </w:rPr>
        <w:t>一件事一次办</w:t>
      </w:r>
      <w:r>
        <w:rPr>
          <w:rFonts w:ascii="仿宋" w:eastAsia="仿宋" w:hAnsi="仿宋" w:cs="仿宋"/>
        </w:rPr>
        <w:t>”</w:t>
      </w:r>
      <w:r>
        <w:rPr>
          <w:rFonts w:ascii="仿宋" w:eastAsia="仿宋" w:hAnsi="仿宋" w:cs="仿宋"/>
        </w:rPr>
        <w:t>服务，实现交易</w:t>
      </w:r>
      <w:r>
        <w:rPr>
          <w:rFonts w:ascii="仿宋" w:eastAsia="仿宋" w:hAnsi="仿宋" w:cs="仿宋"/>
        </w:rPr>
        <w:t>“</w:t>
      </w:r>
      <w:r>
        <w:rPr>
          <w:rFonts w:ascii="仿宋" w:eastAsia="仿宋" w:hAnsi="仿宋" w:cs="仿宋"/>
        </w:rPr>
        <w:t>一件事</w:t>
      </w:r>
      <w:r>
        <w:rPr>
          <w:rFonts w:ascii="仿宋" w:eastAsia="仿宋" w:hAnsi="仿宋" w:cs="仿宋"/>
        </w:rPr>
        <w:t>”</w:t>
      </w:r>
      <w:r>
        <w:rPr>
          <w:rFonts w:ascii="仿宋" w:eastAsia="仿宋" w:hAnsi="仿宋" w:cs="仿宋"/>
        </w:rPr>
        <w:t>一站式联办、一体化服务。上线</w:t>
      </w:r>
      <w:r>
        <w:rPr>
          <w:rFonts w:ascii="仿宋" w:eastAsia="仿宋" w:hAnsi="仿宋" w:cs="仿宋"/>
        </w:rPr>
        <w:t>“</w:t>
      </w:r>
      <w:r>
        <w:rPr>
          <w:rFonts w:ascii="仿宋" w:eastAsia="仿宋" w:hAnsi="仿宋" w:cs="仿宋"/>
        </w:rPr>
        <w:t>标证通</w:t>
      </w:r>
      <w:r>
        <w:rPr>
          <w:rFonts w:ascii="仿宋" w:eastAsia="仿宋" w:hAnsi="仿宋" w:cs="仿宋"/>
        </w:rPr>
        <w:t>”</w:t>
      </w:r>
      <w:r>
        <w:rPr>
          <w:rFonts w:ascii="仿宋" w:eastAsia="仿宋" w:hAnsi="仿宋" w:cs="仿宋"/>
        </w:rPr>
        <w:t>手机</w:t>
      </w:r>
      <w:r>
        <w:rPr>
          <w:rFonts w:ascii="仿宋" w:eastAsia="仿宋" w:hAnsi="仿宋" w:cs="仿宋"/>
        </w:rPr>
        <w:t>CA</w:t>
      </w:r>
      <w:r>
        <w:rPr>
          <w:rFonts w:ascii="仿宋" w:eastAsia="仿宋" w:hAnsi="仿宋" w:cs="仿宋"/>
        </w:rPr>
        <w:t>，投标人实现</w:t>
      </w:r>
      <w:r>
        <w:rPr>
          <w:rFonts w:ascii="仿宋" w:eastAsia="仿宋" w:hAnsi="仿宋" w:cs="仿宋"/>
        </w:rPr>
        <w:t>“</w:t>
      </w:r>
      <w:r>
        <w:rPr>
          <w:rFonts w:ascii="仿宋" w:eastAsia="仿宋" w:hAnsi="仿宋" w:cs="仿宋"/>
        </w:rPr>
        <w:t>指尖交易</w:t>
      </w:r>
      <w:r>
        <w:rPr>
          <w:rFonts w:ascii="仿宋" w:eastAsia="仿宋" w:hAnsi="仿宋" w:cs="仿宋"/>
        </w:rPr>
        <w:t>”</w:t>
      </w:r>
      <w:r>
        <w:rPr>
          <w:rFonts w:ascii="仿宋" w:eastAsia="仿宋" w:hAnsi="仿宋" w:cs="仿宋"/>
        </w:rPr>
        <w:t>，进一步提高开标效率。引导采购人做好采购意向公开工作，进一步提高政府采购透明度。探索政府采购全生命周期评价，加强需求管理和结果管理，提升政府采购绩效。探索开发国有产权交易手机</w:t>
      </w:r>
      <w:r>
        <w:rPr>
          <w:rFonts w:ascii="仿宋" w:eastAsia="仿宋" w:hAnsi="仿宋" w:cs="仿宋"/>
        </w:rPr>
        <w:t>APP</w:t>
      </w:r>
      <w:r>
        <w:rPr>
          <w:rFonts w:ascii="仿宋" w:eastAsia="仿宋" w:hAnsi="仿宋" w:cs="仿宋"/>
        </w:rPr>
        <w:t>，为交易各方提供</w:t>
      </w:r>
      <w:r>
        <w:rPr>
          <w:rFonts w:ascii="仿宋" w:eastAsia="仿宋" w:hAnsi="仿宋" w:cs="仿宋"/>
        </w:rPr>
        <w:t>“</w:t>
      </w:r>
      <w:r>
        <w:rPr>
          <w:rFonts w:ascii="仿宋" w:eastAsia="仿宋" w:hAnsi="仿宋" w:cs="仿宋"/>
        </w:rPr>
        <w:t>掌上服务</w:t>
      </w:r>
      <w:r>
        <w:rPr>
          <w:rFonts w:ascii="仿宋" w:eastAsia="仿宋" w:hAnsi="仿宋" w:cs="仿宋"/>
        </w:rPr>
        <w:t>”</w:t>
      </w:r>
      <w:r>
        <w:rPr>
          <w:rFonts w:ascii="仿宋" w:eastAsia="仿宋" w:hAnsi="仿宋" w:cs="仿宋"/>
        </w:rPr>
        <w:t>。探索开发国有建设用地保证</w:t>
      </w:r>
      <w:r>
        <w:rPr>
          <w:rFonts w:ascii="仿宋" w:eastAsia="仿宋" w:hAnsi="仿宋" w:cs="仿宋"/>
        </w:rPr>
        <w:t>金线上退款系统，缓解土地竞买人资金流动的压力。为民营资本投资建设重点项目直接发包提供代办服务，推动重点项目加快落地。拓宽</w:t>
      </w:r>
      <w:r>
        <w:rPr>
          <w:rFonts w:ascii="仿宋" w:eastAsia="仿宋" w:hAnsi="仿宋" w:cs="仿宋"/>
        </w:rPr>
        <w:t>“</w:t>
      </w:r>
      <w:r>
        <w:rPr>
          <w:rFonts w:ascii="仿宋" w:eastAsia="仿宋" w:hAnsi="仿宋" w:cs="仿宋"/>
        </w:rPr>
        <w:t>武易贷</w:t>
      </w:r>
      <w:r>
        <w:rPr>
          <w:rFonts w:ascii="仿宋" w:eastAsia="仿宋" w:hAnsi="仿宋" w:cs="仿宋"/>
        </w:rPr>
        <w:t>”</w:t>
      </w:r>
      <w:r>
        <w:rPr>
          <w:rFonts w:ascii="仿宋" w:eastAsia="仿宋" w:hAnsi="仿宋" w:cs="仿宋"/>
        </w:rPr>
        <w:t>融资平台服务功能，构建</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金融服务线上平台。</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、着力完善审管联动机制。推进完善审管联动机制，进一步</w:t>
      </w:r>
      <w:r>
        <w:rPr>
          <w:rFonts w:ascii="仿宋" w:eastAsia="仿宋" w:hAnsi="仿宋" w:cs="仿宋"/>
        </w:rPr>
        <w:lastRenderedPageBreak/>
        <w:t>厘清部门职责边界，确保审批部门与监管部门之间职责关系顺畅、责任边界清晰，依法全面正确履行职能。完善审管联动平台，不断巩固深化审批、监管、信用信息</w:t>
      </w:r>
      <w:r>
        <w:rPr>
          <w:rFonts w:ascii="仿宋" w:eastAsia="仿宋" w:hAnsi="仿宋" w:cs="仿宋"/>
        </w:rPr>
        <w:t>“</w:t>
      </w:r>
      <w:r>
        <w:rPr>
          <w:rFonts w:ascii="仿宋" w:eastAsia="仿宋" w:hAnsi="仿宋" w:cs="仿宋"/>
        </w:rPr>
        <w:t>四告知</w:t>
      </w:r>
      <w:r>
        <w:rPr>
          <w:rFonts w:ascii="仿宋" w:eastAsia="仿宋" w:hAnsi="仿宋" w:cs="仿宋"/>
        </w:rPr>
        <w:t>”“</w:t>
      </w:r>
      <w:r>
        <w:rPr>
          <w:rFonts w:ascii="仿宋" w:eastAsia="仿宋" w:hAnsi="仿宋" w:cs="仿宋"/>
        </w:rPr>
        <w:t>四反馈</w:t>
      </w:r>
      <w:r>
        <w:rPr>
          <w:rFonts w:ascii="仿宋" w:eastAsia="仿宋" w:hAnsi="仿宋" w:cs="仿宋"/>
        </w:rPr>
        <w:t>”“</w:t>
      </w:r>
      <w:r>
        <w:rPr>
          <w:rFonts w:ascii="仿宋" w:eastAsia="仿宋" w:hAnsi="仿宋" w:cs="仿宋"/>
        </w:rPr>
        <w:t>四联合</w:t>
      </w:r>
      <w:r>
        <w:rPr>
          <w:rFonts w:ascii="仿宋" w:eastAsia="仿宋" w:hAnsi="仿宋" w:cs="仿宋"/>
        </w:rPr>
        <w:t>”</w:t>
      </w:r>
      <w:r>
        <w:rPr>
          <w:rFonts w:ascii="仿宋" w:eastAsia="仿宋" w:hAnsi="仿宋" w:cs="仿宋"/>
        </w:rPr>
        <w:t>的审管联动机制，探索</w:t>
      </w:r>
      <w:r>
        <w:rPr>
          <w:rFonts w:ascii="仿宋" w:eastAsia="仿宋" w:hAnsi="仿宋" w:cs="仿宋"/>
        </w:rPr>
        <w:t>“</w:t>
      </w:r>
      <w:r>
        <w:rPr>
          <w:rFonts w:ascii="仿宋" w:eastAsia="仿宋" w:hAnsi="仿宋" w:cs="仿宋"/>
        </w:rPr>
        <w:t>秒批秒办</w:t>
      </w:r>
      <w:r>
        <w:rPr>
          <w:rFonts w:ascii="仿宋" w:eastAsia="仿宋" w:hAnsi="仿宋" w:cs="仿宋"/>
        </w:rPr>
        <w:t>+</w:t>
      </w:r>
      <w:r>
        <w:rPr>
          <w:rFonts w:ascii="仿宋" w:eastAsia="仿宋" w:hAnsi="仿宋" w:cs="仿宋"/>
        </w:rPr>
        <w:t>告知承诺</w:t>
      </w:r>
      <w:r>
        <w:rPr>
          <w:rFonts w:ascii="仿宋" w:eastAsia="仿宋" w:hAnsi="仿宋" w:cs="仿宋"/>
        </w:rPr>
        <w:t>+</w:t>
      </w:r>
      <w:r>
        <w:rPr>
          <w:rFonts w:ascii="仿宋" w:eastAsia="仿宋" w:hAnsi="仿宋" w:cs="仿宋"/>
        </w:rPr>
        <w:t>审管联动</w:t>
      </w:r>
      <w:r>
        <w:rPr>
          <w:rFonts w:ascii="仿宋" w:eastAsia="仿宋" w:hAnsi="仿宋" w:cs="仿宋"/>
        </w:rPr>
        <w:t>”</w:t>
      </w:r>
      <w:r>
        <w:rPr>
          <w:rFonts w:ascii="仿宋" w:eastAsia="仿宋" w:hAnsi="仿宋" w:cs="仿宋"/>
        </w:rPr>
        <w:t>试点工作。同时加快推行告知承诺制，推动政府职能转向</w:t>
      </w:r>
      <w:r>
        <w:rPr>
          <w:rFonts w:ascii="仿宋" w:eastAsia="仿宋" w:hAnsi="仿宋" w:cs="仿宋"/>
        </w:rPr>
        <w:t>减审批、强监管、优服务，着力打造一流营商环境。</w:t>
      </w:r>
    </w:p>
    <w:p w:rsidR="00DF3CBF" w:rsidRDefault="00CF5DB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聚力加强政务大厅管理。持续抓好疫情常态化防控，做好进入办事大厅人员体温检测、口罩佩戴、身份核实和登记工作。以创建文明单位、文明城市迎评迎检为抓手，推进政务服务大厅建设的标准化、规范化，为办事群众提供整洁干净、文明有序的服务环境。严格落实首问负责、限时办结、好差评等制度，确保</w:t>
      </w:r>
      <w:r>
        <w:rPr>
          <w:rFonts w:ascii="仿宋" w:eastAsia="仿宋" w:hAnsi="仿宋" w:cs="仿宋"/>
        </w:rPr>
        <w:t>“</w:t>
      </w:r>
      <w:r>
        <w:rPr>
          <w:rFonts w:ascii="仿宋" w:eastAsia="仿宋" w:hAnsi="仿宋" w:cs="仿宋"/>
        </w:rPr>
        <w:t>门好进、脸好看、事更好办</w:t>
      </w:r>
      <w:r>
        <w:rPr>
          <w:rFonts w:ascii="仿宋" w:eastAsia="仿宋" w:hAnsi="仿宋" w:cs="仿宋"/>
        </w:rPr>
        <w:t>”</w:t>
      </w:r>
      <w:r>
        <w:rPr>
          <w:rFonts w:ascii="仿宋" w:eastAsia="仿宋" w:hAnsi="仿宋" w:cs="仿宋"/>
        </w:rPr>
        <w:t>在审批局落地落实。</w:t>
      </w:r>
    </w:p>
    <w:p w:rsidR="00DF3CBF" w:rsidRDefault="00DF3CBF">
      <w:pPr>
        <w:pStyle w:val="a4"/>
        <w:spacing w:line="235" w:lineRule="auto"/>
        <w:ind w:leftChars="300" w:left="669" w:right="2414" w:hanging="9"/>
        <w:jc w:val="both"/>
        <w:rPr>
          <w:rFonts w:ascii="仿宋" w:eastAsia="仿宋" w:hAnsi="仿宋" w:cs="仿宋"/>
        </w:rPr>
        <w:sectPr w:rsidR="00DF3CBF">
          <w:footerReference w:type="default" r:id="rId14"/>
          <w:pgSz w:w="11906" w:h="16838"/>
          <w:pgMar w:top="1580" w:right="700" w:bottom="770" w:left="1020" w:header="170" w:footer="280" w:gutter="0"/>
          <w:pgNumType w:fmt="numberInDash"/>
          <w:cols w:space="720"/>
          <w:formProt w:val="0"/>
          <w:docGrid w:linePitch="100"/>
        </w:sectPr>
      </w:pPr>
    </w:p>
    <w:p w:rsidR="00DF3CBF" w:rsidRDefault="00DF3CBF">
      <w:pPr>
        <w:pStyle w:val="a4"/>
        <w:spacing w:line="360" w:lineRule="auto"/>
        <w:ind w:leftChars="200" w:left="440" w:rightChars="229" w:right="504" w:firstLine="658"/>
        <w:jc w:val="both"/>
        <w:rPr>
          <w:rFonts w:ascii="仿宋" w:eastAsia="仿宋" w:hAnsi="仿宋" w:cs="仿宋"/>
          <w:lang w:val="en-US"/>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DF3CBF">
      <w:pPr>
        <w:pStyle w:val="10"/>
        <w:tabs>
          <w:tab w:val="left" w:pos="1609"/>
        </w:tabs>
        <w:spacing w:before="12" w:line="300" w:lineRule="auto"/>
        <w:ind w:left="340" w:right="567" w:firstLine="0"/>
        <w:jc w:val="center"/>
        <w:rPr>
          <w:rFonts w:ascii="仿宋" w:eastAsia="仿宋" w:hAnsi="仿宋" w:cs="仿宋"/>
          <w:b/>
          <w:bCs/>
          <w:sz w:val="44"/>
          <w:szCs w:val="44"/>
        </w:rPr>
      </w:pPr>
    </w:p>
    <w:p w:rsidR="00DF3CBF" w:rsidRDefault="00CF5DB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DF3CBF" w:rsidRDefault="00CF5DB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2022</w:t>
      </w:r>
      <w:r>
        <w:rPr>
          <w:rFonts w:ascii="仿宋" w:eastAsia="仿宋" w:hAnsi="仿宋" w:cs="仿宋" w:hint="eastAsia"/>
          <w:b/>
          <w:bCs/>
          <w:sz w:val="44"/>
          <w:szCs w:val="44"/>
        </w:rPr>
        <w:t>年度</w:t>
      </w:r>
    </w:p>
    <w:p w:rsidR="00DF3CBF" w:rsidRDefault="00CF5DB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常州市武进区行政审批局</w:t>
      </w:r>
    </w:p>
    <w:p w:rsidR="00DF3CBF" w:rsidRDefault="00CF5DB6">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31" w:type="dxa"/>
        <w:jc w:val="center"/>
        <w:tblLayout w:type="fixed"/>
        <w:tblLook w:val="04A0"/>
      </w:tblPr>
      <w:tblGrid>
        <w:gridCol w:w="3825"/>
        <w:gridCol w:w="1832"/>
        <w:gridCol w:w="3626"/>
        <w:gridCol w:w="66"/>
        <w:gridCol w:w="1746"/>
        <w:gridCol w:w="236"/>
      </w:tblGrid>
      <w:tr w:rsidR="00DF3CBF">
        <w:trPr>
          <w:trHeight w:val="116"/>
          <w:jc w:val="center"/>
        </w:trPr>
        <w:tc>
          <w:tcPr>
            <w:tcW w:w="11329" w:type="dxa"/>
            <w:gridSpan w:val="5"/>
            <w:vAlign w:val="center"/>
          </w:tcPr>
          <w:p w:rsidR="00DF3CBF" w:rsidRDefault="00CF5DB6">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c>
          <w:tcPr>
            <w:tcW w:w="2" w:type="dxa"/>
          </w:tcPr>
          <w:p w:rsidR="00DF3CBF" w:rsidRDefault="00DF3CBF">
            <w:pPr>
              <w:rPr>
                <w:rFonts w:ascii="仿宋" w:eastAsia="仿宋" w:hAnsi="仿宋" w:cs="仿宋"/>
                <w:sz w:val="20"/>
              </w:rPr>
            </w:pPr>
          </w:p>
        </w:tc>
      </w:tr>
      <w:tr w:rsidR="00DF3CBF">
        <w:trPr>
          <w:trHeight w:val="348"/>
          <w:jc w:val="center"/>
        </w:trPr>
        <w:tc>
          <w:tcPr>
            <w:tcW w:w="11329" w:type="dxa"/>
            <w:gridSpan w:val="5"/>
          </w:tcPr>
          <w:p w:rsidR="00DF3CBF" w:rsidRDefault="00CF5DB6">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DF3CBF" w:rsidRDefault="00DF3CBF">
            <w:pPr>
              <w:rPr>
                <w:rFonts w:ascii="仿宋" w:eastAsia="仿宋" w:hAnsi="仿宋" w:cs="仿宋"/>
                <w:sz w:val="20"/>
              </w:rPr>
            </w:pPr>
          </w:p>
        </w:tc>
      </w:tr>
      <w:tr w:rsidR="00DF3CBF">
        <w:trPr>
          <w:trHeight w:val="333"/>
          <w:jc w:val="center"/>
        </w:trPr>
        <w:tc>
          <w:tcPr>
            <w:tcW w:w="9481" w:type="dxa"/>
            <w:gridSpan w:val="3"/>
            <w:tcBorders>
              <w:bottom w:val="single" w:sz="4" w:space="0" w:color="000000"/>
            </w:tcBorders>
            <w:vAlign w:val="center"/>
          </w:tcPr>
          <w:p w:rsidR="00DF3CBF" w:rsidRDefault="00CF5DB6">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常州市武进区行政审批局</w:t>
            </w:r>
          </w:p>
        </w:tc>
        <w:tc>
          <w:tcPr>
            <w:tcW w:w="1848" w:type="dxa"/>
            <w:gridSpan w:val="2"/>
            <w:tcBorders>
              <w:bottom w:val="single" w:sz="4" w:space="0" w:color="000000"/>
            </w:tcBorders>
            <w:vAlign w:val="center"/>
          </w:tcPr>
          <w:p w:rsidR="00DF3CBF" w:rsidRDefault="00CF5DB6">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c>
          <w:tcPr>
            <w:tcW w:w="2" w:type="dxa"/>
          </w:tcPr>
          <w:p w:rsidR="00DF3CBF" w:rsidRDefault="00DF3CBF">
            <w:pPr>
              <w:rPr>
                <w:rFonts w:ascii="仿宋" w:eastAsia="仿宋" w:hAnsi="仿宋" w:cs="仿宋"/>
                <w:sz w:val="20"/>
              </w:rPr>
            </w:pPr>
          </w:p>
        </w:tc>
      </w:tr>
      <w:tr w:rsidR="00DF3CBF">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DF3CBF" w:rsidRDefault="00DF3CBF">
            <w:pPr>
              <w:rPr>
                <w:rFonts w:ascii="仿宋" w:eastAsia="仿宋" w:hAnsi="仿宋" w:cs="仿宋"/>
                <w:sz w:val="20"/>
              </w:rPr>
            </w:pPr>
          </w:p>
        </w:tc>
      </w:tr>
      <w:tr w:rsidR="00DF3CBF">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3,925.88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2,999.30</w:t>
            </w: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225.54</w:t>
            </w: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61.36</w:t>
            </w: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639.68</w:t>
            </w: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DF3CB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keepNext/>
              <w:keepLines/>
              <w:jc w:val="right"/>
              <w:rPr>
                <w:rFonts w:ascii="仿宋" w:eastAsia="仿宋" w:hAnsi="仿宋" w:cs="仿宋"/>
                <w:color w:val="000000"/>
                <w:lang w:eastAsia="ar-SA"/>
              </w:rPr>
            </w:pPr>
          </w:p>
        </w:tc>
        <w:tc>
          <w:tcPr>
            <w:tcW w:w="2" w:type="dxa"/>
          </w:tcPr>
          <w:p w:rsidR="00DF3CBF" w:rsidRDefault="00DF3CBF">
            <w:pPr>
              <w:rPr>
                <w:rFonts w:ascii="仿宋" w:eastAsia="仿宋" w:hAnsi="仿宋" w:cs="仿宋"/>
                <w:sz w:val="20"/>
              </w:rPr>
            </w:pPr>
          </w:p>
        </w:tc>
      </w:tr>
      <w:tr w:rsidR="00DF3CBF">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right"/>
              <w:rPr>
                <w:rFonts w:ascii="仿宋" w:eastAsia="仿宋" w:hAnsi="仿宋" w:cs="仿宋"/>
                <w:color w:val="000000"/>
              </w:rPr>
            </w:pPr>
            <w:r>
              <w:rPr>
                <w:rFonts w:ascii="仿宋" w:eastAsia="仿宋" w:hAnsi="仿宋" w:cs="仿宋" w:hint="eastAsia"/>
                <w:color w:val="000000"/>
                <w:lang w:eastAsia="ar-SA"/>
              </w:rPr>
              <w:t>3,925.88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right"/>
              <w:rPr>
                <w:rFonts w:ascii="仿宋" w:eastAsia="仿宋" w:hAnsi="仿宋" w:cs="仿宋"/>
                <w:color w:val="000000"/>
              </w:rPr>
            </w:pPr>
            <w:r>
              <w:rPr>
                <w:rFonts w:ascii="仿宋" w:eastAsia="仿宋" w:hAnsi="仿宋" w:cs="仿宋" w:hint="eastAsia"/>
                <w:color w:val="000000"/>
                <w:lang w:eastAsia="ar-SA"/>
              </w:rPr>
              <w:t>3,925.88</w:t>
            </w:r>
          </w:p>
        </w:tc>
        <w:tc>
          <w:tcPr>
            <w:tcW w:w="2" w:type="dxa"/>
          </w:tcPr>
          <w:p w:rsidR="00DF3CBF" w:rsidRDefault="00DF3CBF">
            <w:pPr>
              <w:rPr>
                <w:rFonts w:ascii="仿宋" w:eastAsia="仿宋" w:hAnsi="仿宋" w:cs="仿宋"/>
                <w:sz w:val="20"/>
              </w:rPr>
            </w:pPr>
          </w:p>
        </w:tc>
      </w:tr>
      <w:tr w:rsidR="00DF3CBF">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DF3CBF">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DF3CBF">
            <w:pPr>
              <w:jc w:val="right"/>
              <w:rPr>
                <w:rFonts w:ascii="仿宋" w:eastAsia="仿宋" w:hAnsi="仿宋" w:cs="仿宋"/>
                <w:color w:val="000000"/>
              </w:rPr>
            </w:pPr>
          </w:p>
        </w:tc>
        <w:tc>
          <w:tcPr>
            <w:tcW w:w="2" w:type="dxa"/>
          </w:tcPr>
          <w:p w:rsidR="00DF3CBF" w:rsidRDefault="00DF3CBF">
            <w:pPr>
              <w:rPr>
                <w:rFonts w:ascii="仿宋" w:eastAsia="仿宋" w:hAnsi="仿宋" w:cs="仿宋"/>
                <w:sz w:val="20"/>
              </w:rPr>
            </w:pPr>
          </w:p>
        </w:tc>
      </w:tr>
      <w:tr w:rsidR="00DF3CBF">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right"/>
              <w:rPr>
                <w:rFonts w:ascii="仿宋" w:eastAsia="仿宋" w:hAnsi="仿宋" w:cs="仿宋"/>
                <w:color w:val="000000"/>
                <w:lang w:eastAsia="ar-SA"/>
              </w:rPr>
            </w:pPr>
            <w:r>
              <w:rPr>
                <w:rFonts w:ascii="仿宋" w:eastAsia="仿宋" w:hAnsi="仿宋" w:cs="仿宋" w:hint="eastAsia"/>
                <w:color w:val="000000"/>
                <w:lang w:eastAsia="ar-SA"/>
              </w:rPr>
              <w:t>3,925.88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F3CBF" w:rsidRDefault="00CF5DB6">
            <w:pPr>
              <w:jc w:val="right"/>
              <w:rPr>
                <w:rFonts w:ascii="仿宋" w:eastAsia="仿宋" w:hAnsi="仿宋" w:cs="仿宋"/>
                <w:color w:val="000000"/>
              </w:rPr>
            </w:pPr>
            <w:r>
              <w:rPr>
                <w:rFonts w:ascii="仿宋" w:eastAsia="仿宋" w:hAnsi="仿宋" w:cs="仿宋" w:hint="eastAsia"/>
                <w:color w:val="000000"/>
                <w:lang w:eastAsia="ar-SA"/>
              </w:rPr>
              <w:t>3,925.88</w:t>
            </w:r>
          </w:p>
        </w:tc>
        <w:tc>
          <w:tcPr>
            <w:tcW w:w="2" w:type="dxa"/>
          </w:tcPr>
          <w:p w:rsidR="00DF3CBF" w:rsidRDefault="00DF3CBF">
            <w:pPr>
              <w:rPr>
                <w:rFonts w:ascii="仿宋" w:eastAsia="仿宋" w:hAnsi="仿宋" w:cs="仿宋"/>
                <w:sz w:val="20"/>
              </w:rPr>
            </w:pPr>
          </w:p>
        </w:tc>
      </w:tr>
    </w:tbl>
    <w:p w:rsidR="00DF3CBF" w:rsidRDefault="00DF3CBF">
      <w:pPr>
        <w:spacing w:before="66"/>
        <w:rPr>
          <w:rFonts w:ascii="仿宋" w:eastAsia="仿宋" w:hAnsi="仿宋" w:cs="仿宋"/>
          <w:b/>
          <w:bCs/>
          <w:color w:val="000000"/>
        </w:rPr>
        <w:sectPr w:rsidR="00DF3CBF">
          <w:footerReference w:type="default" r:id="rId15"/>
          <w:pgSz w:w="11906" w:h="16838"/>
          <w:pgMar w:top="1580" w:right="700" w:bottom="770" w:left="1020" w:header="170" w:footer="280" w:gutter="0"/>
          <w:pgNumType w:fmt="numberInDash"/>
          <w:cols w:space="720"/>
          <w:formProt w:val="0"/>
          <w:docGrid w:linePitch="100"/>
        </w:sectPr>
      </w:pPr>
    </w:p>
    <w:tbl>
      <w:tblPr>
        <w:tblW w:w="16149" w:type="dxa"/>
        <w:tblInd w:w="-258" w:type="dxa"/>
        <w:shd w:val="clear" w:color="auto" w:fill="FFFFFF"/>
        <w:tblLayout w:type="fixed"/>
        <w:tblCellMar>
          <w:top w:w="15" w:type="dxa"/>
          <w:left w:w="15" w:type="dxa"/>
          <w:bottom w:w="15" w:type="dxa"/>
          <w:right w:w="15" w:type="dxa"/>
        </w:tblCellMar>
        <w:tblLook w:val="04A0"/>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rsidR="00DF3CBF">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DF3CBF" w:rsidRDefault="00CF5DB6">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DF3CBF">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DF3CBF" w:rsidRDefault="00CF5DB6">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F3CBF">
        <w:tc>
          <w:tcPr>
            <w:tcW w:w="11572"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DF3CBF" w:rsidRDefault="00CF5DB6">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457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DF3CBF">
        <w:tc>
          <w:tcPr>
            <w:tcW w:w="10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761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57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DF3CBF">
        <w:trPr>
          <w:trHeight w:val="484"/>
        </w:trPr>
        <w:tc>
          <w:tcPr>
            <w:tcW w:w="109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pacing w:after="34" w:line="34" w:lineRule="atLeast"/>
              <w:jc w:val="center"/>
              <w:rPr>
                <w:rFonts w:ascii="仿宋" w:eastAsia="仿宋" w:hAnsi="仿宋" w:cs="仿宋"/>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pacing w:after="34" w:line="34" w:lineRule="atLeast"/>
              <w:jc w:val="center"/>
              <w:rPr>
                <w:rFonts w:ascii="仿宋" w:eastAsia="仿宋" w:hAnsi="仿宋" w:cs="仿宋"/>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pacing w:after="34" w:line="34" w:lineRule="atLeast"/>
              <w:jc w:val="center"/>
              <w:rPr>
                <w:rFonts w:ascii="仿宋" w:eastAsia="仿宋" w:hAnsi="仿宋" w:cs="仿宋"/>
              </w:rPr>
            </w:pP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DF3CBF" w:rsidRDefault="00CF5DB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DF3CBF">
        <w:trPr>
          <w:trHeight w:val="304"/>
        </w:trPr>
        <w:tc>
          <w:tcPr>
            <w:tcW w:w="28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3,925.88</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3,925.88</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3,925.88</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val="en-US"/>
              </w:rPr>
            </w:pPr>
          </w:p>
        </w:tc>
      </w:tr>
      <w:tr w:rsidR="00DF3CBF">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506</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常州市武进区行政审批局</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3,925.88</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3,925.88</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3,925.88</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r>
      <w:tr w:rsidR="00DF3CBF">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506001</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常州市武进区行政审批局（本级）</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3,118.56</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r>
      <w:tr w:rsidR="00DF3CBF">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506002</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常州市公共资源交易中心武进分中心</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807.32</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807.32</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807.32</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pacing w:line="34" w:lineRule="atLeast"/>
              <w:ind w:right="45"/>
              <w:jc w:val="right"/>
              <w:rPr>
                <w:rFonts w:ascii="仿宋" w:eastAsia="仿宋" w:hAnsi="仿宋" w:cs="仿宋"/>
                <w:color w:val="000000"/>
                <w:sz w:val="15"/>
                <w:szCs w:val="15"/>
                <w:lang w:eastAsia="ar-SA"/>
              </w:rPr>
            </w:pPr>
          </w:p>
        </w:tc>
      </w:tr>
    </w:tbl>
    <w:p w:rsidR="00DF3CBF" w:rsidRDefault="00DF3CBF">
      <w:pPr>
        <w:spacing w:before="66"/>
        <w:ind w:left="57" w:firstLineChars="100" w:firstLine="221"/>
        <w:rPr>
          <w:rFonts w:ascii="仿宋" w:eastAsia="仿宋" w:hAnsi="仿宋" w:cs="仿宋"/>
          <w:b/>
          <w:bCs/>
        </w:rPr>
        <w:sectPr w:rsidR="00DF3CBF">
          <w:footerReference w:type="default" r:id="rId16"/>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DF3CBF">
        <w:trPr>
          <w:trHeight w:val="341"/>
        </w:trPr>
        <w:tc>
          <w:tcPr>
            <w:tcW w:w="15347" w:type="dxa"/>
            <w:gridSpan w:val="8"/>
            <w:vAlign w:val="center"/>
          </w:tcPr>
          <w:p w:rsidR="00DF3CBF" w:rsidRDefault="00CF5DB6">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DF3CBF">
        <w:trPr>
          <w:trHeight w:val="321"/>
        </w:trPr>
        <w:tc>
          <w:tcPr>
            <w:tcW w:w="15347" w:type="dxa"/>
            <w:gridSpan w:val="8"/>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F3CBF">
        <w:trPr>
          <w:trHeight w:val="218"/>
        </w:trPr>
        <w:tc>
          <w:tcPr>
            <w:tcW w:w="12030" w:type="dxa"/>
            <w:gridSpan w:val="6"/>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3317" w:type="dxa"/>
            <w:gridSpan w:val="2"/>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F3CBF">
        <w:trPr>
          <w:trHeight w:val="533"/>
        </w:trPr>
        <w:tc>
          <w:tcPr>
            <w:tcW w:w="1556"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DF3CBF">
        <w:trPr>
          <w:trHeight w:hRule="exact" w:val="375"/>
        </w:trPr>
        <w:tc>
          <w:tcPr>
            <w:tcW w:w="4779" w:type="dxa"/>
            <w:gridSpan w:val="2"/>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3,925.88</w:t>
            </w:r>
          </w:p>
        </w:tc>
        <w:tc>
          <w:tcPr>
            <w:tcW w:w="1714"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1,864.50</w:t>
            </w:r>
          </w:p>
        </w:tc>
        <w:tc>
          <w:tcPr>
            <w:tcW w:w="1749"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2,061.38</w:t>
            </w:r>
          </w:p>
        </w:tc>
        <w:tc>
          <w:tcPr>
            <w:tcW w:w="1868" w:type="dxa"/>
            <w:tcBorders>
              <w:left w:val="single" w:sz="4" w:space="0" w:color="000000"/>
              <w:bottom w:val="single" w:sz="4" w:space="0" w:color="000000"/>
            </w:tcBorders>
            <w:vAlign w:val="center"/>
          </w:tcPr>
          <w:p w:rsidR="00DF3CBF" w:rsidRDefault="00DF3CBF">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DF3CBF" w:rsidRDefault="00DF3CBF">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2,999.30</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937.92</w:t>
            </w: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2,061.38</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20103</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2,381.80</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734.51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1,647.29</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2010302</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1,289.97</w:t>
            </w:r>
          </w:p>
        </w:tc>
        <w:tc>
          <w:tcPr>
            <w:tcW w:w="1714"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1,289.97</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2010306</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政务公开审批</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1,091.83</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734.51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357.32</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20199</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414.09</w:t>
            </w:r>
          </w:p>
        </w:tc>
        <w:tc>
          <w:tcPr>
            <w:tcW w:w="1714"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414.09</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20199</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617.50</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414.09</w:t>
            </w: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2019999</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20.11</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20.11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2101102</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25.93</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25.93</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2101103</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公务员医疗补助</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lastRenderedPageBreak/>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137.17</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137.17</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r w:rsidR="00DF3CB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325.61</w:t>
            </w:r>
          </w:p>
        </w:tc>
        <w:tc>
          <w:tcPr>
            <w:tcW w:w="1714" w:type="dxa"/>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325.61</w:t>
            </w:r>
          </w:p>
        </w:tc>
        <w:tc>
          <w:tcPr>
            <w:tcW w:w="1749"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F3CBF" w:rsidRDefault="00DF3CBF">
            <w:pPr>
              <w:pStyle w:val="TableParagraph"/>
              <w:jc w:val="right"/>
              <w:rPr>
                <w:rFonts w:ascii="仿宋" w:eastAsia="仿宋" w:hAnsi="仿宋" w:cs="仿宋"/>
              </w:rPr>
            </w:pPr>
          </w:p>
        </w:tc>
      </w:tr>
    </w:tbl>
    <w:p w:rsidR="00DF3CBF" w:rsidRDefault="00DF3CBF">
      <w:pPr>
        <w:spacing w:before="59"/>
        <w:ind w:left="57"/>
        <w:rPr>
          <w:rFonts w:ascii="仿宋" w:eastAsia="仿宋" w:hAnsi="仿宋" w:cs="仿宋"/>
          <w:b/>
          <w:bCs/>
        </w:rPr>
        <w:sectPr w:rsidR="00DF3CBF">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DF3CBF">
        <w:trPr>
          <w:trHeight w:val="319"/>
        </w:trPr>
        <w:tc>
          <w:tcPr>
            <w:tcW w:w="15789" w:type="dxa"/>
            <w:gridSpan w:val="4"/>
          </w:tcPr>
          <w:p w:rsidR="00DF3CBF" w:rsidRDefault="00CF5DB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DF3CBF">
        <w:trPr>
          <w:trHeight w:val="319"/>
        </w:trPr>
        <w:tc>
          <w:tcPr>
            <w:tcW w:w="15789" w:type="dxa"/>
            <w:gridSpan w:val="4"/>
          </w:tcPr>
          <w:p w:rsidR="00DF3CBF" w:rsidRDefault="00CF5DB6">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DF3CBF">
        <w:trPr>
          <w:trHeight w:val="319"/>
        </w:trPr>
        <w:tc>
          <w:tcPr>
            <w:tcW w:w="11890" w:type="dxa"/>
            <w:gridSpan w:val="3"/>
          </w:tcPr>
          <w:p w:rsidR="00DF3CBF" w:rsidRDefault="00CF5DB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3899" w:type="dxa"/>
            <w:vAlign w:val="center"/>
          </w:tcPr>
          <w:p w:rsidR="00DF3CBF" w:rsidRDefault="00CF5DB6">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F3CBF">
        <w:trPr>
          <w:trHeight w:val="196"/>
        </w:trPr>
        <w:tc>
          <w:tcPr>
            <w:tcW w:w="7947" w:type="dxa"/>
            <w:gridSpan w:val="2"/>
            <w:tcBorders>
              <w:top w:val="single" w:sz="4" w:space="0" w:color="000000"/>
              <w:left w:val="single" w:sz="4" w:space="0" w:color="000000"/>
              <w:bottom w:val="single" w:sz="4" w:space="0" w:color="000000"/>
            </w:tcBorders>
          </w:tcPr>
          <w:p w:rsidR="00DF3CBF" w:rsidRDefault="00CF5DB6">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DF3CBF" w:rsidRDefault="00CF5DB6">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DF3CBF">
        <w:trPr>
          <w:trHeight w:val="468"/>
        </w:trPr>
        <w:tc>
          <w:tcPr>
            <w:tcW w:w="3987"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DF3CBF" w:rsidRDefault="00CF5DB6">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3,925.88</w:t>
            </w: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3,925.88</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3,925.88</w:t>
            </w: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2,999.30</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225.54</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61.36</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639.68</w:t>
            </w: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lang w:val="en-US"/>
              </w:rPr>
            </w:pPr>
          </w:p>
        </w:tc>
      </w:tr>
      <w:tr w:rsidR="00DF3CBF">
        <w:trPr>
          <w:cantSplit/>
          <w:trHeight w:hRule="exact" w:val="296"/>
        </w:trPr>
        <w:tc>
          <w:tcPr>
            <w:tcW w:w="3987"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DF3CBF" w:rsidRDefault="00CF5DB6">
            <w:pPr>
              <w:jc w:val="right"/>
              <w:rPr>
                <w:rFonts w:ascii="仿宋" w:eastAsia="仿宋" w:hAnsi="仿宋" w:cs="仿宋"/>
              </w:rPr>
            </w:pPr>
            <w:r>
              <w:rPr>
                <w:rFonts w:ascii="仿宋" w:eastAsia="仿宋" w:hAnsi="仿宋" w:cs="仿宋" w:hint="eastAsia"/>
              </w:rPr>
              <w:t>3,925.88</w:t>
            </w:r>
          </w:p>
        </w:tc>
        <w:tc>
          <w:tcPr>
            <w:tcW w:w="3943"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DF3CBF" w:rsidRDefault="00CF5DB6">
            <w:pPr>
              <w:jc w:val="right"/>
              <w:rPr>
                <w:rFonts w:ascii="仿宋" w:eastAsia="仿宋" w:hAnsi="仿宋" w:cs="仿宋"/>
              </w:rPr>
            </w:pPr>
            <w:r>
              <w:rPr>
                <w:rFonts w:ascii="仿宋" w:eastAsia="仿宋" w:hAnsi="仿宋" w:cs="仿宋" w:hint="eastAsia"/>
              </w:rPr>
              <w:t>3,925.88</w:t>
            </w:r>
          </w:p>
        </w:tc>
      </w:tr>
    </w:tbl>
    <w:p w:rsidR="00DF3CBF" w:rsidRDefault="00DF3CBF">
      <w:pPr>
        <w:rPr>
          <w:rFonts w:ascii="仿宋" w:eastAsia="仿宋" w:hAnsi="仿宋" w:cs="仿宋"/>
          <w:b/>
          <w:bCs/>
        </w:rPr>
        <w:sectPr w:rsidR="00DF3CBF">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DF3CBF">
        <w:trPr>
          <w:trHeight w:val="321"/>
        </w:trPr>
        <w:tc>
          <w:tcPr>
            <w:tcW w:w="15216" w:type="dxa"/>
            <w:gridSpan w:val="7"/>
            <w:vAlign w:val="center"/>
          </w:tcPr>
          <w:p w:rsidR="00DF3CBF" w:rsidRDefault="00CF5DB6">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DF3CBF">
        <w:trPr>
          <w:trHeight w:val="321"/>
        </w:trPr>
        <w:tc>
          <w:tcPr>
            <w:tcW w:w="15216" w:type="dxa"/>
            <w:gridSpan w:val="7"/>
          </w:tcPr>
          <w:p w:rsidR="00DF3CBF" w:rsidRDefault="00CF5DB6">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DF3CBF">
        <w:trPr>
          <w:trHeight w:val="309"/>
        </w:trPr>
        <w:tc>
          <w:tcPr>
            <w:tcW w:w="13552" w:type="dxa"/>
            <w:gridSpan w:val="6"/>
          </w:tcPr>
          <w:p w:rsidR="00DF3CBF" w:rsidRDefault="00CF5DB6">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1664" w:type="dxa"/>
            <w:vAlign w:val="center"/>
          </w:tcPr>
          <w:p w:rsidR="00DF3CBF" w:rsidRDefault="00CF5DB6">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F3CBF">
        <w:trPr>
          <w:trHeight w:val="319"/>
        </w:trPr>
        <w:tc>
          <w:tcPr>
            <w:tcW w:w="1846" w:type="dxa"/>
            <w:vMerge w:val="restart"/>
            <w:tcBorders>
              <w:top w:val="single" w:sz="6" w:space="0" w:color="000000"/>
              <w:left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DF3CBF">
        <w:trPr>
          <w:trHeight w:val="296"/>
        </w:trPr>
        <w:tc>
          <w:tcPr>
            <w:tcW w:w="1846" w:type="dxa"/>
            <w:vMerge/>
            <w:tcBorders>
              <w:left w:val="single" w:sz="6" w:space="0" w:color="000000"/>
              <w:bottom w:val="single" w:sz="6" w:space="0" w:color="000000"/>
            </w:tcBorders>
            <w:vAlign w:val="center"/>
          </w:tcPr>
          <w:p w:rsidR="00DF3CBF" w:rsidRDefault="00DF3CBF">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DF3CBF" w:rsidRDefault="00DF3CBF">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DF3CBF" w:rsidRDefault="00DF3CBF">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DF3CBF" w:rsidRDefault="00CF5DB6">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DF3CBF" w:rsidRDefault="00CF5DB6">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DF3CBF" w:rsidRDefault="00CF5DB6">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DF3CBF" w:rsidRDefault="00DF3CBF">
            <w:pPr>
              <w:spacing w:after="34" w:line="34" w:lineRule="atLeast"/>
              <w:rPr>
                <w:rFonts w:ascii="仿宋" w:eastAsia="仿宋" w:hAnsi="仿宋" w:cs="仿宋"/>
              </w:rPr>
            </w:pPr>
          </w:p>
        </w:tc>
      </w:tr>
      <w:tr w:rsidR="00DF3CBF">
        <w:trPr>
          <w:trHeight w:hRule="exact" w:val="350"/>
        </w:trPr>
        <w:tc>
          <w:tcPr>
            <w:tcW w:w="6059" w:type="dxa"/>
            <w:gridSpan w:val="2"/>
            <w:tcBorders>
              <w:left w:val="single" w:sz="6" w:space="0" w:color="000000"/>
              <w:bottom w:val="single" w:sz="6" w:space="0" w:color="000000"/>
            </w:tcBorders>
            <w:vAlign w:val="center"/>
          </w:tcPr>
          <w:p w:rsidR="00DF3CBF" w:rsidRDefault="00CF5DB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3,925.88</w:t>
            </w:r>
          </w:p>
        </w:tc>
        <w:tc>
          <w:tcPr>
            <w:tcW w:w="1827" w:type="dxa"/>
            <w:tcBorders>
              <w:left w:val="single" w:sz="6" w:space="0" w:color="000000"/>
              <w:bottom w:val="single" w:sz="6" w:space="0" w:color="000000"/>
            </w:tcBorders>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1,864.50</w:t>
            </w:r>
          </w:p>
        </w:tc>
        <w:tc>
          <w:tcPr>
            <w:tcW w:w="1813" w:type="dxa"/>
            <w:tcBorders>
              <w:left w:val="single" w:sz="6" w:space="0" w:color="000000"/>
              <w:bottom w:val="single" w:sz="6" w:space="0" w:color="000000"/>
            </w:tcBorders>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1,767.59</w:t>
            </w:r>
          </w:p>
        </w:tc>
        <w:tc>
          <w:tcPr>
            <w:tcW w:w="1813" w:type="dxa"/>
            <w:tcBorders>
              <w:left w:val="single" w:sz="6" w:space="0" w:color="000000"/>
              <w:bottom w:val="single" w:sz="6" w:space="0" w:color="000000"/>
            </w:tcBorders>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96.91</w:t>
            </w:r>
          </w:p>
        </w:tc>
        <w:tc>
          <w:tcPr>
            <w:tcW w:w="1664" w:type="dxa"/>
            <w:tcBorders>
              <w:left w:val="single" w:sz="6" w:space="0" w:color="000000"/>
              <w:bottom w:val="single" w:sz="6" w:space="0" w:color="000000"/>
              <w:right w:val="single" w:sz="6" w:space="0" w:color="000000"/>
            </w:tcBorders>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2,061.38</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2,999.30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937.92</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841.01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96.91</w:t>
            </w: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2,061.38</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2,381.80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661.21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1,647.29</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1,289.97</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1,289.97</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2010306</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政务公开审批</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1,091.83</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661.21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73.30</w:t>
            </w: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357.32</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414.09</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414.09</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617.50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203.41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179.80</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23.61</w:t>
            </w: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414.09</w:t>
            </w: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2019999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203.41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203.41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179.80</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23.61</w:t>
            </w: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225.54</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150.36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150.36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150.36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75.18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75.18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75.18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61.36</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20.11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25.93</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25.93</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25.93</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2101103</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公务员医疗补助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15.32</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15.32</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15.32</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639.68</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176.90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176.90</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176.90</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137.17</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137.17</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137.17</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r w:rsidR="00DF3CB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325.61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325.61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spacing w:after="34" w:line="34" w:lineRule="atLeast"/>
              <w:jc w:val="right"/>
              <w:rPr>
                <w:rFonts w:ascii="仿宋" w:eastAsia="仿宋" w:hAnsi="仿宋" w:cs="仿宋"/>
              </w:rPr>
            </w:pPr>
            <w:r>
              <w:rPr>
                <w:rFonts w:ascii="仿宋" w:eastAsia="仿宋" w:hAnsi="仿宋" w:cs="仿宋" w:hint="eastAsia"/>
              </w:rPr>
              <w:t>325.61</w:t>
            </w:r>
          </w:p>
        </w:tc>
        <w:tc>
          <w:tcPr>
            <w:tcW w:w="181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spacing w:after="34" w:line="34" w:lineRule="atLeast"/>
              <w:jc w:val="right"/>
              <w:rPr>
                <w:rFonts w:ascii="仿宋" w:eastAsia="仿宋" w:hAnsi="仿宋" w:cs="仿宋"/>
              </w:rPr>
            </w:pPr>
          </w:p>
        </w:tc>
      </w:tr>
    </w:tbl>
    <w:p w:rsidR="00DF3CBF" w:rsidRDefault="00DF3CBF">
      <w:pPr>
        <w:tabs>
          <w:tab w:val="left" w:pos="55"/>
        </w:tabs>
        <w:jc w:val="both"/>
        <w:rPr>
          <w:rFonts w:ascii="仿宋" w:eastAsia="仿宋" w:hAnsi="仿宋" w:cs="仿宋"/>
          <w:b/>
          <w:bCs/>
        </w:rPr>
        <w:sectPr w:rsidR="00DF3CBF">
          <w:footerReference w:type="default" r:id="rId19"/>
          <w:pgSz w:w="16838" w:h="11906" w:orient="landscape"/>
          <w:pgMar w:top="720" w:right="720" w:bottom="720" w:left="720" w:header="170" w:footer="280" w:gutter="0"/>
          <w:pgNumType w:fmt="numberInDash"/>
          <w:cols w:space="720"/>
          <w:formProt w:val="0"/>
          <w:docGrid w:linePitch="100"/>
        </w:sectPr>
      </w:pPr>
    </w:p>
    <w:p w:rsidR="00DF3CBF" w:rsidRDefault="00DF3CBF">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DF3CBF">
        <w:trPr>
          <w:trHeight w:val="319"/>
        </w:trPr>
        <w:tc>
          <w:tcPr>
            <w:tcW w:w="10817" w:type="dxa"/>
            <w:gridSpan w:val="5"/>
            <w:vAlign w:val="center"/>
          </w:tcPr>
          <w:p w:rsidR="00DF3CBF" w:rsidRDefault="00CF5DB6">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DF3CBF">
        <w:trPr>
          <w:trHeight w:val="319"/>
        </w:trPr>
        <w:tc>
          <w:tcPr>
            <w:tcW w:w="10817" w:type="dxa"/>
            <w:gridSpan w:val="5"/>
          </w:tcPr>
          <w:p w:rsidR="00DF3CBF" w:rsidRDefault="00CF5DB6">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DF3CBF">
        <w:trPr>
          <w:trHeight w:val="319"/>
        </w:trPr>
        <w:tc>
          <w:tcPr>
            <w:tcW w:w="8760" w:type="dxa"/>
            <w:gridSpan w:val="4"/>
          </w:tcPr>
          <w:p w:rsidR="00DF3CBF" w:rsidRDefault="00CF5DB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2057" w:type="dxa"/>
            <w:vAlign w:val="center"/>
          </w:tcPr>
          <w:p w:rsidR="00DF3CBF" w:rsidRDefault="00CF5DB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F3CBF">
        <w:trPr>
          <w:trHeight w:val="243"/>
        </w:trPr>
        <w:tc>
          <w:tcPr>
            <w:tcW w:w="4673" w:type="dxa"/>
            <w:gridSpan w:val="2"/>
            <w:tcBorders>
              <w:top w:val="single" w:sz="4" w:space="0" w:color="000000"/>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DF3CBF">
        <w:trPr>
          <w:trHeight w:val="267"/>
        </w:trPr>
        <w:tc>
          <w:tcPr>
            <w:tcW w:w="1131"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公用经费</w:t>
            </w:r>
          </w:p>
        </w:tc>
      </w:tr>
      <w:tr w:rsidR="00DF3CBF">
        <w:trPr>
          <w:trHeight w:hRule="exact" w:val="350"/>
        </w:trPr>
        <w:tc>
          <w:tcPr>
            <w:tcW w:w="4673" w:type="dxa"/>
            <w:gridSpan w:val="2"/>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1,864.50</w:t>
            </w:r>
          </w:p>
        </w:tc>
        <w:tc>
          <w:tcPr>
            <w:tcW w:w="2040"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1,767.59</w:t>
            </w:r>
          </w:p>
        </w:tc>
        <w:tc>
          <w:tcPr>
            <w:tcW w:w="2057" w:type="dxa"/>
            <w:tcBorders>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1,765.29</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1,765.29</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317.58</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317.58</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971.26</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971.26</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46.04</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46.04</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7.15</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7.15</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5.50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5.50</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20.00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20.00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0.80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0.80</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22.06</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22.06</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2.09</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2.09</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26.26</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26.26</w:t>
            </w: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2040"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2057"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bl>
    <w:p w:rsidR="00DF3CBF" w:rsidRDefault="00DF3CBF">
      <w:pPr>
        <w:spacing w:line="255" w:lineRule="exact"/>
        <w:rPr>
          <w:rFonts w:ascii="仿宋" w:eastAsia="仿宋" w:hAnsi="仿宋" w:cs="仿宋"/>
          <w:b/>
          <w:bCs/>
        </w:rPr>
        <w:sectPr w:rsidR="00DF3CBF">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DF3CBF">
        <w:trPr>
          <w:trHeight w:val="321"/>
        </w:trPr>
        <w:tc>
          <w:tcPr>
            <w:tcW w:w="15216" w:type="dxa"/>
            <w:gridSpan w:val="7"/>
            <w:vAlign w:val="center"/>
          </w:tcPr>
          <w:p w:rsidR="00DF3CBF" w:rsidRDefault="00CF5DB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DF3CBF">
        <w:trPr>
          <w:trHeight w:val="321"/>
        </w:trPr>
        <w:tc>
          <w:tcPr>
            <w:tcW w:w="15216" w:type="dxa"/>
            <w:gridSpan w:val="7"/>
          </w:tcPr>
          <w:p w:rsidR="00DF3CBF" w:rsidRDefault="00CF5DB6">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DF3CBF">
        <w:trPr>
          <w:trHeight w:val="288"/>
        </w:trPr>
        <w:tc>
          <w:tcPr>
            <w:tcW w:w="13566" w:type="dxa"/>
            <w:gridSpan w:val="6"/>
          </w:tcPr>
          <w:p w:rsidR="00DF3CBF" w:rsidRDefault="00CF5DB6">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1650" w:type="dxa"/>
            <w:vAlign w:val="center"/>
          </w:tcPr>
          <w:p w:rsidR="00DF3CBF" w:rsidRDefault="00CF5DB6">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F3CBF">
        <w:trPr>
          <w:trHeight w:val="319"/>
        </w:trPr>
        <w:tc>
          <w:tcPr>
            <w:tcW w:w="1792" w:type="dxa"/>
            <w:vMerge w:val="restart"/>
            <w:tcBorders>
              <w:top w:val="single" w:sz="6" w:space="0" w:color="000000"/>
              <w:left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项目支出</w:t>
            </w:r>
          </w:p>
        </w:tc>
      </w:tr>
      <w:tr w:rsidR="00DF3CBF">
        <w:trPr>
          <w:trHeight w:val="341"/>
        </w:trPr>
        <w:tc>
          <w:tcPr>
            <w:tcW w:w="1792" w:type="dxa"/>
            <w:vMerge/>
            <w:tcBorders>
              <w:left w:val="single" w:sz="6" w:space="0" w:color="000000"/>
              <w:bottom w:val="single" w:sz="6" w:space="0" w:color="000000"/>
            </w:tcBorders>
            <w:vAlign w:val="center"/>
          </w:tcPr>
          <w:p w:rsidR="00DF3CBF" w:rsidRDefault="00DF3CBF">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DF3CBF" w:rsidRDefault="00DF3CBF">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DF3CBF" w:rsidRDefault="00DF3CBF">
            <w:pPr>
              <w:rPr>
                <w:rFonts w:ascii="仿宋" w:eastAsia="仿宋" w:hAnsi="仿宋" w:cs="仿宋"/>
              </w:rPr>
            </w:pPr>
          </w:p>
        </w:tc>
        <w:tc>
          <w:tcPr>
            <w:tcW w:w="1693" w:type="dxa"/>
            <w:tcBorders>
              <w:left w:val="single" w:sz="6" w:space="0" w:color="000000"/>
              <w:bottom w:val="single" w:sz="6" w:space="0" w:color="000000"/>
            </w:tcBorders>
            <w:vAlign w:val="center"/>
          </w:tcPr>
          <w:p w:rsidR="00DF3CBF" w:rsidRDefault="00CF5DB6">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DF3CBF" w:rsidRDefault="00CF5DB6">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DF3CBF" w:rsidRDefault="00CF5DB6">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DF3CBF" w:rsidRDefault="00DF3CBF">
            <w:pPr>
              <w:rPr>
                <w:rFonts w:ascii="仿宋" w:eastAsia="仿宋" w:hAnsi="仿宋" w:cs="仿宋"/>
              </w:rPr>
            </w:pPr>
          </w:p>
        </w:tc>
      </w:tr>
      <w:tr w:rsidR="00DF3CBF">
        <w:trPr>
          <w:trHeight w:hRule="exact" w:val="378"/>
        </w:trPr>
        <w:tc>
          <w:tcPr>
            <w:tcW w:w="6099" w:type="dxa"/>
            <w:gridSpan w:val="2"/>
            <w:tcBorders>
              <w:left w:val="single" w:sz="6" w:space="0" w:color="000000"/>
              <w:bottom w:val="single" w:sz="6"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3,925.88</w:t>
            </w:r>
          </w:p>
        </w:tc>
        <w:tc>
          <w:tcPr>
            <w:tcW w:w="1693" w:type="dxa"/>
            <w:tcBorders>
              <w:left w:val="single" w:sz="6" w:space="0" w:color="000000"/>
              <w:bottom w:val="single" w:sz="6"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1,864.50</w:t>
            </w:r>
          </w:p>
        </w:tc>
        <w:tc>
          <w:tcPr>
            <w:tcW w:w="1987" w:type="dxa"/>
            <w:tcBorders>
              <w:left w:val="single" w:sz="6" w:space="0" w:color="000000"/>
              <w:bottom w:val="single" w:sz="6"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1,767.59</w:t>
            </w:r>
          </w:p>
        </w:tc>
        <w:tc>
          <w:tcPr>
            <w:tcW w:w="1827" w:type="dxa"/>
            <w:tcBorders>
              <w:left w:val="single" w:sz="6" w:space="0" w:color="000000"/>
              <w:bottom w:val="single" w:sz="6"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96.91</w:t>
            </w:r>
          </w:p>
        </w:tc>
        <w:tc>
          <w:tcPr>
            <w:tcW w:w="1650" w:type="dxa"/>
            <w:tcBorders>
              <w:left w:val="single" w:sz="6" w:space="0" w:color="000000"/>
              <w:bottom w:val="single" w:sz="6" w:space="0" w:color="000000"/>
              <w:right w:val="single" w:sz="6" w:space="0" w:color="000000"/>
            </w:tcBorders>
          </w:tcPr>
          <w:p w:rsidR="00DF3CBF" w:rsidRDefault="00CF5DB6">
            <w:pPr>
              <w:pStyle w:val="TableParagraph"/>
              <w:jc w:val="right"/>
              <w:rPr>
                <w:rFonts w:ascii="仿宋" w:eastAsia="仿宋" w:hAnsi="仿宋" w:cs="仿宋"/>
              </w:rPr>
            </w:pPr>
            <w:r>
              <w:rPr>
                <w:rFonts w:ascii="仿宋" w:eastAsia="仿宋" w:hAnsi="仿宋" w:cs="仿宋" w:hint="eastAsia"/>
              </w:rPr>
              <w:t>2,061.38</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2,999.30</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937.92</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841.01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2,061.38</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2,381.80</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661.21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73.30</w:t>
            </w: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1,647.29</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1,289.97</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1,289.97</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2010306</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政务公开审批</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1,091.83</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661.21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73.30</w:t>
            </w: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357.32</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414.09</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414.09</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617.50</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179.80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23.61</w:t>
            </w: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414.09</w:t>
            </w: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2019999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203.41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179.80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23.61</w:t>
            </w: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225.54</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61.36</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20.11</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20.11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20.11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25.93</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25.93</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25.93</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2101103</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公务员医疗补助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639.68</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lastRenderedPageBreak/>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137.17</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137.17</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137.17</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325.61</w:t>
            </w:r>
          </w:p>
        </w:tc>
        <w:tc>
          <w:tcPr>
            <w:tcW w:w="1693"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325.61</w:t>
            </w:r>
          </w:p>
        </w:tc>
        <w:tc>
          <w:tcPr>
            <w:tcW w:w="1987" w:type="dxa"/>
            <w:tcBorders>
              <w:top w:val="single" w:sz="6" w:space="0" w:color="000000"/>
              <w:left w:val="single" w:sz="4" w:space="0" w:color="000000"/>
              <w:bottom w:val="single" w:sz="6"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325.61</w:t>
            </w:r>
          </w:p>
        </w:tc>
        <w:tc>
          <w:tcPr>
            <w:tcW w:w="1827" w:type="dxa"/>
            <w:tcBorders>
              <w:top w:val="single" w:sz="6" w:space="0" w:color="000000"/>
              <w:left w:val="single" w:sz="4" w:space="0" w:color="000000"/>
              <w:bottom w:val="single" w:sz="6"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F3CBF" w:rsidRDefault="00DF3CBF">
            <w:pPr>
              <w:pStyle w:val="TableParagraph"/>
              <w:jc w:val="right"/>
              <w:rPr>
                <w:rFonts w:ascii="仿宋" w:eastAsia="仿宋" w:hAnsi="仿宋" w:cs="仿宋"/>
              </w:rPr>
            </w:pPr>
          </w:p>
        </w:tc>
      </w:tr>
    </w:tbl>
    <w:p w:rsidR="00DF3CBF" w:rsidRDefault="00DF3CBF">
      <w:pPr>
        <w:spacing w:before="25"/>
        <w:rPr>
          <w:rFonts w:ascii="仿宋" w:eastAsia="仿宋" w:hAnsi="仿宋" w:cs="仿宋"/>
          <w:b/>
          <w:bCs/>
        </w:rPr>
        <w:sectPr w:rsidR="00DF3CBF">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DF3CBF">
        <w:trPr>
          <w:trHeight w:val="319"/>
        </w:trPr>
        <w:tc>
          <w:tcPr>
            <w:tcW w:w="10954" w:type="dxa"/>
            <w:gridSpan w:val="5"/>
          </w:tcPr>
          <w:p w:rsidR="00DF3CBF" w:rsidRDefault="00CF5DB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DF3CBF">
        <w:trPr>
          <w:trHeight w:val="189"/>
        </w:trPr>
        <w:tc>
          <w:tcPr>
            <w:tcW w:w="10954" w:type="dxa"/>
            <w:gridSpan w:val="5"/>
          </w:tcPr>
          <w:p w:rsidR="00DF3CBF" w:rsidRDefault="00CF5DB6">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DF3CBF">
        <w:trPr>
          <w:trHeight w:val="138"/>
        </w:trPr>
        <w:tc>
          <w:tcPr>
            <w:tcW w:w="9281" w:type="dxa"/>
            <w:gridSpan w:val="4"/>
            <w:vAlign w:val="center"/>
          </w:tcPr>
          <w:p w:rsidR="00DF3CBF" w:rsidRDefault="00CF5DB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1673" w:type="dxa"/>
            <w:vAlign w:val="center"/>
          </w:tcPr>
          <w:p w:rsidR="00DF3CBF" w:rsidRDefault="00CF5DB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F3CBF">
        <w:trPr>
          <w:trHeight w:val="180"/>
        </w:trPr>
        <w:tc>
          <w:tcPr>
            <w:tcW w:w="4894" w:type="dxa"/>
            <w:gridSpan w:val="2"/>
            <w:tcBorders>
              <w:top w:val="single" w:sz="4" w:space="0" w:color="000000"/>
              <w:left w:val="single" w:sz="4" w:space="0" w:color="000000"/>
              <w:bottom w:val="single" w:sz="4" w:space="0" w:color="000000"/>
            </w:tcBorders>
            <w:vAlign w:val="center"/>
          </w:tcPr>
          <w:p w:rsidR="00DF3CBF" w:rsidRDefault="00CF5DB6">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DF3CBF" w:rsidRDefault="00CF5DB6">
            <w:pPr>
              <w:jc w:val="center"/>
              <w:rPr>
                <w:rFonts w:ascii="仿宋" w:eastAsia="仿宋" w:hAnsi="仿宋" w:cs="仿宋"/>
              </w:rPr>
            </w:pPr>
            <w:r>
              <w:rPr>
                <w:rFonts w:ascii="仿宋" w:eastAsia="仿宋" w:hAnsi="仿宋" w:cs="仿宋" w:hint="eastAsia"/>
              </w:rPr>
              <w:t>本年一般公共预算基本支出</w:t>
            </w:r>
          </w:p>
        </w:tc>
      </w:tr>
      <w:tr w:rsidR="00DF3CBF">
        <w:trPr>
          <w:trHeight w:val="190"/>
        </w:trPr>
        <w:tc>
          <w:tcPr>
            <w:tcW w:w="1227"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公用经费</w:t>
            </w:r>
          </w:p>
        </w:tc>
      </w:tr>
      <w:tr w:rsidR="00DF3CBF">
        <w:trPr>
          <w:trHeight w:hRule="exact" w:val="382"/>
        </w:trPr>
        <w:tc>
          <w:tcPr>
            <w:tcW w:w="4894" w:type="dxa"/>
            <w:gridSpan w:val="2"/>
            <w:tcBorders>
              <w:left w:val="single" w:sz="4" w:space="0" w:color="000000"/>
              <w:bottom w:val="single" w:sz="4" w:space="0" w:color="000000"/>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1,864.50</w:t>
            </w:r>
          </w:p>
        </w:tc>
        <w:tc>
          <w:tcPr>
            <w:tcW w:w="1974" w:type="dxa"/>
            <w:tcBorders>
              <w:left w:val="single" w:sz="4" w:space="0" w:color="000000"/>
              <w:bottom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1,767.59</w:t>
            </w:r>
          </w:p>
        </w:tc>
        <w:tc>
          <w:tcPr>
            <w:tcW w:w="1673" w:type="dxa"/>
            <w:tcBorders>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1,765.29</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1,765.29</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317.58</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317.58</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971.26</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971.26</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150.36</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75.18</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46.04</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46.04</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30111</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公务员医疗补助缴费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15.32</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7.15</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7.15</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176.90</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5.50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5.50</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96.91</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20.00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20.00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1.80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3.20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0.80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0.80</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22.06</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22.06</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2.09</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2.09</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26.26</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26.26</w:t>
            </w: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r w:rsidR="00DF3CB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1974" w:type="dxa"/>
            <w:tcBorders>
              <w:top w:val="single" w:sz="4" w:space="0" w:color="000000"/>
              <w:left w:val="single" w:sz="4" w:space="0" w:color="000000"/>
              <w:bottom w:val="single" w:sz="4" w:space="0" w:color="000000"/>
              <w:right w:val="single" w:sz="4" w:space="0" w:color="000000"/>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2.30</w:t>
            </w:r>
          </w:p>
        </w:tc>
        <w:tc>
          <w:tcPr>
            <w:tcW w:w="1673" w:type="dxa"/>
            <w:tcBorders>
              <w:top w:val="single" w:sz="4" w:space="0" w:color="000000"/>
              <w:left w:val="single" w:sz="4" w:space="0" w:color="000000"/>
              <w:bottom w:val="single" w:sz="4" w:space="0" w:color="000000"/>
              <w:right w:val="single" w:sz="4" w:space="0" w:color="000000"/>
            </w:tcBorders>
            <w:vAlign w:val="center"/>
          </w:tcPr>
          <w:p w:rsidR="00DF3CBF" w:rsidRDefault="00DF3CBF">
            <w:pPr>
              <w:pStyle w:val="TableParagraph"/>
              <w:jc w:val="right"/>
              <w:rPr>
                <w:rFonts w:ascii="仿宋" w:eastAsia="仿宋" w:hAnsi="仿宋" w:cs="仿宋"/>
              </w:rPr>
            </w:pPr>
          </w:p>
        </w:tc>
      </w:tr>
    </w:tbl>
    <w:p w:rsidR="00DF3CBF" w:rsidRDefault="00DF3CBF">
      <w:pPr>
        <w:spacing w:before="25"/>
        <w:rPr>
          <w:rFonts w:ascii="仿宋" w:eastAsia="仿宋" w:hAnsi="仿宋" w:cs="仿宋"/>
          <w:b/>
          <w:bCs/>
        </w:rPr>
        <w:sectPr w:rsidR="00DF3CBF">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DF3CBF">
        <w:trPr>
          <w:trHeight w:val="321"/>
        </w:trPr>
        <w:tc>
          <w:tcPr>
            <w:tcW w:w="15909" w:type="dxa"/>
            <w:gridSpan w:val="8"/>
          </w:tcPr>
          <w:p w:rsidR="00DF3CBF" w:rsidRDefault="00CF5DB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DF3CBF">
        <w:trPr>
          <w:trHeight w:val="207"/>
        </w:trPr>
        <w:tc>
          <w:tcPr>
            <w:tcW w:w="15909" w:type="dxa"/>
            <w:gridSpan w:val="8"/>
          </w:tcPr>
          <w:p w:rsidR="00DF3CBF" w:rsidRDefault="00CF5DB6">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DF3CBF">
        <w:trPr>
          <w:trHeight w:val="103"/>
        </w:trPr>
        <w:tc>
          <w:tcPr>
            <w:tcW w:w="12069" w:type="dxa"/>
            <w:gridSpan w:val="6"/>
            <w:tcBorders>
              <w:bottom w:val="single" w:sz="4" w:space="0" w:color="auto"/>
            </w:tcBorders>
          </w:tcPr>
          <w:p w:rsidR="00DF3CBF" w:rsidRDefault="00CF5DB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3840" w:type="dxa"/>
            <w:gridSpan w:val="2"/>
            <w:tcBorders>
              <w:bottom w:val="single" w:sz="4" w:space="0" w:color="auto"/>
            </w:tcBorders>
            <w:vAlign w:val="center"/>
          </w:tcPr>
          <w:p w:rsidR="00DF3CBF" w:rsidRDefault="00CF5DB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F3CBF">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sz w:val="20"/>
              </w:rPr>
            </w:pPr>
            <w:r>
              <w:rPr>
                <w:rFonts w:ascii="仿宋" w:eastAsia="仿宋" w:hAnsi="仿宋" w:cs="仿宋" w:hint="eastAsia"/>
              </w:rPr>
              <w:t>培训费</w:t>
            </w:r>
          </w:p>
        </w:tc>
      </w:tr>
      <w:tr w:rsidR="00DF3CBF">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DF3CBF" w:rsidRDefault="00DF3CBF">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DF3CBF" w:rsidRDefault="00DF3CBF">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DF3CBF" w:rsidRDefault="00DF3CBF">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DF3CBF" w:rsidRDefault="00DF3CBF">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DF3CBF" w:rsidRDefault="00DF3CBF">
            <w:pPr>
              <w:rPr>
                <w:rFonts w:ascii="仿宋" w:eastAsia="仿宋" w:hAnsi="仿宋" w:cs="仿宋"/>
                <w:sz w:val="2"/>
                <w:szCs w:val="2"/>
              </w:rPr>
            </w:pPr>
          </w:p>
        </w:tc>
      </w:tr>
      <w:tr w:rsidR="00DF3CBF">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c>
          <w:tcPr>
            <w:tcW w:w="2332"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1.20</w:t>
            </w:r>
          </w:p>
        </w:tc>
        <w:tc>
          <w:tcPr>
            <w:tcW w:w="2057"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3.50</w:t>
            </w:r>
          </w:p>
        </w:tc>
        <w:tc>
          <w:tcPr>
            <w:tcW w:w="1783"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25.08</w:t>
            </w:r>
          </w:p>
        </w:tc>
      </w:tr>
    </w:tbl>
    <w:p w:rsidR="00DF3CBF" w:rsidRDefault="00DF3CBF">
      <w:pPr>
        <w:ind w:left="227" w:firstLineChars="100" w:firstLine="221"/>
        <w:rPr>
          <w:rFonts w:ascii="仿宋" w:eastAsia="仿宋" w:hAnsi="仿宋" w:cs="仿宋"/>
          <w:b/>
          <w:bCs/>
        </w:rPr>
        <w:sectPr w:rsidR="00DF3CBF">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DF3CBF">
        <w:trPr>
          <w:trHeight w:val="213"/>
        </w:trPr>
        <w:tc>
          <w:tcPr>
            <w:tcW w:w="10812" w:type="dxa"/>
            <w:gridSpan w:val="5"/>
            <w:tcBorders>
              <w:top w:val="nil"/>
              <w:left w:val="nil"/>
              <w:bottom w:val="nil"/>
              <w:right w:val="nil"/>
            </w:tcBorders>
            <w:vAlign w:val="center"/>
          </w:tcPr>
          <w:p w:rsidR="00DF3CBF" w:rsidRDefault="00CF5DB6">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DF3CBF">
        <w:trPr>
          <w:trHeight w:val="213"/>
        </w:trPr>
        <w:tc>
          <w:tcPr>
            <w:tcW w:w="10812" w:type="dxa"/>
            <w:gridSpan w:val="5"/>
            <w:tcBorders>
              <w:top w:val="nil"/>
              <w:left w:val="nil"/>
              <w:bottom w:val="nil"/>
              <w:right w:val="nil"/>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DF3CBF">
        <w:trPr>
          <w:trHeight w:val="213"/>
        </w:trPr>
        <w:tc>
          <w:tcPr>
            <w:tcW w:w="8327" w:type="dxa"/>
            <w:gridSpan w:val="4"/>
            <w:tcBorders>
              <w:top w:val="nil"/>
              <w:left w:val="nil"/>
              <w:bottom w:val="single" w:sz="4" w:space="0" w:color="auto"/>
              <w:right w:val="nil"/>
            </w:tcBorders>
            <w:vAlign w:val="center"/>
          </w:tcPr>
          <w:p w:rsidR="00DF3CBF" w:rsidRDefault="00CF5DB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2485" w:type="dxa"/>
            <w:tcBorders>
              <w:top w:val="nil"/>
              <w:left w:val="nil"/>
              <w:bottom w:val="single" w:sz="4" w:space="0" w:color="auto"/>
              <w:right w:val="nil"/>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单位：万元</w:t>
            </w:r>
          </w:p>
        </w:tc>
      </w:tr>
      <w:tr w:rsidR="00DF3CBF">
        <w:trPr>
          <w:trHeight w:val="187"/>
        </w:trPr>
        <w:tc>
          <w:tcPr>
            <w:tcW w:w="1618" w:type="dxa"/>
            <w:vMerge w:val="restart"/>
            <w:tcBorders>
              <w:top w:val="single" w:sz="4" w:space="0" w:color="auto"/>
              <w:left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本年政府性基金预算支出</w:t>
            </w:r>
          </w:p>
        </w:tc>
      </w:tr>
      <w:tr w:rsidR="00DF3CBF">
        <w:trPr>
          <w:trHeight w:val="139"/>
        </w:trPr>
        <w:tc>
          <w:tcPr>
            <w:tcW w:w="1618" w:type="dxa"/>
            <w:vMerge/>
            <w:tcBorders>
              <w:left w:val="single" w:sz="4" w:space="0" w:color="auto"/>
              <w:bottom w:val="single" w:sz="4" w:space="0" w:color="auto"/>
              <w:right w:val="single" w:sz="4" w:space="0" w:color="auto"/>
            </w:tcBorders>
            <w:vAlign w:val="center"/>
          </w:tcPr>
          <w:p w:rsidR="00DF3CBF" w:rsidRDefault="00DF3CBF">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DF3CBF" w:rsidRDefault="00DF3CBF">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项目支出</w:t>
            </w:r>
          </w:p>
        </w:tc>
      </w:tr>
      <w:tr w:rsidR="00DF3CBF">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DF3CBF" w:rsidRDefault="00DF3CBF">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F3CBF" w:rsidRDefault="00CF5DB6">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r>
      <w:tr w:rsidR="00DF3CBF">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F3CBF" w:rsidRDefault="00DF3CBF">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F3CBF" w:rsidRDefault="00DF3CBF">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r>
      <w:tr w:rsidR="00DF3CBF">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F3CBF" w:rsidRDefault="00DF3CBF">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F3CBF" w:rsidRDefault="00DF3CBF">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F3CBF" w:rsidRDefault="00DF3CBF">
            <w:pPr>
              <w:jc w:val="right"/>
              <w:rPr>
                <w:rFonts w:ascii="仿宋" w:eastAsia="仿宋" w:hAnsi="仿宋" w:cs="仿宋"/>
              </w:rPr>
            </w:pPr>
          </w:p>
        </w:tc>
      </w:tr>
    </w:tbl>
    <w:p w:rsidR="00DF3CBF" w:rsidRDefault="00CF5DB6">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DF3CBF" w:rsidRDefault="00DF3CBF">
      <w:pPr>
        <w:spacing w:before="25"/>
        <w:rPr>
          <w:rFonts w:ascii="仿宋" w:eastAsia="仿宋" w:hAnsi="仿宋" w:cs="仿宋"/>
          <w:b/>
          <w:bCs/>
          <w:lang w:val="en-US"/>
        </w:rPr>
        <w:sectPr w:rsidR="00DF3CBF">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DF3CBF">
        <w:trPr>
          <w:trHeight w:val="447"/>
          <w:jc w:val="center"/>
        </w:trPr>
        <w:tc>
          <w:tcPr>
            <w:tcW w:w="14695" w:type="dxa"/>
            <w:gridSpan w:val="5"/>
            <w:tcBorders>
              <w:top w:val="nil"/>
              <w:left w:val="nil"/>
              <w:bottom w:val="nil"/>
              <w:right w:val="nil"/>
            </w:tcBorders>
            <w:shd w:val="clear" w:color="auto" w:fill="auto"/>
            <w:vAlign w:val="center"/>
          </w:tcPr>
          <w:p w:rsidR="00DF3CBF" w:rsidRDefault="00CF5DB6">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DF3CBF">
        <w:trPr>
          <w:trHeight w:val="960"/>
          <w:jc w:val="center"/>
        </w:trPr>
        <w:tc>
          <w:tcPr>
            <w:tcW w:w="14695" w:type="dxa"/>
            <w:gridSpan w:val="5"/>
            <w:tcBorders>
              <w:top w:val="nil"/>
              <w:left w:val="nil"/>
              <w:bottom w:val="nil"/>
              <w:right w:val="nil"/>
            </w:tcBorders>
            <w:shd w:val="clear" w:color="auto" w:fill="auto"/>
            <w:vAlign w:val="center"/>
          </w:tcPr>
          <w:p w:rsidR="00DF3CBF" w:rsidRDefault="00CF5DB6">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DF3CBF">
        <w:trPr>
          <w:trHeight w:val="319"/>
          <w:jc w:val="center"/>
        </w:trPr>
        <w:tc>
          <w:tcPr>
            <w:tcW w:w="11604" w:type="dxa"/>
            <w:gridSpan w:val="4"/>
            <w:tcBorders>
              <w:top w:val="nil"/>
              <w:left w:val="nil"/>
              <w:bottom w:val="single" w:sz="4" w:space="0" w:color="auto"/>
              <w:right w:val="nil"/>
            </w:tcBorders>
            <w:shd w:val="clear" w:color="auto" w:fill="auto"/>
            <w:vAlign w:val="center"/>
          </w:tcPr>
          <w:p w:rsidR="00DF3CBF" w:rsidRDefault="00CF5DB6">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3091" w:type="dxa"/>
            <w:tcBorders>
              <w:top w:val="nil"/>
              <w:left w:val="nil"/>
              <w:bottom w:val="nil"/>
              <w:right w:val="nil"/>
            </w:tcBorders>
            <w:shd w:val="clear" w:color="auto" w:fill="auto"/>
            <w:noWrap/>
            <w:vAlign w:val="center"/>
          </w:tcPr>
          <w:p w:rsidR="00DF3CBF" w:rsidRDefault="00CF5DB6">
            <w:pPr>
              <w:widowControl/>
              <w:jc w:val="right"/>
              <w:rPr>
                <w:rFonts w:ascii="仿宋" w:eastAsia="仿宋" w:hAnsi="仿宋" w:cs="仿宋"/>
              </w:rPr>
            </w:pPr>
            <w:r>
              <w:rPr>
                <w:rFonts w:ascii="仿宋" w:eastAsia="仿宋" w:hAnsi="仿宋" w:cs="仿宋" w:hint="eastAsia"/>
              </w:rPr>
              <w:t>单位：万元</w:t>
            </w:r>
          </w:p>
        </w:tc>
      </w:tr>
      <w:tr w:rsidR="00DF3CBF">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项目支出</w:t>
            </w:r>
          </w:p>
        </w:tc>
      </w:tr>
      <w:tr w:rsidR="00DF3CBF">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功能分类</w:t>
            </w:r>
          </w:p>
          <w:p w:rsidR="00DF3CBF" w:rsidRDefault="00CF5DB6">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DF3CBF" w:rsidRDefault="00DF3CBF">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DF3CBF" w:rsidRDefault="00DF3CBF">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DF3CBF" w:rsidRDefault="00DF3CBF">
            <w:pPr>
              <w:widowControl/>
              <w:spacing w:line="34" w:lineRule="atLeast"/>
              <w:rPr>
                <w:rFonts w:ascii="仿宋" w:eastAsia="仿宋" w:hAnsi="仿宋" w:cs="仿宋"/>
              </w:rPr>
            </w:pPr>
          </w:p>
        </w:tc>
      </w:tr>
      <w:tr w:rsidR="00DF3CBF">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3</w:t>
            </w:r>
          </w:p>
        </w:tc>
      </w:tr>
      <w:tr w:rsidR="00DF3CBF">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CF5DB6">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r>
      <w:tr w:rsidR="00DF3CBF">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r>
      <w:tr w:rsidR="00DF3CBF">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F3CBF" w:rsidRDefault="00DF3CBF">
            <w:pPr>
              <w:widowControl/>
              <w:spacing w:line="34" w:lineRule="atLeast"/>
              <w:jc w:val="center"/>
              <w:rPr>
                <w:rFonts w:ascii="仿宋" w:eastAsia="仿宋" w:hAnsi="仿宋" w:cs="仿宋"/>
              </w:rPr>
            </w:pPr>
          </w:p>
        </w:tc>
      </w:tr>
    </w:tbl>
    <w:p w:rsidR="00DF3CBF" w:rsidRDefault="00CF5DB6">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DF3CBF" w:rsidRDefault="00DF3CBF">
      <w:pPr>
        <w:spacing w:before="25"/>
        <w:rPr>
          <w:rFonts w:ascii="仿宋" w:eastAsia="仿宋" w:hAnsi="仿宋" w:cs="仿宋"/>
          <w:b/>
          <w:bCs/>
          <w:lang w:val="en-US"/>
        </w:rPr>
        <w:sectPr w:rsidR="00DF3CBF">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DF3CBF">
        <w:trPr>
          <w:trHeight w:val="319"/>
        </w:trPr>
        <w:tc>
          <w:tcPr>
            <w:tcW w:w="10235" w:type="dxa"/>
            <w:gridSpan w:val="4"/>
          </w:tcPr>
          <w:p w:rsidR="00DF3CBF" w:rsidRDefault="00CF5DB6">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DF3CBF">
        <w:trPr>
          <w:trHeight w:val="90"/>
        </w:trPr>
        <w:tc>
          <w:tcPr>
            <w:tcW w:w="10235" w:type="dxa"/>
            <w:gridSpan w:val="4"/>
          </w:tcPr>
          <w:p w:rsidR="00DF3CBF" w:rsidRDefault="00CF5DB6">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DF3CBF">
        <w:trPr>
          <w:trHeight w:val="90"/>
        </w:trPr>
        <w:tc>
          <w:tcPr>
            <w:tcW w:w="7884" w:type="dxa"/>
            <w:gridSpan w:val="3"/>
            <w:tcBorders>
              <w:bottom w:val="single" w:sz="4" w:space="0" w:color="auto"/>
            </w:tcBorders>
            <w:vAlign w:val="center"/>
          </w:tcPr>
          <w:p w:rsidR="00DF3CBF" w:rsidRDefault="00CF5DB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2351" w:type="dxa"/>
            <w:tcBorders>
              <w:bottom w:val="single" w:sz="4" w:space="0" w:color="auto"/>
            </w:tcBorders>
            <w:vAlign w:val="center"/>
          </w:tcPr>
          <w:p w:rsidR="00DF3CBF" w:rsidRDefault="00CF5DB6">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F3CBF">
        <w:trPr>
          <w:trHeight w:val="363"/>
        </w:trPr>
        <w:tc>
          <w:tcPr>
            <w:tcW w:w="3088" w:type="dxa"/>
            <w:tcBorders>
              <w:top w:val="single" w:sz="4" w:space="0" w:color="auto"/>
              <w:left w:val="single" w:sz="4" w:space="0" w:color="auto"/>
              <w:bottom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DF3CBF" w:rsidRDefault="00CF5DB6">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DF3CBF" w:rsidRDefault="00CF5DB6">
            <w:pPr>
              <w:jc w:val="center"/>
              <w:rPr>
                <w:rFonts w:ascii="仿宋" w:eastAsia="仿宋" w:hAnsi="仿宋" w:cs="仿宋"/>
              </w:rPr>
            </w:pPr>
            <w:r>
              <w:rPr>
                <w:rFonts w:ascii="仿宋" w:eastAsia="仿宋" w:hAnsi="仿宋" w:cs="仿宋" w:hint="eastAsia"/>
              </w:rPr>
              <w:t>机关运行经费支出</w:t>
            </w:r>
          </w:p>
        </w:tc>
      </w:tr>
      <w:tr w:rsidR="00DF3CBF">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DF3CBF" w:rsidRDefault="00CF5DB6">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73.30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73.30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15.00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3.00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1.00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10.00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0.70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16.80</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30229</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1.56</w:t>
            </w:r>
          </w:p>
        </w:tc>
      </w:tr>
      <w:tr w:rsidR="00DF3CB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DF3CBF" w:rsidRDefault="00CF5DB6">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F3CBF" w:rsidRDefault="00CF5DB6">
            <w:pPr>
              <w:pStyle w:val="TableParagraph"/>
              <w:jc w:val="right"/>
              <w:rPr>
                <w:rFonts w:ascii="仿宋" w:eastAsia="仿宋" w:hAnsi="仿宋" w:cs="仿宋"/>
              </w:rPr>
            </w:pPr>
            <w:r>
              <w:rPr>
                <w:rFonts w:ascii="仿宋" w:eastAsia="仿宋" w:hAnsi="仿宋" w:cs="仿宋" w:hint="eastAsia"/>
              </w:rPr>
              <w:t>22.24</w:t>
            </w:r>
          </w:p>
        </w:tc>
      </w:tr>
    </w:tbl>
    <w:p w:rsidR="00DF3CBF" w:rsidRDefault="00CF5DB6">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DF3CBF" w:rsidRDefault="00DF3CBF">
      <w:pPr>
        <w:spacing w:before="78" w:line="290" w:lineRule="auto"/>
        <w:ind w:left="227" w:right="57"/>
        <w:jc w:val="both"/>
        <w:rPr>
          <w:rFonts w:ascii="仿宋" w:eastAsia="仿宋" w:hAnsi="仿宋" w:cs="仿宋"/>
          <w:b/>
          <w:bCs/>
        </w:rPr>
        <w:sectPr w:rsidR="00DF3CBF">
          <w:footerReference w:type="default" r:id="rId25"/>
          <w:pgSz w:w="11906" w:h="16838"/>
          <w:pgMar w:top="1100" w:right="1320" w:bottom="770" w:left="1320" w:header="170" w:footer="280" w:gutter="0"/>
          <w:pgNumType w:fmt="numberInDash"/>
          <w:cols w:space="720"/>
          <w:formProt w:val="0"/>
          <w:docGrid w:linePitch="100"/>
        </w:sectPr>
      </w:pPr>
    </w:p>
    <w:tbl>
      <w:tblPr>
        <w:tblW w:w="15089"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852"/>
        <w:gridCol w:w="1114"/>
        <w:gridCol w:w="965"/>
        <w:gridCol w:w="928"/>
        <w:gridCol w:w="1141"/>
        <w:gridCol w:w="1355"/>
      </w:tblGrid>
      <w:tr w:rsidR="00DF3CBF">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DF3CBF" w:rsidRDefault="00CF5DB6">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DF3CBF">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DF3CBF" w:rsidRDefault="00CF5DB6">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DF3CBF">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DF3CBF" w:rsidRDefault="00CF5DB6">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常州市武进区行政审批局</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DF3CBF" w:rsidRDefault="00DF3CBF">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DF3CBF" w:rsidRDefault="00CF5DB6">
            <w:pPr>
              <w:pStyle w:val="TableParagraph"/>
              <w:jc w:val="right"/>
              <w:rPr>
                <w:rFonts w:ascii="仿宋" w:eastAsia="仿宋" w:hAnsi="仿宋" w:cs="仿宋"/>
                <w:lang w:val="en-US"/>
              </w:rPr>
            </w:pPr>
            <w:r>
              <w:rPr>
                <w:rFonts w:ascii="仿宋" w:eastAsia="仿宋" w:hAnsi="仿宋" w:cs="仿宋" w:hint="eastAsia"/>
              </w:rPr>
              <w:t>单位：万元</w:t>
            </w:r>
          </w:p>
        </w:tc>
      </w:tr>
      <w:tr w:rsidR="00DF3CBF">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DF3CBF">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r>
      <w:tr w:rsidR="00DF3CBF">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CF5DB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r>
      <w:tr w:rsidR="00DF3CBF">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r>
      <w:tr w:rsidR="00DF3CBF">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F3CBF" w:rsidRDefault="00DF3CBF">
            <w:pPr>
              <w:snapToGrid w:val="0"/>
              <w:spacing w:line="34" w:lineRule="atLeast"/>
              <w:ind w:right="57"/>
              <w:jc w:val="right"/>
              <w:rPr>
                <w:rFonts w:ascii="仿宋" w:eastAsia="仿宋" w:hAnsi="仿宋" w:cs="仿宋"/>
                <w:lang w:val="en-US"/>
              </w:rPr>
            </w:pPr>
          </w:p>
        </w:tc>
      </w:tr>
    </w:tbl>
    <w:p w:rsidR="00DF3CBF" w:rsidRDefault="00CF5DB6">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部门无政府采购支出，故本表无数据。</w:t>
      </w:r>
    </w:p>
    <w:p w:rsidR="00DF3CBF" w:rsidRDefault="00DF3CBF">
      <w:pPr>
        <w:rPr>
          <w:rFonts w:ascii="仿宋" w:eastAsia="仿宋" w:hAnsi="仿宋" w:cs="仿宋"/>
          <w:b/>
          <w:bCs/>
        </w:rPr>
        <w:sectPr w:rsidR="00DF3CBF">
          <w:footerReference w:type="default" r:id="rId26"/>
          <w:pgSz w:w="16838" w:h="11906" w:orient="landscape"/>
          <w:pgMar w:top="1320" w:right="1100" w:bottom="1320" w:left="770" w:header="170" w:footer="280" w:gutter="0"/>
          <w:pgNumType w:fmt="numberInDash"/>
          <w:cols w:space="720"/>
          <w:formProt w:val="0"/>
          <w:docGrid w:linePitch="100"/>
        </w:sectPr>
      </w:pPr>
    </w:p>
    <w:p w:rsidR="00DF3CBF" w:rsidRDefault="00CF5DB6">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2022</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DF3CBF" w:rsidRDefault="00DF3CB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年度收入、支出预算总计</w:t>
      </w:r>
      <w:r>
        <w:rPr>
          <w:rFonts w:ascii="仿宋" w:eastAsia="仿宋" w:hAnsi="仿宋" w:cs="仿宋"/>
        </w:rPr>
        <w:t>3,925.88</w:t>
      </w:r>
      <w:r>
        <w:rPr>
          <w:rFonts w:ascii="仿宋" w:eastAsia="仿宋" w:hAnsi="仿宋" w:cs="仿宋"/>
        </w:rPr>
        <w:t>万元，与上年相比收、支预算总计各增加</w:t>
      </w:r>
      <w:r>
        <w:rPr>
          <w:rFonts w:ascii="仿宋" w:eastAsia="仿宋" w:hAnsi="仿宋" w:cs="仿宋"/>
        </w:rPr>
        <w:t>633.32</w:t>
      </w:r>
      <w:r>
        <w:rPr>
          <w:rFonts w:ascii="仿宋" w:eastAsia="仿宋" w:hAnsi="仿宋" w:cs="仿宋"/>
        </w:rPr>
        <w:t>万元，增长</w:t>
      </w:r>
      <w:r>
        <w:rPr>
          <w:rFonts w:ascii="仿宋" w:eastAsia="仿宋" w:hAnsi="仿宋" w:cs="仿宋"/>
        </w:rPr>
        <w:t>19.23%</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3,925.88</w:t>
      </w:r>
      <w:r>
        <w:rPr>
          <w:rFonts w:ascii="仿宋" w:eastAsia="仿宋" w:hAnsi="仿宋" w:cs="仿宋"/>
          <w:b/>
        </w:rPr>
        <w:t>万元。包括：</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3,925.88</w:t>
      </w:r>
      <w:r>
        <w:rPr>
          <w:rFonts w:ascii="仿宋" w:eastAsia="仿宋" w:hAnsi="仿宋" w:cs="仿宋"/>
        </w:rPr>
        <w:t>万元。</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3,925.88</w:t>
      </w:r>
      <w:r>
        <w:rPr>
          <w:rFonts w:ascii="仿宋" w:eastAsia="仿宋" w:hAnsi="仿宋" w:cs="仿宋"/>
        </w:rPr>
        <w:t>万元，与上年相比增加</w:t>
      </w:r>
      <w:r>
        <w:rPr>
          <w:rFonts w:ascii="仿宋" w:eastAsia="仿宋" w:hAnsi="仿宋" w:cs="仿宋"/>
        </w:rPr>
        <w:t>633.32</w:t>
      </w:r>
      <w:r>
        <w:rPr>
          <w:rFonts w:ascii="仿宋" w:eastAsia="仿宋" w:hAnsi="仿宋" w:cs="仿宋"/>
        </w:rPr>
        <w:t>万元，增长</w:t>
      </w:r>
      <w:r>
        <w:rPr>
          <w:rFonts w:ascii="仿宋" w:eastAsia="仿宋" w:hAnsi="仿宋" w:cs="仿宋"/>
        </w:rPr>
        <w:t>19.23%</w:t>
      </w:r>
      <w:r>
        <w:rPr>
          <w:rFonts w:ascii="仿宋" w:eastAsia="仿宋" w:hAnsi="仿宋" w:cs="仿宋"/>
        </w:rPr>
        <w:t>。主要原因是工作发展项目支出增加，医疗基数提高，住房保障支出等基数随工资变动调整以及政策性调整缴费比例。</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（二）支出预算总计</w:t>
      </w:r>
      <w:r>
        <w:rPr>
          <w:rFonts w:ascii="仿宋" w:eastAsia="仿宋" w:hAnsi="仿宋" w:cs="仿宋"/>
          <w:b/>
        </w:rPr>
        <w:t>3,925.88</w:t>
      </w:r>
      <w:r>
        <w:rPr>
          <w:rFonts w:ascii="仿宋" w:eastAsia="仿宋" w:hAnsi="仿宋" w:cs="仿宋"/>
          <w:b/>
        </w:rPr>
        <w:t>万元。包括：</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3,925.88</w:t>
      </w:r>
      <w:r>
        <w:rPr>
          <w:rFonts w:ascii="仿宋" w:eastAsia="仿宋" w:hAnsi="仿宋" w:cs="仿宋"/>
        </w:rPr>
        <w:t>万元。</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2,999.3</w:t>
      </w:r>
      <w:r>
        <w:rPr>
          <w:rFonts w:ascii="仿宋" w:eastAsia="仿宋" w:hAnsi="仿宋" w:cs="仿宋"/>
        </w:rPr>
        <w:t>万元，主要用于单位开展财政事务而发生的基本支出和专项支出。与上年相比增加</w:t>
      </w:r>
      <w:r>
        <w:rPr>
          <w:rFonts w:ascii="仿宋" w:eastAsia="仿宋" w:hAnsi="仿宋" w:cs="仿宋"/>
        </w:rPr>
        <w:t>618.28</w:t>
      </w:r>
      <w:r>
        <w:rPr>
          <w:rFonts w:ascii="仿宋" w:eastAsia="仿宋" w:hAnsi="仿宋" w:cs="仿宋"/>
        </w:rPr>
        <w:t>万元，增长</w:t>
      </w:r>
      <w:r>
        <w:rPr>
          <w:rFonts w:ascii="仿宋" w:eastAsia="仿宋" w:hAnsi="仿宋" w:cs="仿宋"/>
        </w:rPr>
        <w:t>25.97%</w:t>
      </w:r>
      <w:r>
        <w:rPr>
          <w:rFonts w:ascii="仿宋" w:eastAsia="仿宋" w:hAnsi="仿宋" w:cs="仿宋"/>
        </w:rPr>
        <w:t>。主要原因是工作发展项目支出增加。</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225.54</w:t>
      </w:r>
      <w:r>
        <w:rPr>
          <w:rFonts w:ascii="仿宋" w:eastAsia="仿宋" w:hAnsi="仿宋" w:cs="仿宋"/>
        </w:rPr>
        <w:t>万元，主要用于反映机关事业单位实施养老保险制度由单位缴纳的基本养老保险费支出和职业年金支出。与上年相比增加</w:t>
      </w:r>
      <w:r>
        <w:rPr>
          <w:rFonts w:ascii="仿宋" w:eastAsia="仿宋" w:hAnsi="仿宋" w:cs="仿宋"/>
        </w:rPr>
        <w:t>30.46</w:t>
      </w:r>
      <w:r>
        <w:rPr>
          <w:rFonts w:ascii="仿宋" w:eastAsia="仿宋" w:hAnsi="仿宋" w:cs="仿宋"/>
        </w:rPr>
        <w:t>万元，增长</w:t>
      </w:r>
      <w:r>
        <w:rPr>
          <w:rFonts w:ascii="仿宋" w:eastAsia="仿宋" w:hAnsi="仿宋" w:cs="仿宋"/>
        </w:rPr>
        <w:t>15.61%</w:t>
      </w:r>
      <w:r>
        <w:rPr>
          <w:rFonts w:ascii="仿宋" w:eastAsia="仿宋" w:hAnsi="仿宋" w:cs="仿宋"/>
        </w:rPr>
        <w:t>。主要原因是政策性调整缴费比例。</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61.36</w:t>
      </w:r>
      <w:r>
        <w:rPr>
          <w:rFonts w:ascii="仿宋" w:eastAsia="仿宋" w:hAnsi="仿宋" w:cs="仿宋"/>
        </w:rPr>
        <w:t>万元，主要用于单位职工医疗保障和公务员医疗补助等支出。与上年相比增加</w:t>
      </w:r>
      <w:r>
        <w:rPr>
          <w:rFonts w:ascii="仿宋" w:eastAsia="仿宋" w:hAnsi="仿宋" w:cs="仿宋"/>
        </w:rPr>
        <w:t>2.66</w:t>
      </w:r>
      <w:r>
        <w:rPr>
          <w:rFonts w:ascii="仿宋" w:eastAsia="仿宋" w:hAnsi="仿宋" w:cs="仿宋"/>
        </w:rPr>
        <w:t>万元，增长</w:t>
      </w:r>
      <w:r>
        <w:rPr>
          <w:rFonts w:ascii="仿宋" w:eastAsia="仿宋" w:hAnsi="仿宋" w:cs="仿宋"/>
        </w:rPr>
        <w:t>4.53%</w:t>
      </w:r>
      <w:r>
        <w:rPr>
          <w:rFonts w:ascii="仿宋" w:eastAsia="仿宋" w:hAnsi="仿宋" w:cs="仿宋"/>
        </w:rPr>
        <w:t>。主要原因是医疗基数较去年提高。</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）住房保障支出（类）支出</w:t>
      </w:r>
      <w:r>
        <w:rPr>
          <w:rFonts w:ascii="仿宋" w:eastAsia="仿宋" w:hAnsi="仿宋" w:cs="仿宋"/>
        </w:rPr>
        <w:t>639.68</w:t>
      </w:r>
      <w:r>
        <w:rPr>
          <w:rFonts w:ascii="仿宋" w:eastAsia="仿宋" w:hAnsi="仿宋" w:cs="仿宋"/>
        </w:rPr>
        <w:t>万元，主要用于单位按照国家有关规定为职工缴纳住房公积金、新职工补贴以及发放的提租补贴支</w:t>
      </w:r>
      <w:r>
        <w:rPr>
          <w:rFonts w:ascii="仿宋" w:eastAsia="仿宋" w:hAnsi="仿宋" w:cs="仿宋"/>
        </w:rPr>
        <w:t>出。与上年相比减少</w:t>
      </w:r>
      <w:r>
        <w:rPr>
          <w:rFonts w:ascii="仿宋" w:eastAsia="仿宋" w:hAnsi="仿宋" w:cs="仿宋"/>
        </w:rPr>
        <w:t>18.08</w:t>
      </w:r>
      <w:r>
        <w:rPr>
          <w:rFonts w:ascii="仿宋" w:eastAsia="仿宋" w:hAnsi="仿宋" w:cs="仿宋"/>
        </w:rPr>
        <w:t>万元，减少</w:t>
      </w:r>
      <w:r>
        <w:rPr>
          <w:rFonts w:ascii="仿宋" w:eastAsia="仿宋" w:hAnsi="仿宋" w:cs="仿宋"/>
        </w:rPr>
        <w:t>2.75%</w:t>
      </w:r>
      <w:r>
        <w:rPr>
          <w:rFonts w:ascii="仿宋" w:eastAsia="仿宋" w:hAnsi="仿宋" w:cs="仿宋"/>
        </w:rPr>
        <w:t>。主要原因是住房保障支出基数随工资变动调整以及政策性调整计提比例等。</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年收入预算合计</w:t>
      </w:r>
      <w:r>
        <w:rPr>
          <w:rFonts w:ascii="仿宋" w:eastAsia="仿宋" w:hAnsi="仿宋" w:cs="仿宋"/>
        </w:rPr>
        <w:t>3,925.88</w:t>
      </w:r>
      <w:r>
        <w:rPr>
          <w:rFonts w:ascii="仿宋" w:eastAsia="仿宋" w:hAnsi="仿宋" w:cs="仿宋"/>
        </w:rPr>
        <w:t>万元，包括本年收入</w:t>
      </w:r>
      <w:r>
        <w:rPr>
          <w:rFonts w:ascii="仿宋" w:eastAsia="仿宋" w:hAnsi="仿宋" w:cs="仿宋"/>
        </w:rPr>
        <w:t>3,925.88</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3,925.88</w:t>
      </w:r>
      <w:r>
        <w:rPr>
          <w:rFonts w:ascii="仿宋" w:eastAsia="仿宋" w:hAnsi="仿宋" w:cs="仿宋"/>
        </w:rPr>
        <w:t>万元，占</w:t>
      </w:r>
      <w:r>
        <w:rPr>
          <w:rFonts w:ascii="仿宋" w:eastAsia="仿宋" w:hAnsi="仿宋" w:cs="仿宋"/>
        </w:rPr>
        <w:t>100%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w:t>
      </w:r>
      <w:r>
        <w:rPr>
          <w:rFonts w:ascii="仿宋" w:eastAsia="仿宋" w:hAnsi="仿宋" w:cs="仿宋"/>
        </w:rPr>
        <w:t>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年支出预算合计</w:t>
      </w:r>
      <w:r>
        <w:rPr>
          <w:rFonts w:ascii="仿宋" w:eastAsia="仿宋" w:hAnsi="仿宋" w:cs="仿宋"/>
        </w:rPr>
        <w:t>3,925.88</w:t>
      </w:r>
      <w:r>
        <w:rPr>
          <w:rFonts w:ascii="仿宋" w:eastAsia="仿宋" w:hAnsi="仿宋" w:cs="仿宋"/>
        </w:rPr>
        <w:t>万</w:t>
      </w:r>
      <w:r>
        <w:rPr>
          <w:rFonts w:ascii="仿宋" w:eastAsia="仿宋" w:hAnsi="仿宋" w:cs="仿宋"/>
        </w:rPr>
        <w:lastRenderedPageBreak/>
        <w:t>元，其中：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1,864.5</w:t>
      </w:r>
      <w:r>
        <w:rPr>
          <w:rFonts w:ascii="仿宋" w:eastAsia="仿宋" w:hAnsi="仿宋" w:cs="仿宋"/>
        </w:rPr>
        <w:t>万元，占</w:t>
      </w:r>
      <w:r>
        <w:rPr>
          <w:rFonts w:ascii="仿宋" w:eastAsia="仿宋" w:hAnsi="仿宋" w:cs="仿宋"/>
        </w:rPr>
        <w:t>47.49%</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2,061.38</w:t>
      </w:r>
      <w:r>
        <w:rPr>
          <w:rFonts w:ascii="仿宋" w:eastAsia="仿宋" w:hAnsi="仿宋" w:cs="仿宋"/>
        </w:rPr>
        <w:t>万元，占</w:t>
      </w:r>
      <w:r>
        <w:rPr>
          <w:rFonts w:ascii="仿宋" w:eastAsia="仿宋" w:hAnsi="仿宋" w:cs="仿宋"/>
        </w:rPr>
        <w:t>52.51%</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F3CBF" w:rsidRDefault="00CF5DB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cstate="print"/>
                    <a:stretch>
                      <a:fillRect/>
                    </a:stretch>
                  </pic:blipFill>
                  <pic:spPr>
                    <a:xfrm>
                      <a:off x="0" y="0"/>
                      <a:ext cx="6134100" cy="3429000"/>
                    </a:xfrm>
                    <a:prstGeom prst="rect">
                      <a:avLst/>
                    </a:prstGeom>
                  </pic:spPr>
                </pic:pic>
              </a:graphicData>
            </a:graphic>
          </wp:inline>
        </w:drawing>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年度财政拨款收、支总预算</w:t>
      </w:r>
      <w:r>
        <w:rPr>
          <w:rFonts w:ascii="仿宋" w:eastAsia="仿宋" w:hAnsi="仿宋" w:cs="仿宋"/>
        </w:rPr>
        <w:t>3,925.88</w:t>
      </w:r>
      <w:r>
        <w:rPr>
          <w:rFonts w:ascii="仿宋" w:eastAsia="仿宋" w:hAnsi="仿宋" w:cs="仿宋"/>
        </w:rPr>
        <w:t>万元。与上年相比，财政拨款收、支总计各增加</w:t>
      </w:r>
      <w:r>
        <w:rPr>
          <w:rFonts w:ascii="仿宋" w:eastAsia="仿宋" w:hAnsi="仿宋" w:cs="仿宋"/>
        </w:rPr>
        <w:t>633.32</w:t>
      </w:r>
      <w:r>
        <w:rPr>
          <w:rFonts w:ascii="仿宋" w:eastAsia="仿宋" w:hAnsi="仿宋" w:cs="仿宋"/>
        </w:rPr>
        <w:t>万元，增长</w:t>
      </w:r>
      <w:r>
        <w:rPr>
          <w:rFonts w:ascii="仿宋" w:eastAsia="仿宋" w:hAnsi="仿宋" w:cs="仿宋"/>
        </w:rPr>
        <w:t>19.23%</w:t>
      </w:r>
      <w:r>
        <w:rPr>
          <w:rFonts w:ascii="仿宋" w:eastAsia="仿宋" w:hAnsi="仿宋" w:cs="仿宋"/>
        </w:rPr>
        <w:t>。主要原因是工作发展项目支出增加，医疗基数提高，住房保障支出等基数随工资变动调整以及政策性调整缴费比例。</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年财政拨款预算支出</w:t>
      </w:r>
      <w:r>
        <w:rPr>
          <w:rFonts w:ascii="仿宋" w:eastAsia="仿宋" w:hAnsi="仿宋" w:cs="仿宋"/>
        </w:rPr>
        <w:t>3,925.88</w:t>
      </w:r>
      <w:r>
        <w:rPr>
          <w:rFonts w:ascii="仿宋" w:eastAsia="仿宋" w:hAnsi="仿宋" w:cs="仿宋"/>
        </w:rPr>
        <w:lastRenderedPageBreak/>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633.32</w:t>
      </w:r>
      <w:r>
        <w:rPr>
          <w:rFonts w:ascii="仿宋" w:eastAsia="仿宋" w:hAnsi="仿宋" w:cs="仿宋"/>
        </w:rPr>
        <w:t>万元，增长</w:t>
      </w:r>
      <w:r>
        <w:rPr>
          <w:rFonts w:ascii="仿宋" w:eastAsia="仿宋" w:hAnsi="仿宋" w:cs="仿宋"/>
        </w:rPr>
        <w:t>19.23%</w:t>
      </w:r>
      <w:r>
        <w:rPr>
          <w:rFonts w:ascii="仿宋" w:eastAsia="仿宋" w:hAnsi="仿宋" w:cs="仿宋"/>
        </w:rPr>
        <w:t>。主要原因是工作发展项目支出增加，医疗基数提高，住房保障支出等基数随工资变动调整以及政策性调整缴费比例。</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政府办公厅（室）及相关机构事务（款）一般行政管理事务（项）支出</w:t>
      </w:r>
      <w:r>
        <w:rPr>
          <w:rFonts w:ascii="仿宋" w:eastAsia="仿宋" w:hAnsi="仿宋" w:cs="仿宋"/>
        </w:rPr>
        <w:t>1,289.97</w:t>
      </w:r>
      <w:r>
        <w:rPr>
          <w:rFonts w:ascii="仿宋" w:eastAsia="仿宋" w:hAnsi="仿宋" w:cs="仿宋"/>
        </w:rPr>
        <w:t>万元，与上年相比增加</w:t>
      </w:r>
      <w:r>
        <w:rPr>
          <w:rFonts w:ascii="仿宋" w:eastAsia="仿宋" w:hAnsi="仿宋" w:cs="仿宋"/>
        </w:rPr>
        <w:t>256.72</w:t>
      </w:r>
      <w:r>
        <w:rPr>
          <w:rFonts w:ascii="仿宋" w:eastAsia="仿宋" w:hAnsi="仿宋" w:cs="仿宋"/>
        </w:rPr>
        <w:t>万元，增长</w:t>
      </w:r>
      <w:r>
        <w:rPr>
          <w:rFonts w:ascii="仿宋" w:eastAsia="仿宋" w:hAnsi="仿宋" w:cs="仿宋"/>
        </w:rPr>
        <w:t>24.85%</w:t>
      </w:r>
      <w:r>
        <w:rPr>
          <w:rFonts w:ascii="仿宋" w:eastAsia="仿宋" w:hAnsi="仿宋" w:cs="仿宋"/>
        </w:rPr>
        <w:t>。主要原因是资本性支出项目增加，运行支出类项目支出增加。</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政府办公厅</w:t>
      </w:r>
      <w:r>
        <w:rPr>
          <w:rFonts w:ascii="仿宋" w:eastAsia="仿宋" w:hAnsi="仿宋" w:cs="仿宋"/>
        </w:rPr>
        <w:t>（室）及相关机构事务（款）政务公开审批（项）支出</w:t>
      </w:r>
      <w:r>
        <w:rPr>
          <w:rFonts w:ascii="仿宋" w:eastAsia="仿宋" w:hAnsi="仿宋" w:cs="仿宋"/>
        </w:rPr>
        <w:t>1,091.83</w:t>
      </w:r>
      <w:r>
        <w:rPr>
          <w:rFonts w:ascii="仿宋" w:eastAsia="仿宋" w:hAnsi="仿宋" w:cs="仿宋"/>
        </w:rPr>
        <w:t>万元，与上年相比增加</w:t>
      </w:r>
      <w:r>
        <w:rPr>
          <w:rFonts w:ascii="仿宋" w:eastAsia="仿宋" w:hAnsi="仿宋" w:cs="仿宋"/>
        </w:rPr>
        <w:t>183.55</w:t>
      </w:r>
      <w:r>
        <w:rPr>
          <w:rFonts w:ascii="仿宋" w:eastAsia="仿宋" w:hAnsi="仿宋" w:cs="仿宋"/>
        </w:rPr>
        <w:t>万元，增长</w:t>
      </w:r>
      <w:r>
        <w:rPr>
          <w:rFonts w:ascii="仿宋" w:eastAsia="仿宋" w:hAnsi="仿宋" w:cs="仿宋"/>
        </w:rPr>
        <w:t>20.21%</w:t>
      </w:r>
      <w:r>
        <w:rPr>
          <w:rFonts w:ascii="仿宋" w:eastAsia="仿宋" w:hAnsi="仿宋" w:cs="仿宋"/>
        </w:rPr>
        <w:t>。主要原因是资本性支出项目增加，专项业务类项目支出增加以及工资变动调整。</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其他一般公共服务支出（款）其他一般公共服务支出（项）支出</w:t>
      </w:r>
      <w:r>
        <w:rPr>
          <w:rFonts w:ascii="仿宋" w:eastAsia="仿宋" w:hAnsi="仿宋" w:cs="仿宋"/>
        </w:rPr>
        <w:t>203.41</w:t>
      </w:r>
      <w:r>
        <w:rPr>
          <w:rFonts w:ascii="仿宋" w:eastAsia="仿宋" w:hAnsi="仿宋" w:cs="仿宋"/>
        </w:rPr>
        <w:t>万元，与上年相比减少</w:t>
      </w:r>
      <w:r>
        <w:rPr>
          <w:rFonts w:ascii="仿宋" w:eastAsia="仿宋" w:hAnsi="仿宋" w:cs="仿宋"/>
        </w:rPr>
        <w:t>236.07</w:t>
      </w:r>
      <w:r>
        <w:rPr>
          <w:rFonts w:ascii="仿宋" w:eastAsia="仿宋" w:hAnsi="仿宋" w:cs="仿宋"/>
        </w:rPr>
        <w:t>万元，减少</w:t>
      </w:r>
      <w:r>
        <w:rPr>
          <w:rFonts w:ascii="仿宋" w:eastAsia="仿宋" w:hAnsi="仿宋" w:cs="仿宋"/>
        </w:rPr>
        <w:t>53.72%</w:t>
      </w:r>
      <w:r>
        <w:rPr>
          <w:rFonts w:ascii="仿宋" w:eastAsia="仿宋" w:hAnsi="仿宋" w:cs="仿宋"/>
        </w:rPr>
        <w:t>。主要原因是合理安排预算，节约预算资金。</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其他一般公共服务支出（款）支出</w:t>
      </w:r>
      <w:r>
        <w:rPr>
          <w:rFonts w:ascii="仿宋" w:eastAsia="仿宋" w:hAnsi="仿宋" w:cs="仿宋"/>
        </w:rPr>
        <w:t>617.5</w:t>
      </w:r>
      <w:r>
        <w:rPr>
          <w:rFonts w:ascii="仿宋" w:eastAsia="仿宋" w:hAnsi="仿宋" w:cs="仿宋"/>
        </w:rPr>
        <w:t>万元，与上年相比增加</w:t>
      </w:r>
      <w:r>
        <w:rPr>
          <w:rFonts w:ascii="仿宋" w:eastAsia="仿宋" w:hAnsi="仿宋" w:cs="仿宋"/>
        </w:rPr>
        <w:t>178.02</w:t>
      </w:r>
      <w:r>
        <w:rPr>
          <w:rFonts w:ascii="仿宋" w:eastAsia="仿宋" w:hAnsi="仿宋" w:cs="仿宋"/>
        </w:rPr>
        <w:t>万元，增长</w:t>
      </w:r>
      <w:r>
        <w:rPr>
          <w:rFonts w:ascii="仿宋" w:eastAsia="仿宋" w:hAnsi="仿宋" w:cs="仿宋"/>
        </w:rPr>
        <w:t>40.51%</w:t>
      </w:r>
      <w:r>
        <w:rPr>
          <w:rFonts w:ascii="仿宋" w:eastAsia="仿宋" w:hAnsi="仿宋" w:cs="仿宋"/>
        </w:rPr>
        <w:t>。主要原因是资本性支出项目增加。</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w:t>
      </w:r>
      <w:r>
        <w:rPr>
          <w:rFonts w:ascii="仿宋" w:eastAsia="仿宋" w:hAnsi="仿宋" w:cs="仿宋"/>
        </w:rPr>
        <w:t>支出（类）</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150.36</w:t>
      </w:r>
      <w:r>
        <w:rPr>
          <w:rFonts w:ascii="仿宋" w:eastAsia="仿宋" w:hAnsi="仿宋" w:cs="仿宋"/>
        </w:rPr>
        <w:t>万元，与上年相比增加</w:t>
      </w:r>
      <w:r>
        <w:rPr>
          <w:rFonts w:ascii="仿宋" w:eastAsia="仿宋" w:hAnsi="仿宋" w:cs="仿宋"/>
        </w:rPr>
        <w:t>20.31</w:t>
      </w:r>
      <w:r>
        <w:rPr>
          <w:rFonts w:ascii="仿宋" w:eastAsia="仿宋" w:hAnsi="仿宋" w:cs="仿宋"/>
        </w:rPr>
        <w:t>万元，增</w:t>
      </w:r>
      <w:r>
        <w:rPr>
          <w:rFonts w:ascii="仿宋" w:eastAsia="仿宋" w:hAnsi="仿宋" w:cs="仿宋"/>
        </w:rPr>
        <w:lastRenderedPageBreak/>
        <w:t>长</w:t>
      </w:r>
      <w:r>
        <w:rPr>
          <w:rFonts w:ascii="仿宋" w:eastAsia="仿宋" w:hAnsi="仿宋" w:cs="仿宋"/>
        </w:rPr>
        <w:t>15.62%</w:t>
      </w:r>
      <w:r>
        <w:rPr>
          <w:rFonts w:ascii="仿宋" w:eastAsia="仿宋" w:hAnsi="仿宋" w:cs="仿宋"/>
        </w:rPr>
        <w:t>。主要原因是政策性调整缴费比例，缴费基数调整。</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75.18</w:t>
      </w:r>
      <w:r>
        <w:rPr>
          <w:rFonts w:ascii="仿宋" w:eastAsia="仿宋" w:hAnsi="仿宋" w:cs="仿宋"/>
        </w:rPr>
        <w:t>万元，与上年相比增加</w:t>
      </w:r>
      <w:r>
        <w:rPr>
          <w:rFonts w:ascii="仿宋" w:eastAsia="仿宋" w:hAnsi="仿宋" w:cs="仿宋"/>
        </w:rPr>
        <w:t>10.15</w:t>
      </w:r>
      <w:r>
        <w:rPr>
          <w:rFonts w:ascii="仿宋" w:eastAsia="仿宋" w:hAnsi="仿宋" w:cs="仿宋"/>
        </w:rPr>
        <w:t>万元，增长</w:t>
      </w:r>
      <w:r>
        <w:rPr>
          <w:rFonts w:ascii="仿宋" w:eastAsia="仿宋" w:hAnsi="仿宋" w:cs="仿宋"/>
        </w:rPr>
        <w:t>15.61%</w:t>
      </w:r>
      <w:r>
        <w:rPr>
          <w:rFonts w:ascii="仿宋" w:eastAsia="仿宋" w:hAnsi="仿宋" w:cs="仿宋"/>
        </w:rPr>
        <w:t>。主要原因是政策性调整缴费比例，缴费基数调整。</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行政事业单位医疗（款）行政单位医疗（项）支出</w:t>
      </w:r>
      <w:r>
        <w:rPr>
          <w:rFonts w:ascii="仿宋" w:eastAsia="仿宋" w:hAnsi="仿宋" w:cs="仿宋"/>
        </w:rPr>
        <w:t>20.11</w:t>
      </w:r>
      <w:r>
        <w:rPr>
          <w:rFonts w:ascii="仿宋" w:eastAsia="仿宋" w:hAnsi="仿宋" w:cs="仿宋"/>
        </w:rPr>
        <w:t>万元，与上年相比增加</w:t>
      </w:r>
      <w:r>
        <w:rPr>
          <w:rFonts w:ascii="仿宋" w:eastAsia="仿宋" w:hAnsi="仿宋" w:cs="仿宋"/>
        </w:rPr>
        <w:t>3.28</w:t>
      </w:r>
      <w:r>
        <w:rPr>
          <w:rFonts w:ascii="仿宋" w:eastAsia="仿宋" w:hAnsi="仿宋" w:cs="仿宋"/>
        </w:rPr>
        <w:t>万元，增长</w:t>
      </w:r>
      <w:r>
        <w:rPr>
          <w:rFonts w:ascii="仿宋" w:eastAsia="仿宋" w:hAnsi="仿宋" w:cs="仿宋"/>
        </w:rPr>
        <w:t>19.49%</w:t>
      </w:r>
      <w:r>
        <w:rPr>
          <w:rFonts w:ascii="仿宋" w:eastAsia="仿宋" w:hAnsi="仿宋" w:cs="仿宋"/>
        </w:rPr>
        <w:t>。主要原因是医疗基数调整，经费增加。</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行政事业单位医疗（款）事业单位医疗（项）支出</w:t>
      </w:r>
      <w:r>
        <w:rPr>
          <w:rFonts w:ascii="仿宋" w:eastAsia="仿宋" w:hAnsi="仿宋" w:cs="仿宋"/>
        </w:rPr>
        <w:t>25.93</w:t>
      </w:r>
      <w:r>
        <w:rPr>
          <w:rFonts w:ascii="仿宋" w:eastAsia="仿宋" w:hAnsi="仿宋" w:cs="仿宋"/>
        </w:rPr>
        <w:t>万元，与上年相比减少</w:t>
      </w:r>
      <w:r>
        <w:rPr>
          <w:rFonts w:ascii="仿宋" w:eastAsia="仿宋" w:hAnsi="仿宋" w:cs="仿宋"/>
        </w:rPr>
        <w:t>0.85</w:t>
      </w:r>
      <w:r>
        <w:rPr>
          <w:rFonts w:ascii="仿宋" w:eastAsia="仿宋" w:hAnsi="仿宋" w:cs="仿宋"/>
        </w:rPr>
        <w:t>万元，减少</w:t>
      </w:r>
      <w:r>
        <w:rPr>
          <w:rFonts w:ascii="仿宋" w:eastAsia="仿宋" w:hAnsi="仿宋" w:cs="仿宋"/>
        </w:rPr>
        <w:t>3.17%</w:t>
      </w:r>
      <w:r>
        <w:rPr>
          <w:rFonts w:ascii="仿宋" w:eastAsia="仿宋" w:hAnsi="仿宋" w:cs="仿宋"/>
        </w:rPr>
        <w:t>。主要原因是医疗基数调整，但存在工龄差异，有一定幅度下降。</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行政事业单位医疗（款）公务员医疗补助（项）支出</w:t>
      </w:r>
      <w:r>
        <w:rPr>
          <w:rFonts w:ascii="仿宋" w:eastAsia="仿宋" w:hAnsi="仿宋" w:cs="仿宋"/>
        </w:rPr>
        <w:t>15.32</w:t>
      </w:r>
      <w:r>
        <w:rPr>
          <w:rFonts w:ascii="仿宋" w:eastAsia="仿宋" w:hAnsi="仿宋" w:cs="仿宋"/>
        </w:rPr>
        <w:t>万元，与上年相比增加</w:t>
      </w:r>
      <w:r>
        <w:rPr>
          <w:rFonts w:ascii="仿宋" w:eastAsia="仿宋" w:hAnsi="仿宋" w:cs="仿宋"/>
        </w:rPr>
        <w:t>0.23</w:t>
      </w:r>
      <w:r>
        <w:rPr>
          <w:rFonts w:ascii="仿宋" w:eastAsia="仿宋" w:hAnsi="仿宋" w:cs="仿宋"/>
        </w:rPr>
        <w:t>万元，增长</w:t>
      </w:r>
      <w:r>
        <w:rPr>
          <w:rFonts w:ascii="仿宋" w:eastAsia="仿宋" w:hAnsi="仿宋" w:cs="仿宋"/>
        </w:rPr>
        <w:t>1.52%</w:t>
      </w:r>
      <w:r>
        <w:rPr>
          <w:rFonts w:ascii="仿宋" w:eastAsia="仿宋" w:hAnsi="仿宋" w:cs="仿宋"/>
        </w:rPr>
        <w:t>。主要原因是医疗基数调整，经费增加。</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w:t>
      </w:r>
      <w:r>
        <w:rPr>
          <w:rFonts w:ascii="仿宋" w:eastAsia="仿宋" w:hAnsi="仿宋" w:cs="仿宋"/>
        </w:rPr>
        <w:t>积金（项）支出</w:t>
      </w:r>
      <w:r>
        <w:rPr>
          <w:rFonts w:ascii="仿宋" w:eastAsia="仿宋" w:hAnsi="仿宋" w:cs="仿宋"/>
        </w:rPr>
        <w:t>176.9</w:t>
      </w:r>
      <w:r>
        <w:rPr>
          <w:rFonts w:ascii="仿宋" w:eastAsia="仿宋" w:hAnsi="仿宋" w:cs="仿宋"/>
        </w:rPr>
        <w:t>万元，与上年相比减少</w:t>
      </w:r>
      <w:r>
        <w:rPr>
          <w:rFonts w:ascii="仿宋" w:eastAsia="仿宋" w:hAnsi="仿宋" w:cs="仿宋"/>
        </w:rPr>
        <w:t>30.82</w:t>
      </w:r>
      <w:r>
        <w:rPr>
          <w:rFonts w:ascii="仿宋" w:eastAsia="仿宋" w:hAnsi="仿宋" w:cs="仿宋"/>
        </w:rPr>
        <w:t>万元，减少</w:t>
      </w:r>
      <w:r>
        <w:rPr>
          <w:rFonts w:ascii="仿宋" w:eastAsia="仿宋" w:hAnsi="仿宋" w:cs="仿宋"/>
        </w:rPr>
        <w:t>14.84%</w:t>
      </w:r>
      <w:r>
        <w:rPr>
          <w:rFonts w:ascii="仿宋" w:eastAsia="仿宋" w:hAnsi="仿宋" w:cs="仿宋"/>
        </w:rPr>
        <w:t>。主要原因是公积金缴费基数随工资变动调整。</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137.17</w:t>
      </w:r>
      <w:r>
        <w:rPr>
          <w:rFonts w:ascii="仿宋" w:eastAsia="仿宋" w:hAnsi="仿宋" w:cs="仿宋"/>
        </w:rPr>
        <w:t>万元，与上年相比增加</w:t>
      </w:r>
      <w:r>
        <w:rPr>
          <w:rFonts w:ascii="仿宋" w:eastAsia="仿宋" w:hAnsi="仿宋" w:cs="仿宋"/>
        </w:rPr>
        <w:t>3.61</w:t>
      </w:r>
      <w:r>
        <w:rPr>
          <w:rFonts w:ascii="仿宋" w:eastAsia="仿宋" w:hAnsi="仿宋" w:cs="仿宋"/>
        </w:rPr>
        <w:t>万元，增长</w:t>
      </w:r>
      <w:r>
        <w:rPr>
          <w:rFonts w:ascii="仿宋" w:eastAsia="仿宋" w:hAnsi="仿宋" w:cs="仿宋"/>
        </w:rPr>
        <w:t>2.7%</w:t>
      </w:r>
      <w:r>
        <w:rPr>
          <w:rFonts w:ascii="仿宋" w:eastAsia="仿宋" w:hAnsi="仿宋" w:cs="仿宋"/>
        </w:rPr>
        <w:t>。主要原因是提租补贴缴费基数随工资变动调整。</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325.61</w:t>
      </w:r>
      <w:r>
        <w:rPr>
          <w:rFonts w:ascii="仿宋" w:eastAsia="仿宋" w:hAnsi="仿宋" w:cs="仿宋"/>
        </w:rPr>
        <w:t>万元，与上年相比增加</w:t>
      </w:r>
      <w:r>
        <w:rPr>
          <w:rFonts w:ascii="仿宋" w:eastAsia="仿宋" w:hAnsi="仿宋" w:cs="仿宋"/>
        </w:rPr>
        <w:t>9.12</w:t>
      </w:r>
      <w:r>
        <w:rPr>
          <w:rFonts w:ascii="仿宋" w:eastAsia="仿宋" w:hAnsi="仿宋" w:cs="仿宋"/>
        </w:rPr>
        <w:t>万元，增长</w:t>
      </w:r>
      <w:r>
        <w:rPr>
          <w:rFonts w:ascii="仿宋" w:eastAsia="仿宋" w:hAnsi="仿宋" w:cs="仿宋"/>
        </w:rPr>
        <w:t>2.88%</w:t>
      </w:r>
      <w:r>
        <w:rPr>
          <w:rFonts w:ascii="仿宋" w:eastAsia="仿宋" w:hAnsi="仿宋" w:cs="仿宋"/>
        </w:rPr>
        <w:t>。主要原因是购房补贴缴费</w:t>
      </w:r>
      <w:r>
        <w:rPr>
          <w:rFonts w:ascii="仿宋" w:eastAsia="仿宋" w:hAnsi="仿宋" w:cs="仿宋"/>
        </w:rPr>
        <w:lastRenderedPageBreak/>
        <w:t>基数随工资变动调整。</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年度财政拨款基本支出预算</w:t>
      </w:r>
      <w:r>
        <w:rPr>
          <w:rFonts w:ascii="仿宋" w:eastAsia="仿宋" w:hAnsi="仿宋" w:cs="仿宋"/>
        </w:rPr>
        <w:t>1,864.5</w:t>
      </w:r>
      <w:r>
        <w:rPr>
          <w:rFonts w:ascii="仿宋" w:eastAsia="仿宋" w:hAnsi="仿宋" w:cs="仿宋"/>
        </w:rPr>
        <w:t>万元，其中：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1,767.59</w:t>
      </w:r>
      <w:r>
        <w:rPr>
          <w:rFonts w:ascii="仿宋" w:eastAsia="仿宋" w:hAnsi="仿宋" w:cs="仿宋"/>
        </w:rPr>
        <w:t>万元。主要包括：基本工资、津贴补贴、机关事业单位基本养老保险缴费、职业年金缴费、职工基本医疗保险缴费、公务员医疗补助缴费、其他社会保障缴费、住房公积金、医疗费、退休费。</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96.91</w:t>
      </w:r>
      <w:r>
        <w:rPr>
          <w:rFonts w:ascii="仿宋" w:eastAsia="仿宋" w:hAnsi="仿宋" w:cs="仿宋"/>
        </w:rPr>
        <w:t>万元。主要包括：办公费、印刷费、邮电费、差旅费、会议费、培训费、公务接待费、劳务费、工会经费、福利费、其他商品和服务支出。</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年一般公共预算财政拨款支出预算</w:t>
      </w:r>
      <w:r>
        <w:rPr>
          <w:rFonts w:ascii="仿宋" w:eastAsia="仿宋" w:hAnsi="仿宋" w:cs="仿宋"/>
        </w:rPr>
        <w:t>3,925.88</w:t>
      </w:r>
      <w:r>
        <w:rPr>
          <w:rFonts w:ascii="仿宋" w:eastAsia="仿宋" w:hAnsi="仿宋" w:cs="仿宋"/>
        </w:rPr>
        <w:t>万元，与上年相比增加</w:t>
      </w:r>
      <w:r>
        <w:rPr>
          <w:rFonts w:ascii="仿宋" w:eastAsia="仿宋" w:hAnsi="仿宋" w:cs="仿宋"/>
        </w:rPr>
        <w:t>633.32</w:t>
      </w:r>
      <w:r>
        <w:rPr>
          <w:rFonts w:ascii="仿宋" w:eastAsia="仿宋" w:hAnsi="仿宋" w:cs="仿宋"/>
        </w:rPr>
        <w:t>万元，增</w:t>
      </w:r>
      <w:r>
        <w:rPr>
          <w:rFonts w:ascii="仿宋" w:eastAsia="仿宋" w:hAnsi="仿宋" w:cs="仿宋"/>
        </w:rPr>
        <w:t>长</w:t>
      </w:r>
      <w:r>
        <w:rPr>
          <w:rFonts w:ascii="仿宋" w:eastAsia="仿宋" w:hAnsi="仿宋" w:cs="仿宋"/>
        </w:rPr>
        <w:t>19.23%</w:t>
      </w:r>
      <w:r>
        <w:rPr>
          <w:rFonts w:ascii="仿宋" w:eastAsia="仿宋" w:hAnsi="仿宋" w:cs="仿宋"/>
        </w:rPr>
        <w:t>。主要原因是工作发展项目支出增加，医疗基数提高，住房保障支出等基数随工资变动调整以及政策性调整缴费比例。</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年度一般公共预算财政拨款基本支出预算</w:t>
      </w:r>
      <w:r>
        <w:rPr>
          <w:rFonts w:ascii="仿宋" w:eastAsia="仿宋" w:hAnsi="仿宋" w:cs="仿宋"/>
        </w:rPr>
        <w:t>1,864.5</w:t>
      </w:r>
      <w:r>
        <w:rPr>
          <w:rFonts w:ascii="仿宋" w:eastAsia="仿宋" w:hAnsi="仿宋" w:cs="仿宋"/>
        </w:rPr>
        <w:t>万元，其中：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1,767.59</w:t>
      </w:r>
      <w:r>
        <w:rPr>
          <w:rFonts w:ascii="仿宋" w:eastAsia="仿宋" w:hAnsi="仿宋" w:cs="仿宋"/>
        </w:rPr>
        <w:t>万元。主要包括：基本工资、津贴补贴、机关事业单位基本养老保险缴费、职业年金缴费、职工基本医疗保险缴费、公务员医疗补助缴费、其他社会保障缴费、住房公积金、医疗费、退休费。</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（二）公用经费</w:t>
      </w:r>
      <w:r>
        <w:rPr>
          <w:rFonts w:ascii="仿宋" w:eastAsia="仿宋" w:hAnsi="仿宋" w:cs="仿宋"/>
        </w:rPr>
        <w:t>96.91</w:t>
      </w:r>
      <w:r>
        <w:rPr>
          <w:rFonts w:ascii="仿宋" w:eastAsia="仿宋" w:hAnsi="仿宋" w:cs="仿宋"/>
        </w:rPr>
        <w:t>万元。主要包括：办公费、印刷费、邮电</w:t>
      </w:r>
      <w:r>
        <w:rPr>
          <w:rFonts w:ascii="仿宋" w:eastAsia="仿宋" w:hAnsi="仿宋" w:cs="仿宋"/>
        </w:rPr>
        <w:t>费、差旅费、会议费、培训费、公务接待费、劳务费、工会经费、福利费、其他商品和服务支出。</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1.2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1.2</w:t>
      </w:r>
      <w:r>
        <w:rPr>
          <w:rFonts w:ascii="仿宋" w:eastAsia="仿宋" w:hAnsi="仿宋" w:cs="仿宋"/>
        </w:rPr>
        <w:t>万元，比上年预算减少</w:t>
      </w:r>
      <w:r>
        <w:rPr>
          <w:rFonts w:ascii="仿宋" w:eastAsia="仿宋" w:hAnsi="仿宋" w:cs="仿宋"/>
        </w:rPr>
        <w:t>0.75</w:t>
      </w:r>
      <w:r>
        <w:rPr>
          <w:rFonts w:ascii="仿宋" w:eastAsia="仿宋" w:hAnsi="仿宋" w:cs="仿宋"/>
        </w:rPr>
        <w:t>万元，主要原因是合理安排预算，节约预算资金。</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年度一般公共预算拨款安排的会议费预算支出</w:t>
      </w:r>
      <w:r>
        <w:rPr>
          <w:rFonts w:ascii="仿宋" w:eastAsia="仿宋" w:hAnsi="仿宋" w:cs="仿宋"/>
        </w:rPr>
        <w:t>3.5</w:t>
      </w:r>
      <w:r>
        <w:rPr>
          <w:rFonts w:ascii="仿宋" w:eastAsia="仿宋" w:hAnsi="仿宋" w:cs="仿宋"/>
        </w:rPr>
        <w:t>万元，比上年预算减少</w:t>
      </w:r>
      <w:r>
        <w:rPr>
          <w:rFonts w:ascii="仿宋" w:eastAsia="仿宋" w:hAnsi="仿宋" w:cs="仿宋"/>
        </w:rPr>
        <w:t>5.2</w:t>
      </w:r>
      <w:r>
        <w:rPr>
          <w:rFonts w:ascii="仿宋" w:eastAsia="仿宋" w:hAnsi="仿宋" w:cs="仿宋"/>
        </w:rPr>
        <w:t>万元，主要原因是合理安排预算，节约预算资金。</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年度一般公共预算拨款安排的培训费预算支出</w:t>
      </w:r>
      <w:r>
        <w:rPr>
          <w:rFonts w:ascii="仿宋" w:eastAsia="仿宋" w:hAnsi="仿宋" w:cs="仿宋"/>
        </w:rPr>
        <w:t>25.08</w:t>
      </w:r>
      <w:r>
        <w:rPr>
          <w:rFonts w:ascii="仿宋" w:eastAsia="仿宋" w:hAnsi="仿宋" w:cs="仿宋"/>
        </w:rPr>
        <w:t>万元，比上年预算减少</w:t>
      </w:r>
      <w:r>
        <w:rPr>
          <w:rFonts w:ascii="仿宋" w:eastAsia="仿宋" w:hAnsi="仿宋" w:cs="仿宋"/>
        </w:rPr>
        <w:t>27.92</w:t>
      </w:r>
      <w:r>
        <w:rPr>
          <w:rFonts w:ascii="仿宋" w:eastAsia="仿宋" w:hAnsi="仿宋" w:cs="仿宋"/>
        </w:rPr>
        <w:t>万元，主要原因是合理安排预算，节约预算资金。</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十、政府性基金预算支出预算情况说明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常州市武进区行政审批局</w:t>
      </w:r>
      <w:r>
        <w:rPr>
          <w:rFonts w:ascii="仿宋" w:eastAsia="仿宋" w:hAnsi="仿宋" w:cs="仿宋"/>
        </w:rPr>
        <w:t>2022</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年本部门一般公共预算机关运行经费预算支出</w:t>
      </w:r>
      <w:r>
        <w:rPr>
          <w:rFonts w:ascii="仿宋" w:eastAsia="仿宋" w:hAnsi="仿宋" w:cs="仿宋"/>
        </w:rPr>
        <w:t>73.3</w:t>
      </w:r>
      <w:r>
        <w:rPr>
          <w:rFonts w:ascii="仿宋" w:eastAsia="仿宋" w:hAnsi="仿宋" w:cs="仿宋"/>
        </w:rPr>
        <w:t>万元。与上年相</w:t>
      </w:r>
      <w:r>
        <w:rPr>
          <w:rFonts w:ascii="仿宋" w:eastAsia="仿宋" w:hAnsi="仿宋" w:cs="仿宋"/>
        </w:rPr>
        <w:t>比增加</w:t>
      </w:r>
      <w:r>
        <w:rPr>
          <w:rFonts w:ascii="仿宋" w:eastAsia="仿宋" w:hAnsi="仿宋" w:cs="仿宋"/>
        </w:rPr>
        <w:t>0.93</w:t>
      </w:r>
      <w:r>
        <w:rPr>
          <w:rFonts w:ascii="仿宋" w:eastAsia="仿宋" w:hAnsi="仿宋" w:cs="仿宋"/>
        </w:rPr>
        <w:t>万元，增长</w:t>
      </w:r>
      <w:r>
        <w:rPr>
          <w:rFonts w:ascii="仿宋" w:eastAsia="仿宋" w:hAnsi="仿宋" w:cs="仿宋"/>
        </w:rPr>
        <w:t>1.29%</w:t>
      </w:r>
      <w:r>
        <w:rPr>
          <w:rFonts w:ascii="仿宋" w:eastAsia="仿宋" w:hAnsi="仿宋" w:cs="仿宋"/>
        </w:rPr>
        <w:t>。主要原因是人员增加，经费增加。</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万元、拟购买服务支出</w:t>
      </w:r>
      <w:r>
        <w:rPr>
          <w:rFonts w:ascii="仿宋" w:eastAsia="仿宋" w:hAnsi="仿宋" w:cs="仿宋"/>
        </w:rPr>
        <w:t>0</w:t>
      </w:r>
      <w:r>
        <w:rPr>
          <w:rFonts w:ascii="仿宋" w:eastAsia="仿宋" w:hAnsi="仿宋" w:cs="仿宋"/>
        </w:rPr>
        <w:t>万元。</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0</w:t>
      </w:r>
      <w:r>
        <w:rPr>
          <w:rFonts w:ascii="仿宋" w:eastAsia="仿宋" w:hAnsi="仿宋" w:cs="仿宋"/>
        </w:rPr>
        <w:t>辆，其中，一般公务用车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辆、业务用车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辆等。单价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DF3CBF" w:rsidRDefault="00CF5DB6" w:rsidP="003B4E7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DF3CBF" w:rsidRDefault="00CF5DB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年度，本部门整体支出纳入</w:t>
      </w:r>
      <w:r>
        <w:rPr>
          <w:rFonts w:ascii="仿宋" w:eastAsia="仿宋" w:hAnsi="仿宋" w:cs="仿宋"/>
        </w:rPr>
        <w:t>绩效目标管理，涉及四本预算资金</w:t>
      </w:r>
      <w:r>
        <w:rPr>
          <w:rFonts w:ascii="仿宋" w:eastAsia="仿宋" w:hAnsi="仿宋" w:cs="仿宋"/>
        </w:rPr>
        <w:t>3,925.88</w:t>
      </w:r>
      <w:r>
        <w:rPr>
          <w:rFonts w:ascii="仿宋" w:eastAsia="仿宋" w:hAnsi="仿宋" w:cs="仿宋"/>
        </w:rPr>
        <w:t>万元；本部门共</w:t>
      </w:r>
      <w:r>
        <w:rPr>
          <w:rFonts w:ascii="仿宋" w:eastAsia="仿宋" w:hAnsi="仿宋" w:cs="仿宋"/>
        </w:rPr>
        <w:t>44</w:t>
      </w:r>
      <w:r>
        <w:rPr>
          <w:rFonts w:ascii="仿宋" w:eastAsia="仿宋" w:hAnsi="仿宋" w:cs="仿宋"/>
        </w:rPr>
        <w:t>个项目纳入绩效目标管理，涉及四本预算资金合计</w:t>
      </w:r>
      <w:r>
        <w:rPr>
          <w:rFonts w:ascii="仿宋" w:eastAsia="仿宋" w:hAnsi="仿宋" w:cs="仿宋"/>
        </w:rPr>
        <w:t>2,061.38</w:t>
      </w:r>
      <w:r>
        <w:rPr>
          <w:rFonts w:ascii="仿宋" w:eastAsia="仿宋" w:hAnsi="仿宋" w:cs="仿宋"/>
        </w:rPr>
        <w:t>万元，占四本预算资金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DF3CBF" w:rsidRDefault="00CF5DB6">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lastRenderedPageBreak/>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DF3CBF" w:rsidRDefault="00DF3CBF">
      <w:pPr>
        <w:pStyle w:val="a4"/>
        <w:tabs>
          <w:tab w:val="left" w:pos="3864"/>
          <w:tab w:val="left" w:pos="6248"/>
          <w:tab w:val="left" w:pos="7386"/>
        </w:tabs>
        <w:ind w:leftChars="200" w:left="440" w:firstLineChars="206" w:firstLine="659"/>
        <w:jc w:val="both"/>
        <w:rPr>
          <w:rFonts w:ascii="仿宋" w:eastAsia="仿宋" w:hAnsi="仿宋" w:cs="仿宋"/>
        </w:rPr>
      </w:pP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w:t>
      </w:r>
      <w:r>
        <w:rPr>
          <w:rFonts w:ascii="仿宋" w:eastAsia="仿宋" w:hAnsi="仿宋" w:cs="仿宋" w:hint="eastAsia"/>
        </w:rPr>
        <w:lastRenderedPageBreak/>
        <w:t>业单位）使用一般公共预算安排的基本支出中的日常公用经费支出，包括办公及印刷费、邮电费、差旅费、会议费、福利费、</w:t>
      </w:r>
      <w:r>
        <w:rPr>
          <w:rFonts w:ascii="仿宋" w:eastAsia="仿宋" w:hAnsi="仿宋" w:cs="仿宋" w:hint="eastAsia"/>
        </w:rPr>
        <w:t>日常维修费、专用材料及一般设备购置费、办公用房水电费、办公用房取暖费、办公用房物业管理费、公务用车运行维护费及其他费用等。</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政务公开审批</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反映各级政府政务公开审批方面的支出。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w:t>
      </w:r>
      <w:r>
        <w:rPr>
          <w:rFonts w:ascii="仿宋" w:eastAsia="仿宋" w:hAnsi="仿宋" w:cs="仿宋" w:hint="eastAsia"/>
        </w:rPr>
        <w:t>他一般公共服务支出。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w:t>
      </w:r>
      <w:r>
        <w:rPr>
          <w:rFonts w:ascii="仿宋" w:eastAsia="仿宋" w:hAnsi="仿宋" w:cs="仿宋" w:hint="eastAsia"/>
        </w:rPr>
        <w:lastRenderedPageBreak/>
        <w:t>政</w:t>
      </w:r>
      <w:r>
        <w:rPr>
          <w:rFonts w:ascii="仿宋" w:eastAsia="仿宋" w:hAnsi="仿宋" w:cs="仿宋" w:hint="eastAsia"/>
        </w:rPr>
        <w:t>单位的公费医疗经费，按国家规定享受离休人员、红军老战士待遇人员的医疗经费。</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公务员医疗补助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反映财政部门安排的公务员医疗补助经费。</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w:t>
      </w:r>
      <w:r>
        <w:rPr>
          <w:rFonts w:ascii="仿宋" w:eastAsia="仿宋" w:hAnsi="仿宋" w:cs="仿宋" w:hint="eastAsia"/>
        </w:rPr>
        <w:t>规定比例为职工缴纳的住房公积金。</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DF3CBF" w:rsidRDefault="00CF5DB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DF3CBF" w:rsidSect="00DF3CBF">
      <w:pgSz w:w="11906" w:h="16838"/>
      <w:pgMar w:top="1580" w:right="820" w:bottom="770" w:left="90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B6" w:rsidRDefault="00CF5DB6" w:rsidP="00DF3CBF">
      <w:r>
        <w:separator/>
      </w:r>
    </w:p>
  </w:endnote>
  <w:endnote w:type="continuationSeparator" w:id="0">
    <w:p w:rsidR="00CF5DB6" w:rsidRDefault="00CF5DB6" w:rsidP="00DF3C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hakuyoxingshu7000"/>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F" w:rsidRDefault="003B4E7F">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- 15 -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- 21 -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- 22 -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- 35 -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F" w:rsidRDefault="003B4E7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F" w:rsidRDefault="003B4E7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rPr>
        <w:rFonts w:ascii="黑体" w:eastAsia="黑体" w:hAnsi="黑体" w:cs="黑体"/>
      </w:rPr>
    </w:pPr>
    <w:r w:rsidRPr="00DF3CBF">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DF3CBF" w:rsidRDefault="00DF3CBF">
                <w:pPr>
                  <w:pStyle w:val="a5"/>
                  <w:rPr>
                    <w:rFonts w:ascii="黑体" w:eastAsia="黑体" w:hAnsi="黑体" w:cs="黑体"/>
                  </w:rPr>
                </w:pPr>
                <w:r>
                  <w:rPr>
                    <w:rFonts w:ascii="黑体" w:eastAsia="黑体" w:hAnsi="黑体" w:cs="黑体" w:hint="eastAsia"/>
                  </w:rPr>
                  <w:fldChar w:fldCharType="begin"/>
                </w:r>
                <w:r w:rsidR="00CF5DB6">
                  <w:rPr>
                    <w:rFonts w:ascii="黑体" w:eastAsia="黑体" w:hAnsi="黑体" w:cs="黑体" w:hint="eastAsia"/>
                  </w:rPr>
                  <w:instrText xml:space="preserve"> PAGE  \* MERGEFORMAT </w:instrText>
                </w:r>
                <w:r>
                  <w:rPr>
                    <w:rFonts w:ascii="黑体" w:eastAsia="黑体" w:hAnsi="黑体" w:cs="黑体" w:hint="eastAsia"/>
                  </w:rPr>
                  <w:fldChar w:fldCharType="separate"/>
                </w:r>
                <w:r w:rsidR="003B4E7F">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rPr>
        <w:rFonts w:ascii="黑体" w:eastAsia="黑体" w:hAnsi="黑体" w:cs="黑体"/>
      </w:rPr>
    </w:pPr>
    <w:r w:rsidRPr="00DF3CBF">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DF3CBF" w:rsidRDefault="00DF3CBF">
                <w:pPr>
                  <w:pStyle w:val="a5"/>
                  <w:rPr>
                    <w:rFonts w:ascii="黑体" w:eastAsia="黑体" w:hAnsi="黑体" w:cs="黑体"/>
                  </w:rPr>
                </w:pPr>
                <w:r>
                  <w:rPr>
                    <w:rFonts w:ascii="黑体" w:eastAsia="黑体" w:hAnsi="黑体" w:cs="黑体" w:hint="eastAsia"/>
                  </w:rPr>
                  <w:fldChar w:fldCharType="begin"/>
                </w:r>
                <w:r w:rsidR="00CF5DB6">
                  <w:rPr>
                    <w:rFonts w:ascii="黑体" w:eastAsia="黑体" w:hAnsi="黑体" w:cs="黑体" w:hint="eastAsia"/>
                  </w:rPr>
                  <w:instrText xml:space="preserve"> PAGE  \* MERGEFORMAT </w:instrText>
                </w:r>
                <w:r>
                  <w:rPr>
                    <w:rFonts w:ascii="黑体" w:eastAsia="黑体" w:hAnsi="黑体" w:cs="黑体" w:hint="eastAsia"/>
                  </w:rPr>
                  <w:fldChar w:fldCharType="separate"/>
                </w:r>
                <w:r w:rsidR="003B4E7F">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5"/>
      <w:jc w:val="center"/>
    </w:pPr>
    <w:r w:rsidRPr="00DF3CBF">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DF3CBF" w:rsidRDefault="00DF3CBF">
                <w:pPr>
                  <w:pStyle w:val="a5"/>
                </w:pPr>
                <w:r>
                  <w:rPr>
                    <w:rFonts w:hint="eastAsia"/>
                  </w:rPr>
                  <w:fldChar w:fldCharType="begin"/>
                </w:r>
                <w:r w:rsidR="00CF5DB6">
                  <w:rPr>
                    <w:rFonts w:hint="eastAsia"/>
                  </w:rPr>
                  <w:instrText xml:space="preserve"> PAGE  \* MERGEFORMAT </w:instrText>
                </w:r>
                <w:r>
                  <w:rPr>
                    <w:rFonts w:hint="eastAsia"/>
                  </w:rPr>
                  <w:fldChar w:fldCharType="separate"/>
                </w:r>
                <w:r w:rsidR="003B4E7F">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B6" w:rsidRDefault="00CF5DB6">
      <w:r>
        <w:separator/>
      </w:r>
    </w:p>
  </w:footnote>
  <w:footnote w:type="continuationSeparator" w:id="0">
    <w:p w:rsidR="00CF5DB6" w:rsidRDefault="00CF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F" w:rsidRDefault="003B4E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CF5DB6">
    <w:pPr>
      <w:pStyle w:val="a6"/>
      <w:pBdr>
        <w:bottom w:val="single" w:sz="4" w:space="1" w:color="000000"/>
      </w:pBdr>
      <w:jc w:val="both"/>
      <w:rPr>
        <w:lang w:val="en-US"/>
      </w:rPr>
    </w:pPr>
    <w:r>
      <w:rPr>
        <w:rFonts w:hint="eastAsia"/>
        <w:lang w:val="en-US"/>
      </w:rPr>
      <w:t>常州市武进区行政审批局</w:t>
    </w:r>
    <w:r>
      <w:t>2022</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BF" w:rsidRDefault="00DF3CB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F3CBF"/>
    <w:rsid w:val="DBEED555"/>
    <w:rsid w:val="00064984"/>
    <w:rsid w:val="00071288"/>
    <w:rsid w:val="00071789"/>
    <w:rsid w:val="000F12AB"/>
    <w:rsid w:val="001C31F9"/>
    <w:rsid w:val="003B4E7F"/>
    <w:rsid w:val="00407CA7"/>
    <w:rsid w:val="00413AD8"/>
    <w:rsid w:val="00671ED7"/>
    <w:rsid w:val="00672164"/>
    <w:rsid w:val="00867423"/>
    <w:rsid w:val="008B5B05"/>
    <w:rsid w:val="00925913"/>
    <w:rsid w:val="009965EA"/>
    <w:rsid w:val="00A61D7A"/>
    <w:rsid w:val="00A6752E"/>
    <w:rsid w:val="00BD7F33"/>
    <w:rsid w:val="00C15920"/>
    <w:rsid w:val="00C82582"/>
    <w:rsid w:val="00CF5DB6"/>
    <w:rsid w:val="00DF3CBF"/>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F3CBF"/>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DF3CBF"/>
    <w:pPr>
      <w:ind w:left="-40"/>
      <w:outlineLvl w:val="0"/>
    </w:pPr>
    <w:rPr>
      <w:sz w:val="52"/>
      <w:szCs w:val="52"/>
    </w:rPr>
  </w:style>
  <w:style w:type="paragraph" w:styleId="2">
    <w:name w:val="heading 2"/>
    <w:basedOn w:val="a"/>
    <w:next w:val="a"/>
    <w:uiPriority w:val="1"/>
    <w:qFormat/>
    <w:rsid w:val="00DF3CBF"/>
    <w:pPr>
      <w:ind w:right="18"/>
      <w:jc w:val="center"/>
      <w:outlineLvl w:val="1"/>
    </w:pPr>
    <w:rPr>
      <w:sz w:val="44"/>
      <w:szCs w:val="44"/>
    </w:rPr>
  </w:style>
  <w:style w:type="paragraph" w:styleId="3">
    <w:name w:val="heading 3"/>
    <w:basedOn w:val="a"/>
    <w:next w:val="a"/>
    <w:uiPriority w:val="1"/>
    <w:qFormat/>
    <w:rsid w:val="00DF3CBF"/>
    <w:pPr>
      <w:ind w:left="1"/>
      <w:jc w:val="center"/>
      <w:outlineLvl w:val="2"/>
    </w:pPr>
    <w:rPr>
      <w:sz w:val="40"/>
      <w:szCs w:val="40"/>
    </w:rPr>
  </w:style>
  <w:style w:type="paragraph" w:styleId="4">
    <w:name w:val="heading 4"/>
    <w:basedOn w:val="a"/>
    <w:next w:val="a"/>
    <w:uiPriority w:val="1"/>
    <w:qFormat/>
    <w:rsid w:val="00DF3CBF"/>
    <w:pPr>
      <w:jc w:val="center"/>
      <w:outlineLvl w:val="3"/>
    </w:pPr>
    <w:rPr>
      <w:sz w:val="36"/>
      <w:szCs w:val="36"/>
    </w:rPr>
  </w:style>
  <w:style w:type="paragraph" w:styleId="5">
    <w:name w:val="heading 5"/>
    <w:basedOn w:val="a"/>
    <w:next w:val="a"/>
    <w:uiPriority w:val="1"/>
    <w:qFormat/>
    <w:rsid w:val="00DF3CBF"/>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F3CBF"/>
    <w:pPr>
      <w:suppressLineNumbers/>
      <w:spacing w:before="120" w:after="120"/>
    </w:pPr>
    <w:rPr>
      <w:i/>
      <w:iCs/>
      <w:sz w:val="24"/>
      <w:szCs w:val="24"/>
    </w:rPr>
  </w:style>
  <w:style w:type="paragraph" w:styleId="a4">
    <w:name w:val="Body Text"/>
    <w:basedOn w:val="a"/>
    <w:uiPriority w:val="1"/>
    <w:qFormat/>
    <w:rsid w:val="00DF3CBF"/>
    <w:rPr>
      <w:sz w:val="32"/>
      <w:szCs w:val="32"/>
    </w:rPr>
  </w:style>
  <w:style w:type="paragraph" w:styleId="a5">
    <w:name w:val="footer"/>
    <w:basedOn w:val="a"/>
    <w:qFormat/>
    <w:rsid w:val="00DF3CBF"/>
    <w:pPr>
      <w:tabs>
        <w:tab w:val="center" w:pos="4153"/>
        <w:tab w:val="right" w:pos="8306"/>
      </w:tabs>
      <w:snapToGrid w:val="0"/>
    </w:pPr>
    <w:rPr>
      <w:sz w:val="18"/>
      <w:szCs w:val="18"/>
    </w:rPr>
  </w:style>
  <w:style w:type="paragraph" w:styleId="a6">
    <w:name w:val="header"/>
    <w:basedOn w:val="a"/>
    <w:qFormat/>
    <w:rsid w:val="00DF3CBF"/>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DF3CBF"/>
  </w:style>
  <w:style w:type="table" w:styleId="a8">
    <w:name w:val="Table Grid"/>
    <w:basedOn w:val="a1"/>
    <w:qFormat/>
    <w:rsid w:val="00DF3C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DF3CBF"/>
  </w:style>
  <w:style w:type="character" w:customStyle="1" w:styleId="aa">
    <w:name w:val="页眉 字符"/>
    <w:basedOn w:val="a0"/>
    <w:qFormat/>
    <w:rsid w:val="00DF3CBF"/>
    <w:rPr>
      <w:rFonts w:ascii="Arial Unicode MS" w:eastAsia="Arial Unicode MS" w:hAnsi="Arial Unicode MS" w:cs="Arial Unicode MS"/>
      <w:sz w:val="18"/>
      <w:szCs w:val="18"/>
      <w:lang w:val="zh-CN" w:bidi="zh-CN"/>
    </w:rPr>
  </w:style>
  <w:style w:type="character" w:customStyle="1" w:styleId="ab">
    <w:name w:val="页脚 字符"/>
    <w:basedOn w:val="a0"/>
    <w:qFormat/>
    <w:rsid w:val="00DF3CBF"/>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DF3CBF"/>
    <w:pPr>
      <w:keepNext/>
      <w:spacing w:before="240" w:after="120"/>
    </w:pPr>
    <w:rPr>
      <w:rFonts w:ascii="Liberation Sans" w:hAnsi="Liberation Sans"/>
      <w:sz w:val="28"/>
      <w:szCs w:val="28"/>
    </w:rPr>
  </w:style>
  <w:style w:type="paragraph" w:customStyle="1" w:styleId="ad">
    <w:name w:val="索引"/>
    <w:basedOn w:val="a"/>
    <w:qFormat/>
    <w:rsid w:val="00DF3CBF"/>
    <w:pPr>
      <w:suppressLineNumbers/>
    </w:pPr>
  </w:style>
  <w:style w:type="paragraph" w:customStyle="1" w:styleId="ae">
    <w:name w:val="页眉与页脚"/>
    <w:basedOn w:val="a"/>
    <w:qFormat/>
    <w:rsid w:val="00DF3CBF"/>
  </w:style>
  <w:style w:type="paragraph" w:customStyle="1" w:styleId="10">
    <w:name w:val="列出段落1"/>
    <w:basedOn w:val="a"/>
    <w:uiPriority w:val="1"/>
    <w:qFormat/>
    <w:rsid w:val="00DF3CBF"/>
    <w:pPr>
      <w:ind w:left="2039" w:hanging="782"/>
    </w:pPr>
  </w:style>
  <w:style w:type="paragraph" w:customStyle="1" w:styleId="TableParagraph">
    <w:name w:val="Table Paragraph"/>
    <w:basedOn w:val="a"/>
    <w:uiPriority w:val="1"/>
    <w:qFormat/>
    <w:rsid w:val="00DF3CBF"/>
    <w:rPr>
      <w:rFonts w:ascii="宋体" w:eastAsia="宋体" w:hAnsi="宋体" w:cs="宋体"/>
    </w:rPr>
  </w:style>
  <w:style w:type="paragraph" w:customStyle="1" w:styleId="af">
    <w:name w:val="表格内容"/>
    <w:basedOn w:val="a"/>
    <w:qFormat/>
    <w:rsid w:val="00DF3CBF"/>
    <w:pPr>
      <w:suppressLineNumbers/>
    </w:pPr>
  </w:style>
  <w:style w:type="paragraph" w:customStyle="1" w:styleId="af0">
    <w:name w:val="表格标题"/>
    <w:basedOn w:val="af"/>
    <w:qFormat/>
    <w:rsid w:val="00DF3CBF"/>
    <w:pPr>
      <w:jc w:val="center"/>
    </w:pPr>
    <w:rPr>
      <w:b/>
      <w:bCs/>
    </w:rPr>
  </w:style>
  <w:style w:type="paragraph" w:customStyle="1" w:styleId="af1">
    <w:name w:val="预格式化的文本"/>
    <w:basedOn w:val="a"/>
    <w:qFormat/>
    <w:rsid w:val="00DF3CBF"/>
    <w:rPr>
      <w:rFonts w:ascii="Liberation Mono" w:eastAsia="新宋体" w:hAnsi="Liberation Mono" w:cs="Liberation Mono"/>
      <w:sz w:val="20"/>
      <w:szCs w:val="20"/>
    </w:rPr>
  </w:style>
  <w:style w:type="table" w:customStyle="1" w:styleId="TableNormal">
    <w:name w:val="Table Normal"/>
    <w:uiPriority w:val="2"/>
    <w:unhideWhenUsed/>
    <w:qFormat/>
    <w:rsid w:val="00DF3CB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2350</Words>
  <Characters>13396</Characters>
  <Application>Microsoft Office Word</Application>
  <DocSecurity>0</DocSecurity>
  <Lines>111</Lines>
  <Paragraphs>31</Paragraphs>
  <ScaleCrop>false</ScaleCrop>
  <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2022-02-10T03:31:00Z</dcterms:created>
  <dcterms:modified xsi:type="dcterms:W3CDTF">2022-02-10T03:31:00Z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