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A0FF25E" w14:textId="255FC389" w:rsidR="0020216E" w:rsidRDefault="0020216E" w:rsidP="0020216E">
      <w:pPr>
        <w:widowControl/>
        <w:jc w:val="center"/>
        <w:rPr>
          <w:rFonts w:ascii="宋体" w:eastAsia="宋体" w:hAnsi="宋体" w:cs="宋体"/>
          <w:b/>
          <w:color w:val="000000"/>
          <w:kern w:val="0"/>
          <w:sz w:val="32"/>
          <w:szCs w:val="44"/>
        </w:rPr>
      </w:pPr>
      <w:bookmarkStart w:id="0" w:name="_Hlk93999323"/>
      <w:bookmarkEnd w:id="0"/>
      <w:r w:rsidRPr="0020216E">
        <w:rPr>
          <w:rFonts w:ascii="宋体" w:eastAsia="宋体" w:hAnsi="宋体" w:cs="宋体" w:hint="eastAsia"/>
          <w:b/>
          <w:color w:val="000000"/>
          <w:kern w:val="0"/>
          <w:sz w:val="32"/>
          <w:szCs w:val="44"/>
        </w:rPr>
        <w:t>常州市武进区</w:t>
      </w:r>
      <w:r w:rsidRPr="0020216E">
        <w:rPr>
          <w:rFonts w:ascii="宋体" w:eastAsia="宋体" w:hAnsi="宋体" w:cs="宋体"/>
          <w:b/>
          <w:color w:val="000000"/>
          <w:kern w:val="0"/>
          <w:sz w:val="32"/>
          <w:szCs w:val="44"/>
        </w:rPr>
        <w:t xml:space="preserve"> 202</w:t>
      </w:r>
      <w:r w:rsidR="005C7AA4">
        <w:rPr>
          <w:rFonts w:ascii="宋体" w:eastAsia="宋体" w:hAnsi="宋体" w:cs="宋体"/>
          <w:b/>
          <w:color w:val="000000"/>
          <w:kern w:val="0"/>
          <w:sz w:val="32"/>
          <w:szCs w:val="44"/>
        </w:rPr>
        <w:t>2</w:t>
      </w:r>
      <w:r w:rsidRPr="0020216E">
        <w:rPr>
          <w:rFonts w:ascii="宋体" w:eastAsia="宋体" w:hAnsi="宋体" w:cs="宋体"/>
          <w:b/>
          <w:color w:val="000000"/>
          <w:kern w:val="0"/>
          <w:sz w:val="32"/>
          <w:szCs w:val="44"/>
        </w:rPr>
        <w:t>-0</w:t>
      </w:r>
      <w:r w:rsidR="005C7AA4">
        <w:rPr>
          <w:rFonts w:ascii="宋体" w:eastAsia="宋体" w:hAnsi="宋体" w:cs="宋体"/>
          <w:b/>
          <w:color w:val="000000"/>
          <w:kern w:val="0"/>
          <w:sz w:val="32"/>
          <w:szCs w:val="44"/>
        </w:rPr>
        <w:t>1</w:t>
      </w:r>
      <w:r w:rsidRPr="0020216E">
        <w:rPr>
          <w:rFonts w:ascii="宋体" w:eastAsia="宋体" w:hAnsi="宋体" w:cs="宋体"/>
          <w:b/>
          <w:color w:val="000000"/>
          <w:kern w:val="0"/>
          <w:sz w:val="32"/>
          <w:szCs w:val="44"/>
        </w:rPr>
        <w:t>号土地征收成片开发方案</w:t>
      </w:r>
    </w:p>
    <w:p w14:paraId="65DD1B9C" w14:textId="481675FF" w:rsidR="008B01BF" w:rsidRPr="008B01BF" w:rsidRDefault="008B01BF" w:rsidP="008B01BF">
      <w:pPr>
        <w:widowControl/>
        <w:jc w:val="center"/>
        <w:rPr>
          <w:rFonts w:ascii="宋体" w:eastAsia="宋体" w:hAnsi="宋体" w:cs="宋体"/>
          <w:b/>
          <w:color w:val="000000"/>
          <w:kern w:val="0"/>
          <w:sz w:val="32"/>
          <w:szCs w:val="44"/>
        </w:rPr>
      </w:pPr>
      <w:r w:rsidRPr="0020216E">
        <w:rPr>
          <w:rFonts w:ascii="宋体" w:eastAsia="宋体" w:hAnsi="宋体" w:cs="宋体" w:hint="eastAsia"/>
          <w:b/>
          <w:color w:val="000000"/>
          <w:kern w:val="0"/>
          <w:sz w:val="32"/>
          <w:szCs w:val="44"/>
        </w:rPr>
        <w:t>常州市武进区</w:t>
      </w:r>
      <w:r w:rsidRPr="0020216E">
        <w:rPr>
          <w:rFonts w:ascii="宋体" w:eastAsia="宋体" w:hAnsi="宋体" w:cs="宋体"/>
          <w:b/>
          <w:color w:val="000000"/>
          <w:kern w:val="0"/>
          <w:sz w:val="32"/>
          <w:szCs w:val="44"/>
        </w:rPr>
        <w:t xml:space="preserve"> 202</w:t>
      </w:r>
      <w:r>
        <w:rPr>
          <w:rFonts w:ascii="宋体" w:eastAsia="宋体" w:hAnsi="宋体" w:cs="宋体"/>
          <w:b/>
          <w:color w:val="000000"/>
          <w:kern w:val="0"/>
          <w:sz w:val="32"/>
          <w:szCs w:val="44"/>
        </w:rPr>
        <w:t>2</w:t>
      </w:r>
      <w:r w:rsidRPr="0020216E">
        <w:rPr>
          <w:rFonts w:ascii="宋体" w:eastAsia="宋体" w:hAnsi="宋体" w:cs="宋体"/>
          <w:b/>
          <w:color w:val="000000"/>
          <w:kern w:val="0"/>
          <w:sz w:val="32"/>
          <w:szCs w:val="44"/>
        </w:rPr>
        <w:t>-0</w:t>
      </w:r>
      <w:r>
        <w:rPr>
          <w:rFonts w:ascii="宋体" w:eastAsia="宋体" w:hAnsi="宋体" w:cs="宋体"/>
          <w:b/>
          <w:color w:val="000000"/>
          <w:kern w:val="0"/>
          <w:sz w:val="32"/>
          <w:szCs w:val="44"/>
        </w:rPr>
        <w:t>2</w:t>
      </w:r>
      <w:r w:rsidRPr="0020216E">
        <w:rPr>
          <w:rFonts w:ascii="宋体" w:eastAsia="宋体" w:hAnsi="宋体" w:cs="宋体"/>
          <w:b/>
          <w:color w:val="000000"/>
          <w:kern w:val="0"/>
          <w:sz w:val="32"/>
          <w:szCs w:val="44"/>
        </w:rPr>
        <w:t>号土地征收成片开发方案</w:t>
      </w:r>
    </w:p>
    <w:p w14:paraId="6B5C266F" w14:textId="77777777" w:rsidR="0078107D" w:rsidRPr="00AF5D13" w:rsidRDefault="0078107D" w:rsidP="0020216E">
      <w:pPr>
        <w:widowControl/>
        <w:spacing w:line="360" w:lineRule="auto"/>
        <w:ind w:firstLineChars="1200" w:firstLine="3373"/>
        <w:jc w:val="left"/>
        <w:rPr>
          <w:rFonts w:ascii="宋体" w:eastAsia="宋体" w:hAnsi="宋体" w:cs="宋体"/>
          <w:b/>
          <w:color w:val="000000"/>
          <w:kern w:val="0"/>
          <w:sz w:val="28"/>
          <w:szCs w:val="28"/>
        </w:rPr>
      </w:pPr>
      <w:r w:rsidRPr="00AF5D13">
        <w:rPr>
          <w:rFonts w:ascii="宋体" w:eastAsia="宋体" w:hAnsi="宋体" w:cs="宋体"/>
          <w:b/>
          <w:color w:val="000000"/>
          <w:kern w:val="0"/>
          <w:sz w:val="28"/>
          <w:szCs w:val="28"/>
        </w:rPr>
        <w:t>（征求意见稿）</w:t>
      </w:r>
    </w:p>
    <w:p w14:paraId="493B4ECF" w14:textId="56BA4013" w:rsidR="00AF5D13" w:rsidRDefault="0078107D" w:rsidP="00547142">
      <w:pPr>
        <w:widowControl/>
        <w:spacing w:line="360" w:lineRule="auto"/>
        <w:ind w:firstLineChars="200" w:firstLine="600"/>
        <w:jc w:val="left"/>
        <w:rPr>
          <w:rFonts w:ascii="宋体" w:eastAsia="宋体" w:hAnsi="宋体" w:cs="宋体"/>
          <w:color w:val="000000"/>
          <w:kern w:val="0"/>
          <w:sz w:val="30"/>
          <w:szCs w:val="30"/>
        </w:rPr>
      </w:pPr>
      <w:r w:rsidRPr="0078107D">
        <w:rPr>
          <w:rFonts w:ascii="宋体" w:eastAsia="宋体" w:hAnsi="宋体" w:cs="宋体"/>
          <w:color w:val="000000"/>
          <w:kern w:val="0"/>
          <w:sz w:val="30"/>
          <w:szCs w:val="30"/>
        </w:rPr>
        <w:t>为满足城市发展用地需求，规范征地程序，保障被征地农民合法权益，根据《中华人民共和国土地管理法》（</w:t>
      </w:r>
      <w:r w:rsidRPr="0078107D">
        <w:rPr>
          <w:rFonts w:ascii="宋体" w:eastAsia="宋体" w:hAnsi="宋体" w:cs="Times New Roman"/>
          <w:color w:val="000000"/>
          <w:kern w:val="0"/>
          <w:sz w:val="30"/>
          <w:szCs w:val="30"/>
        </w:rPr>
        <w:t>2019</w:t>
      </w:r>
      <w:r w:rsidRPr="0078107D">
        <w:rPr>
          <w:rFonts w:ascii="宋体" w:eastAsia="宋体" w:hAnsi="宋体" w:cs="宋体"/>
          <w:color w:val="000000"/>
          <w:kern w:val="0"/>
          <w:sz w:val="30"/>
          <w:szCs w:val="30"/>
        </w:rPr>
        <w:t>年）、《土地征收成片开发标准（试行）》、《江苏省自然资源厅关于开展土地征收成片开发方案编制工作的通知》（</w:t>
      </w:r>
      <w:proofErr w:type="gramStart"/>
      <w:r w:rsidRPr="0078107D">
        <w:rPr>
          <w:rFonts w:ascii="宋体" w:eastAsia="宋体" w:hAnsi="宋体" w:cs="宋体"/>
          <w:color w:val="000000"/>
          <w:kern w:val="0"/>
          <w:sz w:val="30"/>
          <w:szCs w:val="30"/>
        </w:rPr>
        <w:t>苏自然资函</w:t>
      </w:r>
      <w:proofErr w:type="gramEnd"/>
      <w:r w:rsidRPr="0078107D">
        <w:rPr>
          <w:rFonts w:ascii="宋体" w:eastAsia="宋体" w:hAnsi="宋体" w:cs="宋体"/>
          <w:color w:val="000000"/>
          <w:kern w:val="0"/>
          <w:sz w:val="30"/>
          <w:szCs w:val="30"/>
        </w:rPr>
        <w:t>〔</w:t>
      </w:r>
      <w:r w:rsidRPr="0078107D">
        <w:rPr>
          <w:rFonts w:ascii="宋体" w:eastAsia="宋体" w:hAnsi="宋体" w:cs="Times New Roman"/>
          <w:color w:val="000000"/>
          <w:kern w:val="0"/>
          <w:sz w:val="30"/>
          <w:szCs w:val="30"/>
        </w:rPr>
        <w:t>2021</w:t>
      </w:r>
      <w:r w:rsidRPr="0078107D">
        <w:rPr>
          <w:rFonts w:ascii="宋体" w:eastAsia="宋体" w:hAnsi="宋体" w:cs="宋体"/>
          <w:color w:val="000000"/>
          <w:kern w:val="0"/>
          <w:sz w:val="30"/>
          <w:szCs w:val="30"/>
        </w:rPr>
        <w:t xml:space="preserve">〕 </w:t>
      </w:r>
      <w:r w:rsidRPr="0078107D">
        <w:rPr>
          <w:rFonts w:ascii="宋体" w:eastAsia="宋体" w:hAnsi="宋体" w:cs="Times New Roman"/>
          <w:color w:val="000000"/>
          <w:kern w:val="0"/>
          <w:sz w:val="30"/>
          <w:szCs w:val="30"/>
        </w:rPr>
        <w:t xml:space="preserve">15 </w:t>
      </w:r>
      <w:r w:rsidRPr="0078107D">
        <w:rPr>
          <w:rFonts w:ascii="宋体" w:eastAsia="宋体" w:hAnsi="宋体" w:cs="宋体"/>
          <w:color w:val="000000"/>
          <w:kern w:val="0"/>
          <w:sz w:val="30"/>
          <w:szCs w:val="30"/>
        </w:rPr>
        <w:t>号）、</w:t>
      </w:r>
      <w:r w:rsidR="00547142" w:rsidRPr="00547142">
        <w:rPr>
          <w:rFonts w:ascii="宋体" w:eastAsia="宋体" w:hAnsi="宋体" w:cs="宋体" w:hint="eastAsia"/>
          <w:color w:val="000000"/>
          <w:kern w:val="0"/>
          <w:sz w:val="30"/>
          <w:szCs w:val="30"/>
        </w:rPr>
        <w:t>《江苏省自然资源厅关于加快推进土地征收成片开发方案编制工作的通知》</w:t>
      </w:r>
      <w:r w:rsidR="00547142" w:rsidRPr="0078107D">
        <w:rPr>
          <w:rFonts w:ascii="宋体" w:eastAsia="宋体" w:hAnsi="宋体" w:cs="宋体"/>
          <w:color w:val="000000"/>
          <w:kern w:val="0"/>
          <w:sz w:val="30"/>
          <w:szCs w:val="30"/>
        </w:rPr>
        <w:t>（</w:t>
      </w:r>
      <w:proofErr w:type="gramStart"/>
      <w:r w:rsidR="00547142" w:rsidRPr="0078107D">
        <w:rPr>
          <w:rFonts w:ascii="宋体" w:eastAsia="宋体" w:hAnsi="宋体" w:cs="宋体"/>
          <w:color w:val="000000"/>
          <w:kern w:val="0"/>
          <w:sz w:val="30"/>
          <w:szCs w:val="30"/>
        </w:rPr>
        <w:t>苏自然资</w:t>
      </w:r>
      <w:proofErr w:type="gramEnd"/>
      <w:r w:rsidR="00547142">
        <w:rPr>
          <w:rFonts w:ascii="宋体" w:eastAsia="宋体" w:hAnsi="宋体" w:cs="宋体" w:hint="eastAsia"/>
          <w:color w:val="000000"/>
          <w:kern w:val="0"/>
          <w:sz w:val="30"/>
          <w:szCs w:val="30"/>
        </w:rPr>
        <w:t>发</w:t>
      </w:r>
      <w:r w:rsidR="00547142" w:rsidRPr="0078107D">
        <w:rPr>
          <w:rFonts w:ascii="宋体" w:eastAsia="宋体" w:hAnsi="宋体" w:cs="宋体"/>
          <w:color w:val="000000"/>
          <w:kern w:val="0"/>
          <w:sz w:val="30"/>
          <w:szCs w:val="30"/>
        </w:rPr>
        <w:t>〔</w:t>
      </w:r>
      <w:r w:rsidR="00547142" w:rsidRPr="0078107D">
        <w:rPr>
          <w:rFonts w:ascii="宋体" w:eastAsia="宋体" w:hAnsi="宋体" w:cs="Times New Roman"/>
          <w:color w:val="000000"/>
          <w:kern w:val="0"/>
          <w:sz w:val="30"/>
          <w:szCs w:val="30"/>
        </w:rPr>
        <w:t>2021</w:t>
      </w:r>
      <w:r w:rsidR="00547142" w:rsidRPr="0078107D">
        <w:rPr>
          <w:rFonts w:ascii="宋体" w:eastAsia="宋体" w:hAnsi="宋体" w:cs="宋体"/>
          <w:color w:val="000000"/>
          <w:kern w:val="0"/>
          <w:sz w:val="30"/>
          <w:szCs w:val="30"/>
        </w:rPr>
        <w:t xml:space="preserve">〕 </w:t>
      </w:r>
      <w:r w:rsidR="00547142">
        <w:rPr>
          <w:rFonts w:ascii="宋体" w:eastAsia="宋体" w:hAnsi="宋体" w:cs="Times New Roman"/>
          <w:color w:val="000000"/>
          <w:kern w:val="0"/>
          <w:sz w:val="30"/>
          <w:szCs w:val="30"/>
        </w:rPr>
        <w:t>138</w:t>
      </w:r>
      <w:r w:rsidR="00547142" w:rsidRPr="0078107D">
        <w:rPr>
          <w:rFonts w:ascii="宋体" w:eastAsia="宋体" w:hAnsi="宋体" w:cs="Times New Roman"/>
          <w:color w:val="000000"/>
          <w:kern w:val="0"/>
          <w:sz w:val="30"/>
          <w:szCs w:val="30"/>
        </w:rPr>
        <w:t xml:space="preserve"> </w:t>
      </w:r>
      <w:r w:rsidR="00547142" w:rsidRPr="0078107D">
        <w:rPr>
          <w:rFonts w:ascii="宋体" w:eastAsia="宋体" w:hAnsi="宋体" w:cs="宋体"/>
          <w:color w:val="000000"/>
          <w:kern w:val="0"/>
          <w:sz w:val="30"/>
          <w:szCs w:val="30"/>
        </w:rPr>
        <w:t>号）</w:t>
      </w:r>
      <w:r w:rsidR="00547142">
        <w:rPr>
          <w:rFonts w:ascii="宋体" w:eastAsia="宋体" w:hAnsi="宋体" w:cs="宋体" w:hint="eastAsia"/>
          <w:color w:val="000000"/>
          <w:kern w:val="0"/>
          <w:sz w:val="30"/>
          <w:szCs w:val="30"/>
        </w:rPr>
        <w:t>、</w:t>
      </w:r>
      <w:r w:rsidR="005C7AA4" w:rsidRPr="005C7AA4">
        <w:rPr>
          <w:rFonts w:ascii="宋体" w:eastAsia="宋体" w:hAnsi="宋体" w:cs="宋体"/>
          <w:color w:val="000000"/>
          <w:kern w:val="0"/>
          <w:sz w:val="30"/>
          <w:szCs w:val="30"/>
        </w:rPr>
        <w:t>《省政府关于印发江苏省被征地农民社会保障办法的通知》（苏政发〔2021〕87号）</w:t>
      </w:r>
      <w:r w:rsidRPr="0078107D">
        <w:rPr>
          <w:rFonts w:ascii="宋体" w:eastAsia="宋体" w:hAnsi="宋体" w:cs="宋体"/>
          <w:color w:val="000000"/>
          <w:kern w:val="0"/>
          <w:sz w:val="30"/>
          <w:szCs w:val="30"/>
        </w:rPr>
        <w:t>、《</w:t>
      </w:r>
      <w:r w:rsidR="00E35C50" w:rsidRPr="00E35C50">
        <w:rPr>
          <w:rFonts w:ascii="宋体" w:eastAsia="宋体" w:hAnsi="宋体" w:cs="宋体" w:hint="eastAsia"/>
          <w:color w:val="000000"/>
          <w:kern w:val="0"/>
          <w:sz w:val="30"/>
          <w:szCs w:val="30"/>
        </w:rPr>
        <w:t>常政发〔</w:t>
      </w:r>
      <w:r w:rsidR="00E35C50" w:rsidRPr="00E35C50">
        <w:rPr>
          <w:rFonts w:ascii="宋体" w:eastAsia="宋体" w:hAnsi="宋体" w:cs="宋体"/>
          <w:color w:val="000000"/>
          <w:kern w:val="0"/>
          <w:sz w:val="30"/>
          <w:szCs w:val="30"/>
        </w:rPr>
        <w:t>2020〕111号市政府关于公布常州市所辖各县（市、区）征地区片综合地价执行标准的通知</w:t>
      </w:r>
      <w:r w:rsidRPr="0078107D">
        <w:rPr>
          <w:rFonts w:ascii="宋体" w:eastAsia="宋体" w:hAnsi="宋体" w:cs="宋体"/>
          <w:color w:val="000000"/>
          <w:kern w:val="0"/>
          <w:sz w:val="30"/>
          <w:szCs w:val="30"/>
        </w:rPr>
        <w:t>》、《</w:t>
      </w:r>
      <w:r w:rsidR="00E35C50" w:rsidRPr="00E35C50">
        <w:rPr>
          <w:rFonts w:ascii="宋体" w:eastAsia="宋体" w:hAnsi="宋体" w:cs="宋体" w:hint="eastAsia"/>
          <w:color w:val="000000"/>
          <w:kern w:val="0"/>
          <w:sz w:val="30"/>
          <w:szCs w:val="30"/>
        </w:rPr>
        <w:t>常州市武进区人民政府关于公布武进区征地区片综合地价执行标准的通知（武政发</w:t>
      </w:r>
      <w:r w:rsidR="00E35C50" w:rsidRPr="00E35C50">
        <w:rPr>
          <w:rFonts w:ascii="宋体" w:eastAsia="宋体" w:hAnsi="宋体" w:cs="宋体"/>
          <w:color w:val="000000"/>
          <w:kern w:val="0"/>
          <w:sz w:val="30"/>
          <w:szCs w:val="30"/>
        </w:rPr>
        <w:t>[2020]78号）</w:t>
      </w:r>
      <w:r w:rsidRPr="0078107D">
        <w:rPr>
          <w:rFonts w:ascii="宋体" w:eastAsia="宋体" w:hAnsi="宋体" w:cs="宋体"/>
          <w:color w:val="000000"/>
          <w:kern w:val="0"/>
          <w:sz w:val="30"/>
          <w:szCs w:val="30"/>
        </w:rPr>
        <w:t>》等政策规定，</w:t>
      </w:r>
      <w:r w:rsidR="00E35C50">
        <w:rPr>
          <w:rFonts w:ascii="宋体" w:eastAsia="宋体" w:hAnsi="宋体" w:cs="宋体" w:hint="eastAsia"/>
          <w:color w:val="000000"/>
          <w:kern w:val="0"/>
          <w:sz w:val="30"/>
          <w:szCs w:val="30"/>
        </w:rPr>
        <w:t>常州</w:t>
      </w:r>
      <w:r w:rsidRPr="0078107D">
        <w:rPr>
          <w:rFonts w:ascii="宋体" w:eastAsia="宋体" w:hAnsi="宋体" w:cs="宋体"/>
          <w:color w:val="000000"/>
          <w:kern w:val="0"/>
          <w:sz w:val="30"/>
          <w:szCs w:val="30"/>
        </w:rPr>
        <w:t>市</w:t>
      </w:r>
      <w:r w:rsidR="00E35C50">
        <w:rPr>
          <w:rFonts w:ascii="宋体" w:eastAsia="宋体" w:hAnsi="宋体" w:cs="宋体" w:hint="eastAsia"/>
          <w:color w:val="000000"/>
          <w:kern w:val="0"/>
          <w:sz w:val="30"/>
          <w:szCs w:val="30"/>
        </w:rPr>
        <w:t>武进</w:t>
      </w:r>
      <w:r w:rsidRPr="0078107D">
        <w:rPr>
          <w:rFonts w:ascii="宋体" w:eastAsia="宋体" w:hAnsi="宋体" w:cs="宋体"/>
          <w:color w:val="000000"/>
          <w:kern w:val="0"/>
          <w:sz w:val="30"/>
          <w:szCs w:val="30"/>
        </w:rPr>
        <w:t>区人民政府组织编制了《</w:t>
      </w:r>
      <w:r w:rsidR="00547142" w:rsidRPr="00547142">
        <w:rPr>
          <w:rFonts w:ascii="宋体" w:eastAsia="宋体" w:hAnsi="宋体" w:cs="宋体" w:hint="eastAsia"/>
          <w:color w:val="000000"/>
          <w:kern w:val="0"/>
          <w:sz w:val="30"/>
          <w:szCs w:val="30"/>
        </w:rPr>
        <w:t>武进区</w:t>
      </w:r>
      <w:r w:rsidR="00547142" w:rsidRPr="00547142">
        <w:rPr>
          <w:rFonts w:ascii="宋体" w:eastAsia="宋体" w:hAnsi="宋体" w:cs="宋体"/>
          <w:color w:val="000000"/>
          <w:kern w:val="0"/>
          <w:sz w:val="30"/>
          <w:szCs w:val="30"/>
        </w:rPr>
        <w:t>202</w:t>
      </w:r>
      <w:r w:rsidR="005C7AA4">
        <w:rPr>
          <w:rFonts w:ascii="宋体" w:eastAsia="宋体" w:hAnsi="宋体" w:cs="宋体"/>
          <w:color w:val="000000"/>
          <w:kern w:val="0"/>
          <w:sz w:val="30"/>
          <w:szCs w:val="30"/>
        </w:rPr>
        <w:t>2</w:t>
      </w:r>
      <w:r w:rsidR="00547142" w:rsidRPr="00547142">
        <w:rPr>
          <w:rFonts w:ascii="宋体" w:eastAsia="宋体" w:hAnsi="宋体" w:cs="宋体"/>
          <w:color w:val="000000"/>
          <w:kern w:val="0"/>
          <w:sz w:val="30"/>
          <w:szCs w:val="30"/>
        </w:rPr>
        <w:t>-0</w:t>
      </w:r>
      <w:r w:rsidR="005C7AA4">
        <w:rPr>
          <w:rFonts w:ascii="宋体" w:eastAsia="宋体" w:hAnsi="宋体" w:cs="宋体"/>
          <w:color w:val="000000"/>
          <w:kern w:val="0"/>
          <w:sz w:val="30"/>
          <w:szCs w:val="30"/>
        </w:rPr>
        <w:t>1</w:t>
      </w:r>
      <w:r w:rsidR="00547142" w:rsidRPr="00547142">
        <w:rPr>
          <w:rFonts w:ascii="宋体" w:eastAsia="宋体" w:hAnsi="宋体" w:cs="宋体"/>
          <w:color w:val="000000"/>
          <w:kern w:val="0"/>
          <w:sz w:val="30"/>
          <w:szCs w:val="30"/>
        </w:rPr>
        <w:t>号土地征收成片开发方案</w:t>
      </w:r>
      <w:r w:rsidR="00547142">
        <w:rPr>
          <w:rFonts w:ascii="宋体" w:eastAsia="宋体" w:hAnsi="宋体" w:cs="宋体"/>
          <w:color w:val="000000"/>
          <w:kern w:val="0"/>
          <w:sz w:val="30"/>
          <w:szCs w:val="30"/>
        </w:rPr>
        <w:t>》</w:t>
      </w:r>
      <w:r w:rsidR="008B01BF">
        <w:rPr>
          <w:rFonts w:ascii="宋体" w:eastAsia="宋体" w:hAnsi="宋体" w:cs="宋体" w:hint="eastAsia"/>
          <w:color w:val="000000"/>
          <w:kern w:val="0"/>
          <w:sz w:val="30"/>
          <w:szCs w:val="30"/>
        </w:rPr>
        <w:t>、</w:t>
      </w:r>
      <w:r w:rsidR="008B01BF" w:rsidRPr="0078107D">
        <w:rPr>
          <w:rFonts w:ascii="宋体" w:eastAsia="宋体" w:hAnsi="宋体" w:cs="宋体"/>
          <w:color w:val="000000"/>
          <w:kern w:val="0"/>
          <w:sz w:val="30"/>
          <w:szCs w:val="30"/>
        </w:rPr>
        <w:t>《</w:t>
      </w:r>
      <w:r w:rsidR="008B01BF" w:rsidRPr="00547142">
        <w:rPr>
          <w:rFonts w:ascii="宋体" w:eastAsia="宋体" w:hAnsi="宋体" w:cs="宋体" w:hint="eastAsia"/>
          <w:color w:val="000000"/>
          <w:kern w:val="0"/>
          <w:sz w:val="30"/>
          <w:szCs w:val="30"/>
        </w:rPr>
        <w:t>武进区</w:t>
      </w:r>
      <w:r w:rsidR="008B01BF" w:rsidRPr="00547142">
        <w:rPr>
          <w:rFonts w:ascii="宋体" w:eastAsia="宋体" w:hAnsi="宋体" w:cs="宋体"/>
          <w:color w:val="000000"/>
          <w:kern w:val="0"/>
          <w:sz w:val="30"/>
          <w:szCs w:val="30"/>
        </w:rPr>
        <w:t>202</w:t>
      </w:r>
      <w:r w:rsidR="008B01BF">
        <w:rPr>
          <w:rFonts w:ascii="宋体" w:eastAsia="宋体" w:hAnsi="宋体" w:cs="宋体"/>
          <w:color w:val="000000"/>
          <w:kern w:val="0"/>
          <w:sz w:val="30"/>
          <w:szCs w:val="30"/>
        </w:rPr>
        <w:t>2</w:t>
      </w:r>
      <w:r w:rsidR="008B01BF" w:rsidRPr="00547142">
        <w:rPr>
          <w:rFonts w:ascii="宋体" w:eastAsia="宋体" w:hAnsi="宋体" w:cs="宋体"/>
          <w:color w:val="000000"/>
          <w:kern w:val="0"/>
          <w:sz w:val="30"/>
          <w:szCs w:val="30"/>
        </w:rPr>
        <w:t>-0</w:t>
      </w:r>
      <w:r w:rsidR="008B01BF">
        <w:rPr>
          <w:rFonts w:ascii="宋体" w:eastAsia="宋体" w:hAnsi="宋体" w:cs="宋体"/>
          <w:color w:val="000000"/>
          <w:kern w:val="0"/>
          <w:sz w:val="30"/>
          <w:szCs w:val="30"/>
        </w:rPr>
        <w:t>2</w:t>
      </w:r>
      <w:r w:rsidR="008B01BF" w:rsidRPr="00547142">
        <w:rPr>
          <w:rFonts w:ascii="宋体" w:eastAsia="宋体" w:hAnsi="宋体" w:cs="宋体"/>
          <w:color w:val="000000"/>
          <w:kern w:val="0"/>
          <w:sz w:val="30"/>
          <w:szCs w:val="30"/>
        </w:rPr>
        <w:t>号土地征收成片开发方案</w:t>
      </w:r>
      <w:r w:rsidR="008B01BF">
        <w:rPr>
          <w:rFonts w:ascii="宋体" w:eastAsia="宋体" w:hAnsi="宋体" w:cs="宋体"/>
          <w:color w:val="000000"/>
          <w:kern w:val="0"/>
          <w:sz w:val="30"/>
          <w:szCs w:val="30"/>
        </w:rPr>
        <w:t>》</w:t>
      </w:r>
      <w:r w:rsidRPr="0078107D">
        <w:rPr>
          <w:rFonts w:ascii="宋体" w:eastAsia="宋体" w:hAnsi="宋体" w:cs="宋体"/>
          <w:color w:val="000000"/>
          <w:kern w:val="0"/>
          <w:sz w:val="30"/>
          <w:szCs w:val="30"/>
        </w:rPr>
        <w:t>。</w:t>
      </w:r>
      <w:r w:rsidR="008D05D5" w:rsidRPr="008D05D5">
        <w:rPr>
          <w:rFonts w:ascii="宋体" w:eastAsia="宋体" w:hAnsi="宋体" w:cs="宋体" w:hint="eastAsia"/>
          <w:color w:val="000000"/>
          <w:kern w:val="0"/>
          <w:sz w:val="30"/>
          <w:szCs w:val="30"/>
        </w:rPr>
        <w:t>现公示如下：</w:t>
      </w:r>
      <w:r w:rsidRPr="0078107D">
        <w:rPr>
          <w:rFonts w:ascii="仿宋_GB2312" w:eastAsia="仿宋_GB2312" w:hAnsi="宋体" w:cs="宋体" w:hint="eastAsia"/>
          <w:color w:val="000000"/>
          <w:kern w:val="0"/>
          <w:sz w:val="36"/>
          <w:szCs w:val="36"/>
        </w:rPr>
        <w:br/>
      </w:r>
      <w:r w:rsidRPr="00AF5D13">
        <w:rPr>
          <w:rFonts w:ascii="黑体" w:eastAsia="黑体" w:hAnsi="黑体" w:cs="宋体"/>
          <w:color w:val="000000"/>
          <w:kern w:val="0"/>
          <w:sz w:val="30"/>
          <w:szCs w:val="30"/>
        </w:rPr>
        <w:t>一、片区基本情况</w:t>
      </w:r>
    </w:p>
    <w:p w14:paraId="034B36FE" w14:textId="0EC1158B" w:rsidR="00AF5D13" w:rsidRDefault="0078107D" w:rsidP="0078107D">
      <w:pPr>
        <w:widowControl/>
        <w:spacing w:line="360" w:lineRule="auto"/>
        <w:ind w:firstLineChars="200" w:firstLine="600"/>
        <w:jc w:val="left"/>
        <w:rPr>
          <w:rFonts w:ascii="宋体" w:eastAsia="宋体" w:hAnsi="宋体" w:cs="宋体"/>
          <w:color w:val="000000"/>
          <w:kern w:val="0"/>
          <w:sz w:val="30"/>
          <w:szCs w:val="30"/>
        </w:rPr>
      </w:pPr>
      <w:r w:rsidRPr="00AF5D13">
        <w:rPr>
          <w:rFonts w:ascii="宋体" w:eastAsia="宋体" w:hAnsi="宋体" w:cs="宋体"/>
          <w:color w:val="000000"/>
          <w:kern w:val="0"/>
          <w:sz w:val="30"/>
          <w:szCs w:val="30"/>
        </w:rPr>
        <w:t>本方案主要涉及</w:t>
      </w:r>
      <w:r w:rsidR="00FE2364">
        <w:rPr>
          <w:rFonts w:ascii="宋体" w:eastAsia="宋体" w:hAnsi="宋体" w:cs="宋体" w:hint="eastAsia"/>
          <w:color w:val="000000"/>
          <w:kern w:val="0"/>
          <w:sz w:val="30"/>
          <w:szCs w:val="30"/>
        </w:rPr>
        <w:t>湖塘镇</w:t>
      </w:r>
      <w:r w:rsidRPr="00AF5D13">
        <w:rPr>
          <w:rFonts w:ascii="宋体" w:eastAsia="宋体" w:hAnsi="宋体" w:cs="宋体"/>
          <w:color w:val="000000"/>
          <w:kern w:val="0"/>
          <w:sz w:val="30"/>
          <w:szCs w:val="30"/>
        </w:rPr>
        <w:t>、</w:t>
      </w:r>
      <w:proofErr w:type="gramStart"/>
      <w:r w:rsidR="00FE2364">
        <w:rPr>
          <w:rFonts w:ascii="宋体" w:eastAsia="宋体" w:hAnsi="宋体" w:cs="宋体" w:hint="eastAsia"/>
          <w:color w:val="000000"/>
          <w:kern w:val="0"/>
          <w:sz w:val="30"/>
          <w:szCs w:val="30"/>
        </w:rPr>
        <w:t>牛塘镇</w:t>
      </w:r>
      <w:proofErr w:type="gramEnd"/>
      <w:r w:rsidRPr="00AF5D13">
        <w:rPr>
          <w:rFonts w:ascii="宋体" w:eastAsia="宋体" w:hAnsi="宋体" w:cs="宋体"/>
          <w:color w:val="000000"/>
          <w:kern w:val="0"/>
          <w:sz w:val="30"/>
          <w:szCs w:val="30"/>
        </w:rPr>
        <w:t>、</w:t>
      </w:r>
      <w:r w:rsidR="00DC19DC">
        <w:rPr>
          <w:rFonts w:ascii="宋体" w:eastAsia="宋体" w:hAnsi="宋体" w:cs="宋体" w:hint="eastAsia"/>
          <w:color w:val="000000"/>
          <w:kern w:val="0"/>
          <w:sz w:val="30"/>
          <w:szCs w:val="30"/>
        </w:rPr>
        <w:t>南夏墅街道</w:t>
      </w:r>
      <w:r w:rsidRPr="00AF5D13">
        <w:rPr>
          <w:rFonts w:ascii="宋体" w:eastAsia="宋体" w:hAnsi="宋体" w:cs="宋体"/>
          <w:color w:val="000000"/>
          <w:kern w:val="0"/>
          <w:sz w:val="30"/>
          <w:szCs w:val="30"/>
        </w:rPr>
        <w:t>、</w:t>
      </w:r>
      <w:r w:rsidR="003C1020">
        <w:rPr>
          <w:rFonts w:ascii="宋体" w:eastAsia="宋体" w:hAnsi="宋体" w:cs="宋体" w:hint="eastAsia"/>
          <w:color w:val="000000"/>
          <w:kern w:val="0"/>
          <w:sz w:val="30"/>
          <w:szCs w:val="30"/>
        </w:rPr>
        <w:t>西湖街道、</w:t>
      </w:r>
      <w:r w:rsidR="00F63EB1">
        <w:rPr>
          <w:rFonts w:ascii="宋体" w:eastAsia="宋体" w:hAnsi="宋体" w:cs="宋体" w:hint="eastAsia"/>
          <w:color w:val="000000"/>
          <w:kern w:val="0"/>
          <w:sz w:val="30"/>
          <w:szCs w:val="30"/>
        </w:rPr>
        <w:t>湟里</w:t>
      </w:r>
      <w:r w:rsidRPr="00AF5D13">
        <w:rPr>
          <w:rFonts w:ascii="宋体" w:eastAsia="宋体" w:hAnsi="宋体" w:cs="宋体"/>
          <w:color w:val="000000"/>
          <w:kern w:val="0"/>
          <w:sz w:val="30"/>
          <w:szCs w:val="30"/>
        </w:rPr>
        <w:t>镇</w:t>
      </w:r>
      <w:r w:rsidR="003C1020">
        <w:rPr>
          <w:rFonts w:ascii="宋体" w:eastAsia="宋体" w:hAnsi="宋体" w:cs="宋体" w:hint="eastAsia"/>
          <w:color w:val="000000"/>
          <w:kern w:val="0"/>
          <w:sz w:val="30"/>
          <w:szCs w:val="30"/>
        </w:rPr>
        <w:t>、</w:t>
      </w:r>
      <w:proofErr w:type="gramStart"/>
      <w:r w:rsidR="00F63EB1">
        <w:rPr>
          <w:rFonts w:ascii="宋体" w:eastAsia="宋体" w:hAnsi="宋体" w:cs="宋体" w:hint="eastAsia"/>
          <w:color w:val="000000"/>
          <w:kern w:val="0"/>
          <w:sz w:val="30"/>
          <w:szCs w:val="30"/>
        </w:rPr>
        <w:t>雪堰</w:t>
      </w:r>
      <w:proofErr w:type="gramEnd"/>
      <w:r w:rsidR="00F63EB1">
        <w:rPr>
          <w:rFonts w:ascii="宋体" w:eastAsia="宋体" w:hAnsi="宋体" w:cs="宋体" w:hint="eastAsia"/>
          <w:color w:val="000000"/>
          <w:kern w:val="0"/>
          <w:sz w:val="30"/>
          <w:szCs w:val="30"/>
        </w:rPr>
        <w:t>镇、</w:t>
      </w:r>
      <w:r w:rsidR="00213660">
        <w:rPr>
          <w:rFonts w:ascii="宋体" w:eastAsia="宋体" w:hAnsi="宋体" w:cs="宋体" w:hint="eastAsia"/>
          <w:color w:val="000000"/>
          <w:kern w:val="0"/>
          <w:sz w:val="30"/>
          <w:szCs w:val="30"/>
        </w:rPr>
        <w:t>礼嘉镇、</w:t>
      </w:r>
      <w:r w:rsidR="00213660" w:rsidRPr="00213660">
        <w:rPr>
          <w:rFonts w:ascii="宋体" w:eastAsia="宋体" w:hAnsi="宋体" w:cs="宋体" w:hint="eastAsia"/>
          <w:color w:val="000000"/>
          <w:kern w:val="0"/>
          <w:sz w:val="30"/>
          <w:szCs w:val="30"/>
        </w:rPr>
        <w:t>潞城街道、丁堰街道、遥观镇、横林镇和横山桥镇</w:t>
      </w:r>
      <w:r w:rsidRPr="00E1102F">
        <w:rPr>
          <w:rFonts w:ascii="宋体" w:eastAsia="宋体" w:hAnsi="宋体" w:cs="宋体"/>
          <w:kern w:val="0"/>
          <w:sz w:val="30"/>
          <w:szCs w:val="30"/>
        </w:rPr>
        <w:t xml:space="preserve">，包括 </w:t>
      </w:r>
      <w:r w:rsidR="00A85306">
        <w:rPr>
          <w:rFonts w:ascii="宋体" w:eastAsia="宋体" w:hAnsi="宋体" w:cs="宋体"/>
          <w:kern w:val="0"/>
          <w:sz w:val="30"/>
          <w:szCs w:val="30"/>
        </w:rPr>
        <w:t>2</w:t>
      </w:r>
      <w:r w:rsidR="00213660">
        <w:rPr>
          <w:rFonts w:ascii="宋体" w:eastAsia="宋体" w:hAnsi="宋体" w:cs="宋体"/>
          <w:kern w:val="0"/>
          <w:sz w:val="30"/>
          <w:szCs w:val="30"/>
        </w:rPr>
        <w:t>3</w:t>
      </w:r>
      <w:r w:rsidRPr="00E1102F">
        <w:rPr>
          <w:rFonts w:ascii="宋体" w:eastAsia="宋体" w:hAnsi="宋体" w:cs="宋体"/>
          <w:kern w:val="0"/>
          <w:sz w:val="30"/>
          <w:szCs w:val="30"/>
        </w:rPr>
        <w:t>个片区，开发片区范围总面</w:t>
      </w:r>
      <w:r w:rsidRPr="00E1102F">
        <w:rPr>
          <w:rFonts w:ascii="宋体" w:eastAsia="宋体" w:hAnsi="宋体" w:cs="宋体"/>
          <w:kern w:val="0"/>
          <w:sz w:val="30"/>
          <w:szCs w:val="30"/>
        </w:rPr>
        <w:lastRenderedPageBreak/>
        <w:t>积</w:t>
      </w:r>
      <w:r w:rsidR="00366ED0">
        <w:rPr>
          <w:rFonts w:ascii="宋体" w:eastAsia="宋体" w:hAnsi="宋体" w:cs="宋体"/>
          <w:kern w:val="0"/>
          <w:sz w:val="30"/>
          <w:szCs w:val="30"/>
        </w:rPr>
        <w:t>1314.9245</w:t>
      </w:r>
      <w:r w:rsidRPr="00E1102F">
        <w:rPr>
          <w:rFonts w:ascii="宋体" w:eastAsia="宋体" w:hAnsi="宋体" w:cs="宋体"/>
          <w:kern w:val="0"/>
          <w:sz w:val="30"/>
          <w:szCs w:val="30"/>
        </w:rPr>
        <w:t>公顷。</w:t>
      </w:r>
      <w:r w:rsidR="004B7EEF">
        <w:rPr>
          <w:rFonts w:ascii="Times New Roman" w:hAnsi="Times New Roman"/>
          <w:sz w:val="28"/>
          <w:szCs w:val="28"/>
        </w:rPr>
        <w:t>（成片开发范围</w:t>
      </w:r>
      <w:r w:rsidR="00E929CA">
        <w:rPr>
          <w:rFonts w:ascii="Times New Roman" w:hAnsi="Times New Roman" w:hint="eastAsia"/>
          <w:sz w:val="28"/>
          <w:szCs w:val="28"/>
        </w:rPr>
        <w:t>及面积</w:t>
      </w:r>
      <w:r w:rsidR="004B7EEF">
        <w:rPr>
          <w:rFonts w:ascii="Times New Roman" w:hAnsi="Times New Roman"/>
          <w:sz w:val="28"/>
          <w:szCs w:val="28"/>
        </w:rPr>
        <w:t>以最终批复为准）</w:t>
      </w:r>
      <w:r w:rsidRPr="0078107D">
        <w:rPr>
          <w:rFonts w:ascii="宋体" w:eastAsia="宋体" w:hAnsi="宋体" w:cs="宋体"/>
          <w:kern w:val="0"/>
          <w:sz w:val="24"/>
          <w:szCs w:val="24"/>
        </w:rPr>
        <w:br/>
      </w:r>
      <w:r w:rsidRPr="00AF5D13">
        <w:rPr>
          <w:rFonts w:ascii="黑体" w:eastAsia="黑体" w:hAnsi="黑体" w:cs="宋体"/>
          <w:color w:val="000000"/>
          <w:kern w:val="0"/>
          <w:sz w:val="30"/>
          <w:szCs w:val="30"/>
        </w:rPr>
        <w:t>二、成片开发的必要性</w:t>
      </w:r>
    </w:p>
    <w:p w14:paraId="77894EF0" w14:textId="77777777" w:rsidR="00AF5D13" w:rsidRDefault="004A30E0" w:rsidP="0078107D">
      <w:pPr>
        <w:widowControl/>
        <w:spacing w:line="360" w:lineRule="auto"/>
        <w:ind w:firstLineChars="200" w:firstLine="600"/>
        <w:jc w:val="left"/>
        <w:rPr>
          <w:rFonts w:ascii="宋体" w:eastAsia="宋体" w:hAnsi="宋体" w:cs="宋体"/>
          <w:color w:val="000000"/>
          <w:kern w:val="0"/>
          <w:sz w:val="30"/>
          <w:szCs w:val="30"/>
        </w:rPr>
      </w:pPr>
      <w:r>
        <w:rPr>
          <w:rFonts w:ascii="宋体" w:eastAsia="宋体" w:hAnsi="宋体" w:cs="宋体" w:hint="eastAsia"/>
          <w:color w:val="000000"/>
          <w:kern w:val="0"/>
          <w:sz w:val="30"/>
          <w:szCs w:val="30"/>
        </w:rPr>
        <w:t>武进区</w:t>
      </w:r>
      <w:r w:rsidR="001A0400" w:rsidRPr="001A0400">
        <w:rPr>
          <w:rFonts w:ascii="宋体" w:eastAsia="宋体" w:hAnsi="宋体" w:cs="宋体" w:hint="eastAsia"/>
          <w:color w:val="000000"/>
          <w:kern w:val="0"/>
          <w:sz w:val="30"/>
          <w:szCs w:val="30"/>
        </w:rPr>
        <w:t>作为</w:t>
      </w:r>
      <w:r w:rsidR="008D05D5">
        <w:rPr>
          <w:rFonts w:ascii="宋体" w:eastAsia="宋体" w:hAnsi="宋体" w:cs="宋体" w:hint="eastAsia"/>
          <w:color w:val="000000"/>
          <w:kern w:val="0"/>
          <w:sz w:val="30"/>
          <w:szCs w:val="30"/>
        </w:rPr>
        <w:t>常州</w:t>
      </w:r>
      <w:r w:rsidR="001A0400" w:rsidRPr="001A0400">
        <w:rPr>
          <w:rFonts w:ascii="宋体" w:eastAsia="宋体" w:hAnsi="宋体" w:cs="宋体" w:hint="eastAsia"/>
          <w:color w:val="000000"/>
          <w:kern w:val="0"/>
          <w:sz w:val="30"/>
          <w:szCs w:val="30"/>
        </w:rPr>
        <w:t>都市圈</w:t>
      </w:r>
      <w:r w:rsidR="008D05D5">
        <w:rPr>
          <w:rFonts w:ascii="宋体" w:eastAsia="宋体" w:hAnsi="宋体" w:cs="宋体" w:hint="eastAsia"/>
          <w:color w:val="000000"/>
          <w:kern w:val="0"/>
          <w:sz w:val="30"/>
          <w:szCs w:val="30"/>
        </w:rPr>
        <w:t>南</w:t>
      </w:r>
      <w:r w:rsidR="001A0400" w:rsidRPr="001A0400">
        <w:rPr>
          <w:rFonts w:ascii="宋体" w:eastAsia="宋体" w:hAnsi="宋体" w:cs="宋体" w:hint="eastAsia"/>
          <w:color w:val="000000"/>
          <w:kern w:val="0"/>
          <w:sz w:val="30"/>
          <w:szCs w:val="30"/>
        </w:rPr>
        <w:t>部核心区，</w:t>
      </w:r>
      <w:r w:rsidRPr="004A30E0">
        <w:rPr>
          <w:rFonts w:ascii="宋体" w:eastAsia="宋体" w:hAnsi="宋体" w:cs="宋体" w:hint="eastAsia"/>
          <w:color w:val="000000"/>
          <w:kern w:val="0"/>
          <w:sz w:val="30"/>
          <w:szCs w:val="30"/>
        </w:rPr>
        <w:t>要积极抢抓长三角一体化、长江经济带、苏锡常都市圈等多重“风口”，充分发挥滨湖生态、智造集群、国际合作、科教创新、区位交通等独特优势</w:t>
      </w:r>
      <w:r w:rsidR="001A0400" w:rsidRPr="001A0400">
        <w:rPr>
          <w:rFonts w:ascii="宋体" w:eastAsia="宋体" w:hAnsi="宋体" w:cs="宋体" w:hint="eastAsia"/>
          <w:color w:val="000000"/>
          <w:kern w:val="0"/>
          <w:sz w:val="30"/>
          <w:szCs w:val="30"/>
        </w:rPr>
        <w:t>，积极贯彻落实《土地管理法》及成片开发标准，探索成片开发新模式、稳步推进连片开发工作。按照征收一片、建设一片、建成一片的总体要求，统筹编制重点建设区域成片开发方案。以系统性、完整性、连片区为原则，一方面补齐设施短板、完善城市</w:t>
      </w:r>
      <w:bookmarkStart w:id="1" w:name="_GoBack"/>
      <w:bookmarkEnd w:id="1"/>
      <w:r w:rsidR="001A0400" w:rsidRPr="001A0400">
        <w:rPr>
          <w:rFonts w:ascii="宋体" w:eastAsia="宋体" w:hAnsi="宋体" w:cs="宋体" w:hint="eastAsia"/>
          <w:color w:val="000000"/>
          <w:kern w:val="0"/>
          <w:sz w:val="30"/>
          <w:szCs w:val="30"/>
        </w:rPr>
        <w:t>功能、提升城市能级，促进区域合理城市化进程；另一方面进一步挖掘存量建设用地资源，以保护区域农民</w:t>
      </w:r>
      <w:r w:rsidR="00AE0C1D">
        <w:rPr>
          <w:rFonts w:ascii="宋体" w:eastAsia="宋体" w:hAnsi="宋体" w:cs="宋体" w:hint="eastAsia"/>
          <w:color w:val="000000"/>
          <w:kern w:val="0"/>
          <w:sz w:val="30"/>
          <w:szCs w:val="30"/>
        </w:rPr>
        <w:t>权</w:t>
      </w:r>
      <w:r w:rsidR="001A0400" w:rsidRPr="001A0400">
        <w:rPr>
          <w:rFonts w:ascii="宋体" w:eastAsia="宋体" w:hAnsi="宋体" w:cs="宋体" w:hint="eastAsia"/>
          <w:color w:val="000000"/>
          <w:kern w:val="0"/>
          <w:sz w:val="30"/>
          <w:szCs w:val="30"/>
        </w:rPr>
        <w:t>益为前提，以片区为整体功能单元开展剩余待开发改造地块的土地征收成片开发，切实</w:t>
      </w:r>
      <w:r w:rsidR="00AE0C1D">
        <w:rPr>
          <w:rFonts w:ascii="宋体" w:eastAsia="宋体" w:hAnsi="宋体" w:cs="宋体" w:hint="eastAsia"/>
          <w:color w:val="000000"/>
          <w:kern w:val="0"/>
          <w:sz w:val="30"/>
          <w:szCs w:val="30"/>
        </w:rPr>
        <w:t>发挥</w:t>
      </w:r>
      <w:r w:rsidR="001A0400" w:rsidRPr="001A0400">
        <w:rPr>
          <w:rFonts w:ascii="宋体" w:eastAsia="宋体" w:hAnsi="宋体" w:cs="宋体" w:hint="eastAsia"/>
          <w:color w:val="000000"/>
          <w:kern w:val="0"/>
          <w:sz w:val="30"/>
          <w:szCs w:val="30"/>
        </w:rPr>
        <w:t>土地资源高效配置的作用。最终落实国土空间规划发展目标，高效配置土地资源、提升城市功能，强化生态服务功能，推进经济社会的可持续发展。</w:t>
      </w:r>
      <w:r w:rsidR="0078107D" w:rsidRPr="0078107D">
        <w:rPr>
          <w:rFonts w:ascii="宋体" w:eastAsia="宋体" w:hAnsi="宋体" w:cs="宋体" w:hint="eastAsia"/>
          <w:color w:val="000000"/>
          <w:kern w:val="0"/>
          <w:sz w:val="30"/>
          <w:szCs w:val="30"/>
        </w:rPr>
        <w:br/>
      </w:r>
      <w:r w:rsidR="0078107D" w:rsidRPr="00AF5D13">
        <w:rPr>
          <w:rFonts w:ascii="黑体" w:eastAsia="黑体" w:hAnsi="黑体" w:cs="宋体"/>
          <w:color w:val="000000"/>
          <w:kern w:val="0"/>
          <w:sz w:val="30"/>
          <w:szCs w:val="30"/>
        </w:rPr>
        <w:t>三、实施计划</w:t>
      </w:r>
    </w:p>
    <w:p w14:paraId="69A654E2" w14:textId="26F5D3BA" w:rsidR="00AF5D13" w:rsidRDefault="0078107D" w:rsidP="0078107D">
      <w:pPr>
        <w:widowControl/>
        <w:spacing w:line="360" w:lineRule="auto"/>
        <w:ind w:firstLineChars="200" w:firstLine="600"/>
        <w:jc w:val="left"/>
        <w:rPr>
          <w:rFonts w:ascii="宋体" w:eastAsia="宋体" w:hAnsi="宋体" w:cs="宋体"/>
          <w:color w:val="000000"/>
          <w:kern w:val="0"/>
          <w:sz w:val="30"/>
          <w:szCs w:val="30"/>
        </w:rPr>
      </w:pPr>
      <w:r w:rsidRPr="00AF5D13">
        <w:rPr>
          <w:rFonts w:ascii="宋体" w:eastAsia="宋体" w:hAnsi="宋体" w:cs="宋体"/>
          <w:color w:val="000000"/>
          <w:kern w:val="0"/>
          <w:sz w:val="30"/>
          <w:szCs w:val="30"/>
        </w:rPr>
        <w:t>成片开发范围内拟建设项目以居住项目和</w:t>
      </w:r>
      <w:r w:rsidR="008D05D5" w:rsidRPr="00AF5D13">
        <w:rPr>
          <w:rFonts w:ascii="宋体" w:eastAsia="宋体" w:hAnsi="宋体" w:cs="宋体"/>
          <w:color w:val="000000"/>
          <w:kern w:val="0"/>
          <w:sz w:val="30"/>
          <w:szCs w:val="30"/>
        </w:rPr>
        <w:t>产业项目</w:t>
      </w:r>
      <w:r w:rsidRPr="00AF5D13">
        <w:rPr>
          <w:rFonts w:ascii="宋体" w:eastAsia="宋体" w:hAnsi="宋体" w:cs="宋体"/>
          <w:color w:val="000000"/>
          <w:kern w:val="0"/>
          <w:sz w:val="30"/>
          <w:szCs w:val="30"/>
        </w:rPr>
        <w:t>为主，配套建设基础设施、公共服务类项目，</w:t>
      </w:r>
      <w:r w:rsidR="001A0400">
        <w:rPr>
          <w:rFonts w:ascii="宋体" w:eastAsia="宋体" w:hAnsi="宋体" w:cs="宋体" w:hint="eastAsia"/>
          <w:color w:val="000000"/>
          <w:kern w:val="0"/>
          <w:sz w:val="30"/>
          <w:szCs w:val="30"/>
        </w:rPr>
        <w:t>大部分地块根据</w:t>
      </w:r>
      <w:r w:rsidR="00F0693D">
        <w:rPr>
          <w:rFonts w:ascii="宋体" w:eastAsia="宋体" w:hAnsi="宋体" w:cs="宋体" w:hint="eastAsia"/>
          <w:color w:val="000000"/>
          <w:kern w:val="0"/>
          <w:sz w:val="30"/>
          <w:szCs w:val="30"/>
        </w:rPr>
        <w:t>年度</w:t>
      </w:r>
      <w:r w:rsidR="001A0400">
        <w:rPr>
          <w:rFonts w:ascii="宋体" w:eastAsia="宋体" w:hAnsi="宋体" w:cs="宋体" w:hint="eastAsia"/>
          <w:color w:val="000000"/>
          <w:kern w:val="0"/>
          <w:sz w:val="30"/>
          <w:szCs w:val="30"/>
        </w:rPr>
        <w:t>实施方案</w:t>
      </w:r>
      <w:r w:rsidRPr="00AF5D13">
        <w:rPr>
          <w:rFonts w:ascii="宋体" w:eastAsia="宋体" w:hAnsi="宋体" w:cs="宋体"/>
          <w:color w:val="000000"/>
          <w:kern w:val="0"/>
          <w:sz w:val="30"/>
          <w:szCs w:val="30"/>
        </w:rPr>
        <w:t>在202</w:t>
      </w:r>
      <w:r w:rsidR="00AD6352">
        <w:rPr>
          <w:rFonts w:ascii="宋体" w:eastAsia="宋体" w:hAnsi="宋体" w:cs="宋体"/>
          <w:color w:val="000000"/>
          <w:kern w:val="0"/>
          <w:sz w:val="30"/>
          <w:szCs w:val="30"/>
        </w:rPr>
        <w:t>3</w:t>
      </w:r>
      <w:r w:rsidRPr="00AF5D13">
        <w:rPr>
          <w:rFonts w:ascii="宋体" w:eastAsia="宋体" w:hAnsi="宋体" w:cs="宋体"/>
          <w:color w:val="000000"/>
          <w:kern w:val="0"/>
          <w:sz w:val="30"/>
          <w:szCs w:val="30"/>
        </w:rPr>
        <w:t>至202</w:t>
      </w:r>
      <w:r w:rsidR="00AD6352">
        <w:rPr>
          <w:rFonts w:ascii="宋体" w:eastAsia="宋体" w:hAnsi="宋体" w:cs="宋体"/>
          <w:color w:val="000000"/>
          <w:kern w:val="0"/>
          <w:sz w:val="30"/>
          <w:szCs w:val="30"/>
        </w:rPr>
        <w:t>7</w:t>
      </w:r>
      <w:r w:rsidRPr="00AF5D13">
        <w:rPr>
          <w:rFonts w:ascii="宋体" w:eastAsia="宋体" w:hAnsi="宋体" w:cs="宋体"/>
          <w:color w:val="000000"/>
          <w:kern w:val="0"/>
          <w:sz w:val="30"/>
          <w:szCs w:val="30"/>
        </w:rPr>
        <w:t>年分批次</w:t>
      </w:r>
      <w:r w:rsidR="001A0400">
        <w:rPr>
          <w:rFonts w:ascii="宋体" w:eastAsia="宋体" w:hAnsi="宋体" w:cs="宋体" w:hint="eastAsia"/>
          <w:color w:val="000000"/>
          <w:kern w:val="0"/>
          <w:sz w:val="30"/>
          <w:szCs w:val="30"/>
        </w:rPr>
        <w:t>完成</w:t>
      </w:r>
      <w:r w:rsidR="00F0693D">
        <w:rPr>
          <w:rFonts w:ascii="宋体" w:eastAsia="宋体" w:hAnsi="宋体" w:cs="宋体" w:hint="eastAsia"/>
          <w:color w:val="000000"/>
          <w:kern w:val="0"/>
          <w:sz w:val="30"/>
          <w:szCs w:val="30"/>
        </w:rPr>
        <w:t>土地征收和供地工作</w:t>
      </w:r>
      <w:r w:rsidRPr="00AF5D13">
        <w:rPr>
          <w:rFonts w:ascii="宋体" w:eastAsia="宋体" w:hAnsi="宋体" w:cs="宋体"/>
          <w:color w:val="000000"/>
          <w:kern w:val="0"/>
          <w:sz w:val="30"/>
          <w:szCs w:val="30"/>
        </w:rPr>
        <w:t>。</w:t>
      </w:r>
      <w:r w:rsidRPr="0078107D">
        <w:rPr>
          <w:rFonts w:ascii="宋体" w:eastAsia="宋体" w:hAnsi="宋体" w:cs="宋体" w:hint="eastAsia"/>
          <w:color w:val="000000"/>
          <w:kern w:val="0"/>
          <w:sz w:val="30"/>
          <w:szCs w:val="30"/>
        </w:rPr>
        <w:br/>
      </w:r>
      <w:r w:rsidRPr="00AF5D13">
        <w:rPr>
          <w:rFonts w:ascii="黑体" w:eastAsia="黑体" w:hAnsi="黑体" w:cs="宋体"/>
          <w:color w:val="000000"/>
          <w:kern w:val="0"/>
          <w:sz w:val="30"/>
          <w:szCs w:val="30"/>
        </w:rPr>
        <w:t>四、规划</w:t>
      </w:r>
      <w:r w:rsidR="004B7EEF">
        <w:rPr>
          <w:rFonts w:ascii="黑体" w:eastAsia="黑体" w:hAnsi="黑体" w:cs="宋体" w:hint="eastAsia"/>
          <w:color w:val="000000"/>
          <w:kern w:val="0"/>
          <w:sz w:val="30"/>
          <w:szCs w:val="30"/>
        </w:rPr>
        <w:t>符合</w:t>
      </w:r>
      <w:r w:rsidRPr="00AF5D13">
        <w:rPr>
          <w:rFonts w:ascii="黑体" w:eastAsia="黑体" w:hAnsi="黑体" w:cs="宋体"/>
          <w:color w:val="000000"/>
          <w:kern w:val="0"/>
          <w:sz w:val="30"/>
          <w:szCs w:val="30"/>
        </w:rPr>
        <w:t>情况</w:t>
      </w:r>
      <w:r w:rsidRPr="0078107D">
        <w:rPr>
          <w:rFonts w:ascii="黑体" w:eastAsia="黑体" w:hAnsi="黑体" w:cs="宋体" w:hint="eastAsia"/>
          <w:color w:val="000000"/>
          <w:kern w:val="0"/>
          <w:sz w:val="36"/>
          <w:szCs w:val="36"/>
        </w:rPr>
        <w:br/>
      </w:r>
      <w:r w:rsidRPr="00AF5D13">
        <w:rPr>
          <w:rFonts w:ascii="宋体" w:eastAsia="宋体" w:hAnsi="宋体" w:cs="宋体"/>
          <w:color w:val="000000"/>
          <w:kern w:val="0"/>
          <w:sz w:val="30"/>
          <w:szCs w:val="30"/>
        </w:rPr>
        <w:t>（一） 国民经济和社会发展规划、年度计划</w:t>
      </w:r>
    </w:p>
    <w:p w14:paraId="2D135112" w14:textId="77777777" w:rsidR="00AF5D13" w:rsidRDefault="004B7EEF" w:rsidP="0078107D">
      <w:pPr>
        <w:widowControl/>
        <w:spacing w:line="360" w:lineRule="auto"/>
        <w:ind w:firstLineChars="200" w:firstLine="600"/>
        <w:jc w:val="left"/>
        <w:rPr>
          <w:rFonts w:ascii="宋体" w:eastAsia="宋体" w:hAnsi="宋体" w:cs="宋体"/>
          <w:color w:val="000000"/>
          <w:kern w:val="0"/>
          <w:sz w:val="30"/>
          <w:szCs w:val="30"/>
        </w:rPr>
      </w:pPr>
      <w:r w:rsidRPr="004B7EEF">
        <w:rPr>
          <w:rFonts w:ascii="宋体" w:eastAsia="宋体" w:hAnsi="宋体" w:cs="宋体" w:hint="eastAsia"/>
          <w:color w:val="000000"/>
          <w:kern w:val="0"/>
          <w:sz w:val="30"/>
          <w:szCs w:val="30"/>
        </w:rPr>
        <w:lastRenderedPageBreak/>
        <w:t>本方案符合</w:t>
      </w:r>
      <w:r>
        <w:rPr>
          <w:rFonts w:ascii="宋体" w:eastAsia="宋体" w:hAnsi="宋体" w:cs="宋体" w:hint="eastAsia"/>
          <w:color w:val="000000"/>
          <w:kern w:val="0"/>
          <w:sz w:val="30"/>
          <w:szCs w:val="30"/>
        </w:rPr>
        <w:t>武进区</w:t>
      </w:r>
      <w:r w:rsidRPr="004B7EEF">
        <w:rPr>
          <w:rFonts w:ascii="宋体" w:eastAsia="宋体" w:hAnsi="宋体" w:cs="宋体" w:hint="eastAsia"/>
          <w:color w:val="000000"/>
          <w:kern w:val="0"/>
          <w:sz w:val="30"/>
          <w:szCs w:val="30"/>
        </w:rPr>
        <w:t>现行国民经济和社会发展规划，拟定的年度实施计划和开发时序符合国民经济和社会发展年度计划。</w:t>
      </w:r>
      <w:r w:rsidR="0078107D" w:rsidRPr="0078107D">
        <w:rPr>
          <w:rFonts w:ascii="仿宋_GB2312" w:eastAsia="仿宋_GB2312" w:hAnsi="宋体" w:cs="宋体" w:hint="eastAsia"/>
          <w:color w:val="000000"/>
          <w:kern w:val="0"/>
          <w:sz w:val="36"/>
          <w:szCs w:val="36"/>
        </w:rPr>
        <w:br/>
      </w:r>
      <w:r w:rsidR="0078107D" w:rsidRPr="00AF5D13">
        <w:rPr>
          <w:rFonts w:ascii="宋体" w:eastAsia="宋体" w:hAnsi="宋体" w:cs="宋体"/>
          <w:color w:val="000000"/>
          <w:kern w:val="0"/>
          <w:sz w:val="30"/>
          <w:szCs w:val="30"/>
        </w:rPr>
        <w:t>（二） 符合国土空间规划情况</w:t>
      </w:r>
    </w:p>
    <w:p w14:paraId="5919F9C0" w14:textId="77777777" w:rsidR="00AF5D13" w:rsidRDefault="0078107D" w:rsidP="0078107D">
      <w:pPr>
        <w:widowControl/>
        <w:spacing w:line="360" w:lineRule="auto"/>
        <w:ind w:firstLineChars="200" w:firstLine="600"/>
        <w:jc w:val="left"/>
        <w:rPr>
          <w:rFonts w:ascii="宋体" w:eastAsia="宋体" w:hAnsi="宋体" w:cs="宋体"/>
          <w:color w:val="000000"/>
          <w:kern w:val="0"/>
          <w:sz w:val="30"/>
          <w:szCs w:val="30"/>
        </w:rPr>
      </w:pPr>
      <w:r w:rsidRPr="00AF5D13">
        <w:rPr>
          <w:rFonts w:ascii="宋体" w:eastAsia="宋体" w:hAnsi="宋体" w:cs="宋体"/>
          <w:color w:val="000000"/>
          <w:kern w:val="0"/>
          <w:sz w:val="30"/>
          <w:szCs w:val="30"/>
        </w:rPr>
        <w:t>本方案符合</w:t>
      </w:r>
      <w:r w:rsidR="00F0693D">
        <w:rPr>
          <w:rFonts w:ascii="宋体" w:eastAsia="宋体" w:hAnsi="宋体" w:cs="宋体" w:hint="eastAsia"/>
          <w:color w:val="000000"/>
          <w:kern w:val="0"/>
          <w:sz w:val="30"/>
          <w:szCs w:val="30"/>
        </w:rPr>
        <w:t>已批准</w:t>
      </w:r>
      <w:r w:rsidRPr="00AF5D13">
        <w:rPr>
          <w:rFonts w:ascii="宋体" w:eastAsia="宋体" w:hAnsi="宋体" w:cs="宋体"/>
          <w:color w:val="000000"/>
          <w:kern w:val="0"/>
          <w:sz w:val="30"/>
          <w:szCs w:val="30"/>
        </w:rPr>
        <w:t>的国土空间规划</w:t>
      </w:r>
      <w:r w:rsidR="00F0693D">
        <w:rPr>
          <w:rFonts w:ascii="宋体" w:eastAsia="宋体" w:hAnsi="宋体" w:cs="宋体" w:hint="eastAsia"/>
          <w:color w:val="000000"/>
          <w:kern w:val="0"/>
          <w:sz w:val="30"/>
          <w:szCs w:val="30"/>
        </w:rPr>
        <w:t>近期实施方案</w:t>
      </w:r>
      <w:r w:rsidRPr="00AF5D13">
        <w:rPr>
          <w:rFonts w:ascii="宋体" w:eastAsia="宋体" w:hAnsi="宋体" w:cs="宋体"/>
          <w:color w:val="000000"/>
          <w:kern w:val="0"/>
          <w:sz w:val="30"/>
          <w:szCs w:val="30"/>
        </w:rPr>
        <w:t>，成片开发范围均位于试划的城镇开发边界的集中建设区，不涉及永久基本农田和生态保护红线。</w:t>
      </w:r>
      <w:r w:rsidRPr="0078107D">
        <w:rPr>
          <w:rFonts w:ascii="宋体" w:eastAsia="宋体" w:hAnsi="宋体" w:cs="宋体" w:hint="eastAsia"/>
          <w:color w:val="000000"/>
          <w:kern w:val="0"/>
          <w:sz w:val="30"/>
          <w:szCs w:val="30"/>
        </w:rPr>
        <w:br/>
      </w:r>
      <w:r w:rsidRPr="00AF5D13">
        <w:rPr>
          <w:rFonts w:ascii="宋体" w:eastAsia="宋体" w:hAnsi="宋体" w:cs="宋体"/>
          <w:color w:val="000000"/>
          <w:kern w:val="0"/>
          <w:sz w:val="30"/>
          <w:szCs w:val="30"/>
        </w:rPr>
        <w:t>（三） 公益性用地比例</w:t>
      </w:r>
    </w:p>
    <w:p w14:paraId="548F2F43" w14:textId="2F45EC92" w:rsidR="0078107D" w:rsidRPr="0078107D" w:rsidRDefault="0078107D" w:rsidP="0078107D">
      <w:pPr>
        <w:widowControl/>
        <w:spacing w:line="360" w:lineRule="auto"/>
        <w:ind w:firstLineChars="200" w:firstLine="600"/>
        <w:jc w:val="left"/>
        <w:rPr>
          <w:rFonts w:ascii="宋体" w:eastAsia="宋体" w:hAnsi="宋体" w:cs="宋体"/>
          <w:kern w:val="0"/>
          <w:sz w:val="24"/>
          <w:szCs w:val="24"/>
        </w:rPr>
      </w:pPr>
      <w:r w:rsidRPr="00F11A30">
        <w:rPr>
          <w:rFonts w:ascii="宋体" w:eastAsia="宋体" w:hAnsi="宋体" w:cs="宋体"/>
          <w:kern w:val="0"/>
          <w:sz w:val="30"/>
          <w:szCs w:val="30"/>
        </w:rPr>
        <w:t>根据用途分区和建设项目安排，开发片区规划建设用地总面积</w:t>
      </w:r>
      <w:r w:rsidR="00366ED0">
        <w:rPr>
          <w:rFonts w:ascii="宋体" w:eastAsia="宋体" w:hAnsi="宋体" w:cs="宋体"/>
          <w:kern w:val="0"/>
          <w:sz w:val="30"/>
          <w:szCs w:val="30"/>
        </w:rPr>
        <w:t>1314.9245</w:t>
      </w:r>
      <w:r w:rsidRPr="00F11A30">
        <w:rPr>
          <w:rFonts w:ascii="宋体" w:eastAsia="宋体" w:hAnsi="宋体" w:cs="宋体"/>
          <w:kern w:val="0"/>
          <w:sz w:val="30"/>
          <w:szCs w:val="30"/>
        </w:rPr>
        <w:t>公顷，其中</w:t>
      </w:r>
      <w:r w:rsidR="00F11A30" w:rsidRPr="00F11A30">
        <w:rPr>
          <w:rFonts w:ascii="宋体" w:eastAsia="宋体" w:hAnsi="宋体" w:cs="宋体" w:hint="eastAsia"/>
          <w:kern w:val="0"/>
          <w:sz w:val="30"/>
          <w:szCs w:val="30"/>
        </w:rPr>
        <w:t>城市新区类和</w:t>
      </w:r>
      <w:proofErr w:type="gramStart"/>
      <w:r w:rsidR="00F11A30" w:rsidRPr="00F11A30">
        <w:rPr>
          <w:rFonts w:ascii="宋体" w:eastAsia="宋体" w:hAnsi="宋体" w:cs="宋体" w:hint="eastAsia"/>
          <w:kern w:val="0"/>
          <w:sz w:val="30"/>
          <w:szCs w:val="30"/>
        </w:rPr>
        <w:t>产城融合</w:t>
      </w:r>
      <w:proofErr w:type="gramEnd"/>
      <w:r w:rsidR="00F11A30" w:rsidRPr="00F11A30">
        <w:rPr>
          <w:rFonts w:ascii="宋体" w:eastAsia="宋体" w:hAnsi="宋体" w:cs="宋体" w:hint="eastAsia"/>
          <w:kern w:val="0"/>
          <w:sz w:val="30"/>
          <w:szCs w:val="30"/>
        </w:rPr>
        <w:t>类开发片区</w:t>
      </w:r>
      <w:r w:rsidRPr="00F11A30">
        <w:rPr>
          <w:rFonts w:ascii="宋体" w:eastAsia="宋体" w:hAnsi="宋体" w:cs="宋体"/>
          <w:kern w:val="0"/>
          <w:sz w:val="30"/>
          <w:szCs w:val="30"/>
        </w:rPr>
        <w:t>公益</w:t>
      </w:r>
      <w:r w:rsidRPr="00F11A30">
        <w:rPr>
          <w:rFonts w:ascii="宋体" w:eastAsia="宋体" w:hAnsi="宋体" w:cs="宋体"/>
          <w:color w:val="000000"/>
          <w:kern w:val="0"/>
          <w:sz w:val="30"/>
          <w:szCs w:val="30"/>
        </w:rPr>
        <w:t>性用地例均不低于 40%，</w:t>
      </w:r>
      <w:r w:rsidR="00F11A30" w:rsidRPr="00F11A30">
        <w:rPr>
          <w:rFonts w:ascii="宋体" w:eastAsia="宋体" w:hAnsi="宋体" w:cs="宋体" w:hint="eastAsia"/>
          <w:color w:val="000000"/>
          <w:kern w:val="0"/>
          <w:sz w:val="30"/>
          <w:szCs w:val="30"/>
        </w:rPr>
        <w:t>工业主导型片区</w:t>
      </w:r>
      <w:r w:rsidR="00F11A30" w:rsidRPr="00F11A30">
        <w:rPr>
          <w:rFonts w:ascii="宋体" w:eastAsia="宋体" w:hAnsi="宋体" w:cs="宋体"/>
          <w:color w:val="000000"/>
          <w:kern w:val="0"/>
          <w:sz w:val="30"/>
          <w:szCs w:val="30"/>
        </w:rPr>
        <w:t>公益性用地例均不低于 25%</w:t>
      </w:r>
      <w:r w:rsidRPr="00F11A30">
        <w:rPr>
          <w:rFonts w:ascii="宋体" w:eastAsia="宋体" w:hAnsi="宋体" w:cs="宋体"/>
          <w:color w:val="000000"/>
          <w:kern w:val="0"/>
          <w:sz w:val="30"/>
          <w:szCs w:val="30"/>
        </w:rPr>
        <w:t xml:space="preserve"> </w:t>
      </w:r>
      <w:r w:rsidR="00F11A30" w:rsidRPr="00F11A30">
        <w:rPr>
          <w:rFonts w:ascii="宋体" w:eastAsia="宋体" w:hAnsi="宋体" w:cs="宋体" w:hint="eastAsia"/>
          <w:color w:val="000000"/>
          <w:kern w:val="0"/>
          <w:sz w:val="30"/>
          <w:szCs w:val="30"/>
        </w:rPr>
        <w:t>，</w:t>
      </w:r>
      <w:r w:rsidRPr="00AF5D13">
        <w:rPr>
          <w:rFonts w:ascii="宋体" w:eastAsia="宋体" w:hAnsi="宋体" w:cs="宋体"/>
          <w:color w:val="000000"/>
          <w:kern w:val="0"/>
          <w:sz w:val="30"/>
          <w:szCs w:val="30"/>
        </w:rPr>
        <w:t>符合国家和省相关文件要求。详见表</w:t>
      </w:r>
      <w:r w:rsidR="00616CD2">
        <w:rPr>
          <w:rFonts w:ascii="宋体" w:eastAsia="宋体" w:hAnsi="宋体" w:cs="宋体" w:hint="eastAsia"/>
          <w:color w:val="000000"/>
          <w:kern w:val="0"/>
          <w:sz w:val="30"/>
          <w:szCs w:val="30"/>
        </w:rPr>
        <w:t>1</w:t>
      </w:r>
      <w:r w:rsidRPr="00AF5D13">
        <w:rPr>
          <w:rFonts w:ascii="宋体" w:eastAsia="宋体" w:hAnsi="宋体" w:cs="宋体"/>
          <w:color w:val="000000"/>
          <w:kern w:val="0"/>
          <w:sz w:val="30"/>
          <w:szCs w:val="30"/>
        </w:rPr>
        <w:t>。</w:t>
      </w:r>
      <w:r w:rsidRPr="0078107D">
        <w:rPr>
          <w:rFonts w:ascii="宋体" w:eastAsia="宋体" w:hAnsi="宋体" w:cs="宋体" w:hint="eastAsia"/>
          <w:color w:val="000000"/>
          <w:kern w:val="0"/>
          <w:sz w:val="30"/>
          <w:szCs w:val="30"/>
        </w:rPr>
        <w:br/>
      </w:r>
      <w:r w:rsidRPr="00AF5D13">
        <w:rPr>
          <w:rFonts w:ascii="黑体" w:eastAsia="黑体" w:hAnsi="黑体" w:cs="宋体"/>
          <w:color w:val="000000"/>
          <w:kern w:val="0"/>
          <w:sz w:val="30"/>
          <w:szCs w:val="30"/>
        </w:rPr>
        <w:t xml:space="preserve">表 </w:t>
      </w:r>
      <w:r w:rsidR="00AF5D13">
        <w:rPr>
          <w:rFonts w:ascii="黑体" w:eastAsia="黑体" w:hAnsi="黑体" w:cs="宋体" w:hint="eastAsia"/>
          <w:color w:val="000000"/>
          <w:kern w:val="0"/>
          <w:sz w:val="30"/>
          <w:szCs w:val="30"/>
        </w:rPr>
        <w:t>1</w:t>
      </w:r>
      <w:r w:rsidRPr="00AF5D13">
        <w:rPr>
          <w:rFonts w:ascii="黑体" w:eastAsia="黑体" w:hAnsi="黑体" w:cs="宋体"/>
          <w:color w:val="000000"/>
          <w:kern w:val="0"/>
          <w:sz w:val="30"/>
          <w:szCs w:val="30"/>
        </w:rPr>
        <w:t xml:space="preserve"> 公益性用地情况表</w:t>
      </w:r>
      <w:r w:rsidRPr="0078107D">
        <w:rPr>
          <w:rFonts w:ascii="微软雅黑" w:eastAsia="微软雅黑" w:hAnsi="微软雅黑" w:cs="宋体" w:hint="eastAsia"/>
          <w:color w:val="000000"/>
          <w:kern w:val="0"/>
          <w:sz w:val="32"/>
          <w:szCs w:val="32"/>
        </w:rPr>
        <w:br/>
      </w:r>
      <w:r w:rsidRPr="0078107D">
        <w:rPr>
          <w:rFonts w:ascii="方正仿宋_GBK" w:eastAsia="方正仿宋_GBK" w:hAnsi="宋体" w:cs="宋体"/>
          <w:color w:val="000000"/>
          <w:kern w:val="0"/>
          <w:sz w:val="24"/>
          <w:szCs w:val="24"/>
        </w:rPr>
        <w:t>单位：公顷</w:t>
      </w:r>
    </w:p>
    <w:tbl>
      <w:tblPr>
        <w:tblW w:w="5000" w:type="pct"/>
        <w:jc w:val="center"/>
        <w:tblLook w:val="04A0" w:firstRow="1" w:lastRow="0" w:firstColumn="1" w:lastColumn="0" w:noHBand="0" w:noVBand="1"/>
      </w:tblPr>
      <w:tblGrid>
        <w:gridCol w:w="4823"/>
        <w:gridCol w:w="1185"/>
        <w:gridCol w:w="1145"/>
        <w:gridCol w:w="1143"/>
      </w:tblGrid>
      <w:tr w:rsidR="007F2CD6" w:rsidRPr="007F2CD6" w14:paraId="65EC0FB4" w14:textId="77777777" w:rsidTr="00DB3219">
        <w:trPr>
          <w:cantSplit/>
          <w:trHeight w:val="1010"/>
          <w:tblHeader/>
          <w:jc w:val="center"/>
        </w:trPr>
        <w:tc>
          <w:tcPr>
            <w:tcW w:w="29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063330" w14:textId="2F817AAA" w:rsidR="007F2CD6" w:rsidRPr="007F2CD6" w:rsidRDefault="007F2CD6" w:rsidP="00DB3219">
            <w:pPr>
              <w:widowControl/>
              <w:jc w:val="center"/>
              <w:rPr>
                <w:rFonts w:ascii="微软雅黑" w:eastAsia="微软雅黑" w:hAnsi="微软雅黑" w:cs="宋体"/>
                <w:color w:val="000000"/>
                <w:kern w:val="0"/>
                <w:sz w:val="18"/>
                <w:szCs w:val="18"/>
              </w:rPr>
            </w:pPr>
            <w:r w:rsidRPr="007F2CD6">
              <w:rPr>
                <w:rFonts w:ascii="微软雅黑" w:eastAsia="微软雅黑" w:hAnsi="微软雅黑" w:cs="宋体" w:hint="eastAsia"/>
                <w:color w:val="000000"/>
                <w:kern w:val="0"/>
                <w:sz w:val="18"/>
                <w:szCs w:val="18"/>
              </w:rPr>
              <w:t>片区</w:t>
            </w:r>
          </w:p>
        </w:tc>
        <w:tc>
          <w:tcPr>
            <w:tcW w:w="714" w:type="pct"/>
            <w:tcBorders>
              <w:top w:val="single" w:sz="4" w:space="0" w:color="auto"/>
              <w:left w:val="nil"/>
              <w:bottom w:val="single" w:sz="4" w:space="0" w:color="auto"/>
              <w:right w:val="single" w:sz="4" w:space="0" w:color="auto"/>
            </w:tcBorders>
            <w:shd w:val="clear" w:color="auto" w:fill="auto"/>
            <w:vAlign w:val="center"/>
            <w:hideMark/>
          </w:tcPr>
          <w:p w14:paraId="36E674FB" w14:textId="77777777" w:rsidR="007F2CD6" w:rsidRPr="007F2CD6" w:rsidRDefault="007F2CD6" w:rsidP="00DB3219">
            <w:pPr>
              <w:widowControl/>
              <w:jc w:val="center"/>
              <w:rPr>
                <w:rFonts w:ascii="微软雅黑" w:eastAsia="微软雅黑" w:hAnsi="微软雅黑" w:cs="宋体"/>
                <w:color w:val="000000"/>
                <w:kern w:val="0"/>
                <w:sz w:val="18"/>
                <w:szCs w:val="18"/>
              </w:rPr>
            </w:pPr>
            <w:r w:rsidRPr="007F2CD6">
              <w:rPr>
                <w:rFonts w:ascii="微软雅黑" w:eastAsia="微软雅黑" w:hAnsi="微软雅黑" w:cs="宋体" w:hint="eastAsia"/>
                <w:color w:val="000000"/>
                <w:kern w:val="0"/>
                <w:sz w:val="18"/>
                <w:szCs w:val="18"/>
              </w:rPr>
              <w:t>规划建设用地总面积</w:t>
            </w:r>
          </w:p>
        </w:tc>
        <w:tc>
          <w:tcPr>
            <w:tcW w:w="690" w:type="pct"/>
            <w:tcBorders>
              <w:top w:val="single" w:sz="4" w:space="0" w:color="auto"/>
              <w:left w:val="nil"/>
              <w:bottom w:val="single" w:sz="4" w:space="0" w:color="auto"/>
              <w:right w:val="single" w:sz="4" w:space="0" w:color="auto"/>
            </w:tcBorders>
            <w:shd w:val="clear" w:color="auto" w:fill="auto"/>
            <w:vAlign w:val="center"/>
            <w:hideMark/>
          </w:tcPr>
          <w:p w14:paraId="42229208" w14:textId="77777777" w:rsidR="007F2CD6" w:rsidRPr="007F2CD6" w:rsidRDefault="007F2CD6" w:rsidP="00DB3219">
            <w:pPr>
              <w:widowControl/>
              <w:jc w:val="center"/>
              <w:rPr>
                <w:rFonts w:ascii="微软雅黑" w:eastAsia="微软雅黑" w:hAnsi="微软雅黑" w:cs="宋体"/>
                <w:color w:val="000000"/>
                <w:kern w:val="0"/>
                <w:sz w:val="18"/>
                <w:szCs w:val="18"/>
              </w:rPr>
            </w:pPr>
            <w:r w:rsidRPr="007F2CD6">
              <w:rPr>
                <w:rFonts w:ascii="微软雅黑" w:eastAsia="微软雅黑" w:hAnsi="微软雅黑" w:cs="宋体" w:hint="eastAsia"/>
                <w:color w:val="000000"/>
                <w:kern w:val="0"/>
                <w:sz w:val="18"/>
                <w:szCs w:val="18"/>
              </w:rPr>
              <w:t>公益性建设用地面积</w:t>
            </w:r>
          </w:p>
        </w:tc>
        <w:tc>
          <w:tcPr>
            <w:tcW w:w="689" w:type="pct"/>
            <w:tcBorders>
              <w:top w:val="single" w:sz="4" w:space="0" w:color="auto"/>
              <w:left w:val="nil"/>
              <w:bottom w:val="single" w:sz="4" w:space="0" w:color="auto"/>
              <w:right w:val="single" w:sz="4" w:space="0" w:color="auto"/>
            </w:tcBorders>
            <w:shd w:val="clear" w:color="auto" w:fill="auto"/>
            <w:vAlign w:val="center"/>
            <w:hideMark/>
          </w:tcPr>
          <w:p w14:paraId="4349165F" w14:textId="77777777" w:rsidR="007F2CD6" w:rsidRPr="007F2CD6" w:rsidRDefault="007F2CD6" w:rsidP="00DB3219">
            <w:pPr>
              <w:widowControl/>
              <w:jc w:val="center"/>
              <w:rPr>
                <w:rFonts w:ascii="微软雅黑" w:eastAsia="微软雅黑" w:hAnsi="微软雅黑" w:cs="宋体"/>
                <w:color w:val="000000"/>
                <w:kern w:val="0"/>
                <w:sz w:val="18"/>
                <w:szCs w:val="18"/>
              </w:rPr>
            </w:pPr>
            <w:r w:rsidRPr="007F2CD6">
              <w:rPr>
                <w:rFonts w:ascii="微软雅黑" w:eastAsia="微软雅黑" w:hAnsi="微软雅黑" w:cs="宋体" w:hint="eastAsia"/>
                <w:color w:val="000000"/>
                <w:kern w:val="0"/>
                <w:sz w:val="18"/>
                <w:szCs w:val="18"/>
              </w:rPr>
              <w:t>公益性用地比例</w:t>
            </w:r>
          </w:p>
        </w:tc>
      </w:tr>
      <w:tr w:rsidR="00DB3219" w:rsidRPr="007F2CD6" w14:paraId="3E44B033" w14:textId="77777777" w:rsidTr="00DB3219">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hideMark/>
          </w:tcPr>
          <w:p w14:paraId="2C235A63" w14:textId="2FAFA495" w:rsidR="00DB3219" w:rsidRPr="00213660" w:rsidRDefault="00DB3219" w:rsidP="00DB3219">
            <w:pPr>
              <w:widowControl/>
              <w:jc w:val="center"/>
              <w:rPr>
                <w:rFonts w:ascii="宋体" w:eastAsia="宋体" w:hAnsi="宋体" w:cs="宋体"/>
                <w:color w:val="000000"/>
                <w:kern w:val="0"/>
                <w:sz w:val="18"/>
                <w:szCs w:val="18"/>
              </w:rPr>
            </w:pPr>
            <w:r w:rsidRPr="00213660">
              <w:rPr>
                <w:rFonts w:ascii="宋体" w:eastAsia="宋体" w:hAnsi="宋体" w:hint="eastAsia"/>
              </w:rPr>
              <w:t>湖塘镇长沟河西生活片区</w:t>
            </w:r>
            <w:r w:rsidRPr="00213660">
              <w:rPr>
                <w:rFonts w:ascii="宋体" w:eastAsia="宋体" w:hAnsi="宋体"/>
              </w:rPr>
              <w:t>3</w:t>
            </w:r>
          </w:p>
        </w:tc>
        <w:tc>
          <w:tcPr>
            <w:tcW w:w="714" w:type="pct"/>
            <w:tcBorders>
              <w:top w:val="nil"/>
              <w:left w:val="nil"/>
              <w:bottom w:val="single" w:sz="4" w:space="0" w:color="auto"/>
              <w:right w:val="single" w:sz="4" w:space="0" w:color="auto"/>
            </w:tcBorders>
            <w:shd w:val="clear" w:color="auto" w:fill="auto"/>
            <w:vAlign w:val="center"/>
            <w:hideMark/>
          </w:tcPr>
          <w:p w14:paraId="634F5451" w14:textId="755361A2" w:rsidR="00DB3219" w:rsidRPr="00213660" w:rsidRDefault="00DB3219" w:rsidP="00DB3219">
            <w:pPr>
              <w:widowControl/>
              <w:jc w:val="center"/>
              <w:rPr>
                <w:rFonts w:ascii="宋体" w:eastAsia="宋体" w:hAnsi="宋体" w:cs="宋体"/>
                <w:color w:val="000000"/>
                <w:kern w:val="0"/>
                <w:sz w:val="18"/>
                <w:szCs w:val="18"/>
              </w:rPr>
            </w:pPr>
            <w:r w:rsidRPr="00213660">
              <w:rPr>
                <w:rFonts w:ascii="宋体" w:eastAsia="宋体" w:hAnsi="宋体"/>
              </w:rPr>
              <w:t>181.412</w:t>
            </w:r>
          </w:p>
        </w:tc>
        <w:tc>
          <w:tcPr>
            <w:tcW w:w="690" w:type="pct"/>
            <w:tcBorders>
              <w:top w:val="nil"/>
              <w:left w:val="nil"/>
              <w:bottom w:val="single" w:sz="4" w:space="0" w:color="auto"/>
              <w:right w:val="single" w:sz="4" w:space="0" w:color="auto"/>
            </w:tcBorders>
            <w:shd w:val="clear" w:color="auto" w:fill="auto"/>
            <w:vAlign w:val="center"/>
            <w:hideMark/>
          </w:tcPr>
          <w:p w14:paraId="756284C9" w14:textId="0CBC18E3" w:rsidR="00DB3219" w:rsidRPr="00213660" w:rsidRDefault="00DB3219" w:rsidP="00DB3219">
            <w:pPr>
              <w:widowControl/>
              <w:jc w:val="center"/>
              <w:rPr>
                <w:rFonts w:ascii="宋体" w:eastAsia="宋体" w:hAnsi="宋体" w:cs="宋体"/>
                <w:color w:val="000000"/>
                <w:kern w:val="0"/>
                <w:sz w:val="18"/>
                <w:szCs w:val="18"/>
              </w:rPr>
            </w:pPr>
            <w:r w:rsidRPr="00213660">
              <w:rPr>
                <w:rFonts w:ascii="宋体" w:eastAsia="宋体" w:hAnsi="宋体"/>
              </w:rPr>
              <w:t>91.808</w:t>
            </w:r>
          </w:p>
        </w:tc>
        <w:tc>
          <w:tcPr>
            <w:tcW w:w="689" w:type="pct"/>
            <w:tcBorders>
              <w:top w:val="nil"/>
              <w:left w:val="nil"/>
              <w:bottom w:val="single" w:sz="4" w:space="0" w:color="auto"/>
              <w:right w:val="single" w:sz="4" w:space="0" w:color="auto"/>
            </w:tcBorders>
            <w:shd w:val="clear" w:color="auto" w:fill="auto"/>
            <w:vAlign w:val="center"/>
            <w:hideMark/>
          </w:tcPr>
          <w:p w14:paraId="5F8CF94C" w14:textId="310A9318" w:rsidR="00DB3219" w:rsidRPr="00213660" w:rsidRDefault="00DB3219" w:rsidP="00DB3219">
            <w:pPr>
              <w:widowControl/>
              <w:jc w:val="center"/>
              <w:rPr>
                <w:rFonts w:ascii="宋体" w:eastAsia="宋体" w:hAnsi="宋体" w:cs="宋体"/>
                <w:color w:val="000000"/>
                <w:kern w:val="0"/>
                <w:sz w:val="18"/>
                <w:szCs w:val="18"/>
              </w:rPr>
            </w:pPr>
            <w:r w:rsidRPr="00213660">
              <w:rPr>
                <w:rFonts w:ascii="宋体" w:eastAsia="宋体" w:hAnsi="宋体"/>
              </w:rPr>
              <w:t>50.61%</w:t>
            </w:r>
          </w:p>
        </w:tc>
      </w:tr>
      <w:tr w:rsidR="00DB3219" w:rsidRPr="007F2CD6" w14:paraId="6576302A" w14:textId="77777777" w:rsidTr="00DB3219">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hideMark/>
          </w:tcPr>
          <w:p w14:paraId="6C287B54" w14:textId="297AAF11" w:rsidR="00DB3219" w:rsidRPr="00213660" w:rsidRDefault="00DB3219" w:rsidP="00DB3219">
            <w:pPr>
              <w:widowControl/>
              <w:jc w:val="center"/>
              <w:rPr>
                <w:rFonts w:ascii="宋体" w:eastAsia="宋体" w:hAnsi="宋体" w:cs="宋体"/>
                <w:color w:val="000000"/>
                <w:kern w:val="0"/>
                <w:sz w:val="18"/>
                <w:szCs w:val="18"/>
              </w:rPr>
            </w:pPr>
            <w:r w:rsidRPr="00213660">
              <w:rPr>
                <w:rFonts w:ascii="宋体" w:eastAsia="宋体" w:hAnsi="宋体" w:hint="eastAsia"/>
              </w:rPr>
              <w:t>湖塘镇万科西生活片区</w:t>
            </w:r>
            <w:r w:rsidRPr="00213660">
              <w:rPr>
                <w:rFonts w:ascii="宋体" w:eastAsia="宋体" w:hAnsi="宋体"/>
              </w:rPr>
              <w:t>2</w:t>
            </w:r>
          </w:p>
        </w:tc>
        <w:tc>
          <w:tcPr>
            <w:tcW w:w="714" w:type="pct"/>
            <w:tcBorders>
              <w:top w:val="nil"/>
              <w:left w:val="nil"/>
              <w:bottom w:val="single" w:sz="4" w:space="0" w:color="auto"/>
              <w:right w:val="single" w:sz="4" w:space="0" w:color="auto"/>
            </w:tcBorders>
            <w:shd w:val="clear" w:color="auto" w:fill="auto"/>
            <w:vAlign w:val="center"/>
            <w:hideMark/>
          </w:tcPr>
          <w:p w14:paraId="68102772" w14:textId="5A865B08" w:rsidR="00DB3219" w:rsidRPr="00213660" w:rsidRDefault="00DB3219" w:rsidP="00DB3219">
            <w:pPr>
              <w:widowControl/>
              <w:jc w:val="center"/>
              <w:rPr>
                <w:rFonts w:ascii="宋体" w:eastAsia="宋体" w:hAnsi="宋体" w:cs="宋体"/>
                <w:color w:val="000000"/>
                <w:kern w:val="0"/>
                <w:sz w:val="18"/>
                <w:szCs w:val="18"/>
              </w:rPr>
            </w:pPr>
            <w:r w:rsidRPr="00213660">
              <w:rPr>
                <w:rFonts w:ascii="宋体" w:eastAsia="宋体" w:hAnsi="宋体"/>
              </w:rPr>
              <w:t>37.3081</w:t>
            </w:r>
          </w:p>
        </w:tc>
        <w:tc>
          <w:tcPr>
            <w:tcW w:w="690" w:type="pct"/>
            <w:tcBorders>
              <w:top w:val="nil"/>
              <w:left w:val="nil"/>
              <w:bottom w:val="single" w:sz="4" w:space="0" w:color="auto"/>
              <w:right w:val="single" w:sz="4" w:space="0" w:color="auto"/>
            </w:tcBorders>
            <w:shd w:val="clear" w:color="auto" w:fill="auto"/>
            <w:vAlign w:val="center"/>
            <w:hideMark/>
          </w:tcPr>
          <w:p w14:paraId="4EC629D6" w14:textId="2E1D070B" w:rsidR="00DB3219" w:rsidRPr="00213660" w:rsidRDefault="00DB3219" w:rsidP="00DB3219">
            <w:pPr>
              <w:widowControl/>
              <w:jc w:val="center"/>
              <w:rPr>
                <w:rFonts w:ascii="宋体" w:eastAsia="宋体" w:hAnsi="宋体" w:cs="宋体"/>
                <w:color w:val="000000"/>
                <w:kern w:val="0"/>
                <w:sz w:val="18"/>
                <w:szCs w:val="18"/>
              </w:rPr>
            </w:pPr>
            <w:r w:rsidRPr="00213660">
              <w:rPr>
                <w:rFonts w:ascii="宋体" w:eastAsia="宋体" w:hAnsi="宋体"/>
              </w:rPr>
              <w:t>18.1148</w:t>
            </w:r>
          </w:p>
        </w:tc>
        <w:tc>
          <w:tcPr>
            <w:tcW w:w="689" w:type="pct"/>
            <w:tcBorders>
              <w:top w:val="nil"/>
              <w:left w:val="nil"/>
              <w:bottom w:val="single" w:sz="4" w:space="0" w:color="auto"/>
              <w:right w:val="single" w:sz="4" w:space="0" w:color="auto"/>
            </w:tcBorders>
            <w:shd w:val="clear" w:color="auto" w:fill="auto"/>
            <w:vAlign w:val="center"/>
            <w:hideMark/>
          </w:tcPr>
          <w:p w14:paraId="233FE663" w14:textId="710A1361" w:rsidR="00DB3219" w:rsidRPr="00213660" w:rsidRDefault="00DB3219" w:rsidP="00DB3219">
            <w:pPr>
              <w:widowControl/>
              <w:jc w:val="center"/>
              <w:rPr>
                <w:rFonts w:ascii="宋体" w:eastAsia="宋体" w:hAnsi="宋体" w:cs="宋体"/>
                <w:color w:val="000000"/>
                <w:kern w:val="0"/>
                <w:sz w:val="18"/>
                <w:szCs w:val="18"/>
              </w:rPr>
            </w:pPr>
            <w:r w:rsidRPr="00213660">
              <w:rPr>
                <w:rFonts w:ascii="宋体" w:eastAsia="宋体" w:hAnsi="宋体"/>
              </w:rPr>
              <w:t>48.55%</w:t>
            </w:r>
          </w:p>
        </w:tc>
      </w:tr>
      <w:tr w:rsidR="00DB3219" w:rsidRPr="007F2CD6" w14:paraId="7BF9002D" w14:textId="77777777" w:rsidTr="00DB3219">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hideMark/>
          </w:tcPr>
          <w:p w14:paraId="0222B10D" w14:textId="6DEB5309" w:rsidR="00DB3219" w:rsidRPr="00213660" w:rsidRDefault="00DB3219" w:rsidP="00DB3219">
            <w:pPr>
              <w:widowControl/>
              <w:jc w:val="center"/>
              <w:rPr>
                <w:rFonts w:ascii="宋体" w:eastAsia="宋体" w:hAnsi="宋体" w:cs="宋体"/>
                <w:color w:val="000000"/>
                <w:kern w:val="0"/>
                <w:sz w:val="18"/>
                <w:szCs w:val="18"/>
              </w:rPr>
            </w:pPr>
            <w:r w:rsidRPr="00213660">
              <w:rPr>
                <w:rFonts w:ascii="宋体" w:eastAsia="宋体" w:hAnsi="宋体" w:hint="eastAsia"/>
              </w:rPr>
              <w:t>湖塘镇城东工业园工业片区</w:t>
            </w:r>
            <w:r w:rsidRPr="00213660">
              <w:rPr>
                <w:rFonts w:ascii="宋体" w:eastAsia="宋体" w:hAnsi="宋体"/>
              </w:rPr>
              <w:t>1</w:t>
            </w:r>
          </w:p>
        </w:tc>
        <w:tc>
          <w:tcPr>
            <w:tcW w:w="714" w:type="pct"/>
            <w:tcBorders>
              <w:top w:val="nil"/>
              <w:left w:val="nil"/>
              <w:bottom w:val="single" w:sz="4" w:space="0" w:color="auto"/>
              <w:right w:val="single" w:sz="4" w:space="0" w:color="auto"/>
            </w:tcBorders>
            <w:shd w:val="clear" w:color="auto" w:fill="auto"/>
            <w:vAlign w:val="center"/>
            <w:hideMark/>
          </w:tcPr>
          <w:p w14:paraId="07EEE185" w14:textId="6608CBF4" w:rsidR="00DB3219" w:rsidRPr="00213660" w:rsidRDefault="00DB3219" w:rsidP="00DB3219">
            <w:pPr>
              <w:widowControl/>
              <w:jc w:val="center"/>
              <w:rPr>
                <w:rFonts w:ascii="宋体" w:eastAsia="宋体" w:hAnsi="宋体" w:cs="宋体"/>
                <w:color w:val="000000"/>
                <w:kern w:val="0"/>
                <w:sz w:val="18"/>
                <w:szCs w:val="18"/>
              </w:rPr>
            </w:pPr>
            <w:r w:rsidRPr="00213660">
              <w:rPr>
                <w:rFonts w:ascii="宋体" w:eastAsia="宋体" w:hAnsi="宋体"/>
              </w:rPr>
              <w:t>25.8799</w:t>
            </w:r>
          </w:p>
        </w:tc>
        <w:tc>
          <w:tcPr>
            <w:tcW w:w="690" w:type="pct"/>
            <w:tcBorders>
              <w:top w:val="nil"/>
              <w:left w:val="nil"/>
              <w:bottom w:val="single" w:sz="4" w:space="0" w:color="auto"/>
              <w:right w:val="single" w:sz="4" w:space="0" w:color="auto"/>
            </w:tcBorders>
            <w:shd w:val="clear" w:color="auto" w:fill="auto"/>
            <w:vAlign w:val="center"/>
            <w:hideMark/>
          </w:tcPr>
          <w:p w14:paraId="724E5BB8" w14:textId="65C5551D" w:rsidR="00DB3219" w:rsidRPr="00213660" w:rsidRDefault="00DB3219" w:rsidP="00DB3219">
            <w:pPr>
              <w:widowControl/>
              <w:jc w:val="center"/>
              <w:rPr>
                <w:rFonts w:ascii="宋体" w:eastAsia="宋体" w:hAnsi="宋体" w:cs="宋体"/>
                <w:color w:val="000000"/>
                <w:kern w:val="0"/>
                <w:sz w:val="18"/>
                <w:szCs w:val="18"/>
              </w:rPr>
            </w:pPr>
            <w:r w:rsidRPr="00213660">
              <w:rPr>
                <w:rFonts w:ascii="宋体" w:eastAsia="宋体" w:hAnsi="宋体"/>
              </w:rPr>
              <w:t>7.7146</w:t>
            </w:r>
          </w:p>
        </w:tc>
        <w:tc>
          <w:tcPr>
            <w:tcW w:w="689" w:type="pct"/>
            <w:tcBorders>
              <w:top w:val="nil"/>
              <w:left w:val="nil"/>
              <w:bottom w:val="single" w:sz="4" w:space="0" w:color="auto"/>
              <w:right w:val="single" w:sz="4" w:space="0" w:color="auto"/>
            </w:tcBorders>
            <w:shd w:val="clear" w:color="auto" w:fill="auto"/>
            <w:vAlign w:val="center"/>
            <w:hideMark/>
          </w:tcPr>
          <w:p w14:paraId="43219FB7" w14:textId="05C3DE82" w:rsidR="00DB3219" w:rsidRPr="00213660" w:rsidRDefault="00DB3219" w:rsidP="00DB3219">
            <w:pPr>
              <w:widowControl/>
              <w:jc w:val="center"/>
              <w:rPr>
                <w:rFonts w:ascii="宋体" w:eastAsia="宋体" w:hAnsi="宋体" w:cs="宋体"/>
                <w:color w:val="000000"/>
                <w:kern w:val="0"/>
                <w:sz w:val="18"/>
                <w:szCs w:val="18"/>
              </w:rPr>
            </w:pPr>
            <w:r w:rsidRPr="00213660">
              <w:rPr>
                <w:rFonts w:ascii="宋体" w:eastAsia="宋体" w:hAnsi="宋体"/>
              </w:rPr>
              <w:t>29.81%</w:t>
            </w:r>
          </w:p>
        </w:tc>
      </w:tr>
      <w:tr w:rsidR="00DB3219" w:rsidRPr="007F2CD6" w14:paraId="2CC1EB56" w14:textId="77777777" w:rsidTr="00DB3219">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hideMark/>
          </w:tcPr>
          <w:p w14:paraId="1A88B03E" w14:textId="056BACBE" w:rsidR="00DB3219" w:rsidRPr="00213660" w:rsidRDefault="00DB3219" w:rsidP="00DB3219">
            <w:pPr>
              <w:widowControl/>
              <w:jc w:val="center"/>
              <w:rPr>
                <w:rFonts w:ascii="宋体" w:eastAsia="宋体" w:hAnsi="宋体" w:cs="宋体"/>
                <w:color w:val="000000"/>
                <w:kern w:val="0"/>
                <w:sz w:val="18"/>
                <w:szCs w:val="18"/>
              </w:rPr>
            </w:pPr>
            <w:r w:rsidRPr="00213660">
              <w:rPr>
                <w:rFonts w:ascii="宋体" w:eastAsia="宋体" w:hAnsi="宋体" w:hint="eastAsia"/>
              </w:rPr>
              <w:t>湖塘镇城东工业园工业片区</w:t>
            </w:r>
            <w:r w:rsidRPr="00213660">
              <w:rPr>
                <w:rFonts w:ascii="宋体" w:eastAsia="宋体" w:hAnsi="宋体"/>
              </w:rPr>
              <w:t>2</w:t>
            </w:r>
          </w:p>
        </w:tc>
        <w:tc>
          <w:tcPr>
            <w:tcW w:w="714" w:type="pct"/>
            <w:tcBorders>
              <w:top w:val="nil"/>
              <w:left w:val="nil"/>
              <w:bottom w:val="single" w:sz="4" w:space="0" w:color="auto"/>
              <w:right w:val="single" w:sz="4" w:space="0" w:color="auto"/>
            </w:tcBorders>
            <w:shd w:val="clear" w:color="auto" w:fill="auto"/>
            <w:vAlign w:val="center"/>
            <w:hideMark/>
          </w:tcPr>
          <w:p w14:paraId="08DDF199" w14:textId="01FF7C2F" w:rsidR="00DB3219" w:rsidRPr="00213660" w:rsidRDefault="00DB3219" w:rsidP="00DB3219">
            <w:pPr>
              <w:widowControl/>
              <w:jc w:val="center"/>
              <w:rPr>
                <w:rFonts w:ascii="宋体" w:eastAsia="宋体" w:hAnsi="宋体" w:cs="宋体"/>
                <w:color w:val="000000"/>
                <w:kern w:val="0"/>
                <w:sz w:val="18"/>
                <w:szCs w:val="18"/>
              </w:rPr>
            </w:pPr>
            <w:r w:rsidRPr="00213660">
              <w:rPr>
                <w:rFonts w:ascii="宋体" w:eastAsia="宋体" w:hAnsi="宋体"/>
              </w:rPr>
              <w:t>12.0495</w:t>
            </w:r>
          </w:p>
        </w:tc>
        <w:tc>
          <w:tcPr>
            <w:tcW w:w="690" w:type="pct"/>
            <w:tcBorders>
              <w:top w:val="nil"/>
              <w:left w:val="nil"/>
              <w:bottom w:val="single" w:sz="4" w:space="0" w:color="auto"/>
              <w:right w:val="single" w:sz="4" w:space="0" w:color="auto"/>
            </w:tcBorders>
            <w:shd w:val="clear" w:color="auto" w:fill="auto"/>
            <w:vAlign w:val="center"/>
            <w:hideMark/>
          </w:tcPr>
          <w:p w14:paraId="458A4177" w14:textId="1566C0BA" w:rsidR="00DB3219" w:rsidRPr="00213660" w:rsidRDefault="00DB3219" w:rsidP="00DB3219">
            <w:pPr>
              <w:widowControl/>
              <w:jc w:val="center"/>
              <w:rPr>
                <w:rFonts w:ascii="宋体" w:eastAsia="宋体" w:hAnsi="宋体" w:cs="宋体"/>
                <w:color w:val="000000"/>
                <w:kern w:val="0"/>
                <w:sz w:val="18"/>
                <w:szCs w:val="18"/>
              </w:rPr>
            </w:pPr>
            <w:r w:rsidRPr="00213660">
              <w:rPr>
                <w:rFonts w:ascii="宋体" w:eastAsia="宋体" w:hAnsi="宋体"/>
              </w:rPr>
              <w:t>3.2804</w:t>
            </w:r>
          </w:p>
        </w:tc>
        <w:tc>
          <w:tcPr>
            <w:tcW w:w="689" w:type="pct"/>
            <w:tcBorders>
              <w:top w:val="nil"/>
              <w:left w:val="nil"/>
              <w:bottom w:val="single" w:sz="4" w:space="0" w:color="auto"/>
              <w:right w:val="single" w:sz="4" w:space="0" w:color="auto"/>
            </w:tcBorders>
            <w:shd w:val="clear" w:color="auto" w:fill="auto"/>
            <w:vAlign w:val="center"/>
            <w:hideMark/>
          </w:tcPr>
          <w:p w14:paraId="63FE45A0" w14:textId="6710B048" w:rsidR="00DB3219" w:rsidRPr="00213660" w:rsidRDefault="00DB3219" w:rsidP="00DB3219">
            <w:pPr>
              <w:widowControl/>
              <w:jc w:val="center"/>
              <w:rPr>
                <w:rFonts w:ascii="宋体" w:eastAsia="宋体" w:hAnsi="宋体" w:cs="宋体"/>
                <w:color w:val="000000"/>
                <w:kern w:val="0"/>
                <w:sz w:val="18"/>
                <w:szCs w:val="18"/>
              </w:rPr>
            </w:pPr>
            <w:r w:rsidRPr="00213660">
              <w:rPr>
                <w:rFonts w:ascii="宋体" w:eastAsia="宋体" w:hAnsi="宋体"/>
              </w:rPr>
              <w:t>27.22%</w:t>
            </w:r>
          </w:p>
        </w:tc>
      </w:tr>
      <w:tr w:rsidR="00DB3219" w:rsidRPr="007F2CD6" w14:paraId="11D888B9" w14:textId="77777777" w:rsidTr="00DB3219">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hideMark/>
          </w:tcPr>
          <w:p w14:paraId="266DFE69" w14:textId="29A1827C" w:rsidR="00DB3219" w:rsidRPr="00213660" w:rsidRDefault="00DB3219" w:rsidP="00DB3219">
            <w:pPr>
              <w:widowControl/>
              <w:jc w:val="center"/>
              <w:rPr>
                <w:rFonts w:ascii="宋体" w:eastAsia="宋体" w:hAnsi="宋体" w:cs="宋体"/>
                <w:color w:val="000000"/>
                <w:kern w:val="0"/>
                <w:sz w:val="18"/>
                <w:szCs w:val="18"/>
              </w:rPr>
            </w:pPr>
            <w:proofErr w:type="gramStart"/>
            <w:r w:rsidRPr="00213660">
              <w:rPr>
                <w:rFonts w:ascii="宋体" w:eastAsia="宋体" w:hAnsi="宋体" w:hint="eastAsia"/>
              </w:rPr>
              <w:lastRenderedPageBreak/>
              <w:t>牛塘镇江</w:t>
            </w:r>
            <w:proofErr w:type="gramEnd"/>
            <w:r w:rsidRPr="00213660">
              <w:rPr>
                <w:rFonts w:ascii="宋体" w:eastAsia="宋体" w:hAnsi="宋体" w:hint="eastAsia"/>
              </w:rPr>
              <w:t>苏理工学院生活片区</w:t>
            </w:r>
          </w:p>
        </w:tc>
        <w:tc>
          <w:tcPr>
            <w:tcW w:w="714" w:type="pct"/>
            <w:tcBorders>
              <w:top w:val="nil"/>
              <w:left w:val="nil"/>
              <w:bottom w:val="single" w:sz="4" w:space="0" w:color="auto"/>
              <w:right w:val="single" w:sz="4" w:space="0" w:color="auto"/>
            </w:tcBorders>
            <w:shd w:val="clear" w:color="auto" w:fill="auto"/>
            <w:vAlign w:val="center"/>
            <w:hideMark/>
          </w:tcPr>
          <w:p w14:paraId="64C5D683" w14:textId="04F0F933" w:rsidR="00DB3219" w:rsidRPr="00213660" w:rsidRDefault="00DB3219" w:rsidP="00DB3219">
            <w:pPr>
              <w:widowControl/>
              <w:jc w:val="center"/>
              <w:rPr>
                <w:rFonts w:ascii="宋体" w:eastAsia="宋体" w:hAnsi="宋体" w:cs="宋体"/>
                <w:color w:val="000000"/>
                <w:kern w:val="0"/>
                <w:sz w:val="18"/>
                <w:szCs w:val="18"/>
              </w:rPr>
            </w:pPr>
            <w:r w:rsidRPr="00213660">
              <w:rPr>
                <w:rFonts w:ascii="宋体" w:eastAsia="宋体" w:hAnsi="宋体"/>
              </w:rPr>
              <w:t>332.6182</w:t>
            </w:r>
          </w:p>
        </w:tc>
        <w:tc>
          <w:tcPr>
            <w:tcW w:w="690" w:type="pct"/>
            <w:tcBorders>
              <w:top w:val="nil"/>
              <w:left w:val="nil"/>
              <w:bottom w:val="single" w:sz="4" w:space="0" w:color="auto"/>
              <w:right w:val="single" w:sz="4" w:space="0" w:color="auto"/>
            </w:tcBorders>
            <w:shd w:val="clear" w:color="auto" w:fill="auto"/>
            <w:vAlign w:val="center"/>
            <w:hideMark/>
          </w:tcPr>
          <w:p w14:paraId="14C34DAA" w14:textId="0458EA42" w:rsidR="00DB3219" w:rsidRPr="00213660" w:rsidRDefault="00DB3219" w:rsidP="00DB3219">
            <w:pPr>
              <w:widowControl/>
              <w:jc w:val="center"/>
              <w:rPr>
                <w:rFonts w:ascii="宋体" w:eastAsia="宋体" w:hAnsi="宋体" w:cs="宋体"/>
                <w:color w:val="000000"/>
                <w:kern w:val="0"/>
                <w:sz w:val="18"/>
                <w:szCs w:val="18"/>
              </w:rPr>
            </w:pPr>
            <w:r w:rsidRPr="00213660">
              <w:rPr>
                <w:rFonts w:ascii="宋体" w:eastAsia="宋体" w:hAnsi="宋体"/>
              </w:rPr>
              <w:t>214.7672</w:t>
            </w:r>
          </w:p>
        </w:tc>
        <w:tc>
          <w:tcPr>
            <w:tcW w:w="689" w:type="pct"/>
            <w:tcBorders>
              <w:top w:val="nil"/>
              <w:left w:val="nil"/>
              <w:bottom w:val="single" w:sz="4" w:space="0" w:color="auto"/>
              <w:right w:val="single" w:sz="4" w:space="0" w:color="auto"/>
            </w:tcBorders>
            <w:shd w:val="clear" w:color="auto" w:fill="auto"/>
            <w:vAlign w:val="center"/>
            <w:hideMark/>
          </w:tcPr>
          <w:p w14:paraId="23871FB8" w14:textId="70EFED14" w:rsidR="00DB3219" w:rsidRPr="00213660" w:rsidRDefault="00DB3219" w:rsidP="00DB3219">
            <w:pPr>
              <w:widowControl/>
              <w:jc w:val="center"/>
              <w:rPr>
                <w:rFonts w:ascii="宋体" w:eastAsia="宋体" w:hAnsi="宋体" w:cs="宋体"/>
                <w:color w:val="000000"/>
                <w:kern w:val="0"/>
                <w:sz w:val="18"/>
                <w:szCs w:val="18"/>
              </w:rPr>
            </w:pPr>
            <w:r w:rsidRPr="00213660">
              <w:rPr>
                <w:rFonts w:ascii="宋体" w:eastAsia="宋体" w:hAnsi="宋体"/>
              </w:rPr>
              <w:t>64.57%</w:t>
            </w:r>
          </w:p>
        </w:tc>
      </w:tr>
      <w:tr w:rsidR="00DB3219" w:rsidRPr="007F2CD6" w14:paraId="4C3536AB" w14:textId="77777777" w:rsidTr="00DB3219">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hideMark/>
          </w:tcPr>
          <w:p w14:paraId="3B01E17F" w14:textId="06784F07" w:rsidR="00DB3219" w:rsidRPr="00213660" w:rsidRDefault="00DB3219" w:rsidP="00DB3219">
            <w:pPr>
              <w:widowControl/>
              <w:jc w:val="center"/>
              <w:rPr>
                <w:rFonts w:ascii="宋体" w:eastAsia="宋体" w:hAnsi="宋体" w:cs="宋体"/>
                <w:color w:val="000000"/>
                <w:kern w:val="0"/>
                <w:sz w:val="18"/>
                <w:szCs w:val="18"/>
              </w:rPr>
            </w:pPr>
            <w:proofErr w:type="gramStart"/>
            <w:r w:rsidRPr="00213660">
              <w:rPr>
                <w:rFonts w:ascii="宋体" w:eastAsia="宋体" w:hAnsi="宋体" w:hint="eastAsia"/>
              </w:rPr>
              <w:t>牛塘镇</w:t>
            </w:r>
            <w:proofErr w:type="gramEnd"/>
            <w:r w:rsidRPr="00213660">
              <w:rPr>
                <w:rFonts w:ascii="宋体" w:eastAsia="宋体" w:hAnsi="宋体" w:hint="eastAsia"/>
              </w:rPr>
              <w:t>金东方东生活片区</w:t>
            </w:r>
          </w:p>
        </w:tc>
        <w:tc>
          <w:tcPr>
            <w:tcW w:w="714" w:type="pct"/>
            <w:tcBorders>
              <w:top w:val="nil"/>
              <w:left w:val="nil"/>
              <w:bottom w:val="single" w:sz="4" w:space="0" w:color="auto"/>
              <w:right w:val="single" w:sz="4" w:space="0" w:color="auto"/>
            </w:tcBorders>
            <w:shd w:val="clear" w:color="auto" w:fill="auto"/>
            <w:vAlign w:val="center"/>
            <w:hideMark/>
          </w:tcPr>
          <w:p w14:paraId="52349921" w14:textId="6E73842C" w:rsidR="00DB3219" w:rsidRPr="00213660" w:rsidRDefault="00DB3219" w:rsidP="00DB3219">
            <w:pPr>
              <w:widowControl/>
              <w:jc w:val="center"/>
              <w:rPr>
                <w:rFonts w:ascii="宋体" w:eastAsia="宋体" w:hAnsi="宋体" w:cs="宋体"/>
                <w:color w:val="000000"/>
                <w:kern w:val="0"/>
                <w:sz w:val="18"/>
                <w:szCs w:val="18"/>
              </w:rPr>
            </w:pPr>
            <w:r w:rsidRPr="00213660">
              <w:rPr>
                <w:rFonts w:ascii="宋体" w:eastAsia="宋体" w:hAnsi="宋体"/>
              </w:rPr>
              <w:t>84.2138</w:t>
            </w:r>
          </w:p>
        </w:tc>
        <w:tc>
          <w:tcPr>
            <w:tcW w:w="690" w:type="pct"/>
            <w:tcBorders>
              <w:top w:val="nil"/>
              <w:left w:val="nil"/>
              <w:bottom w:val="single" w:sz="4" w:space="0" w:color="auto"/>
              <w:right w:val="single" w:sz="4" w:space="0" w:color="auto"/>
            </w:tcBorders>
            <w:shd w:val="clear" w:color="auto" w:fill="auto"/>
            <w:vAlign w:val="center"/>
            <w:hideMark/>
          </w:tcPr>
          <w:p w14:paraId="46E37894" w14:textId="54F795A2" w:rsidR="00DB3219" w:rsidRPr="00213660" w:rsidRDefault="00DB3219" w:rsidP="00DB3219">
            <w:pPr>
              <w:widowControl/>
              <w:jc w:val="center"/>
              <w:rPr>
                <w:rFonts w:ascii="宋体" w:eastAsia="宋体" w:hAnsi="宋体" w:cs="宋体"/>
                <w:color w:val="000000"/>
                <w:kern w:val="0"/>
                <w:sz w:val="18"/>
                <w:szCs w:val="18"/>
              </w:rPr>
            </w:pPr>
            <w:r w:rsidRPr="00213660">
              <w:rPr>
                <w:rFonts w:ascii="宋体" w:eastAsia="宋体" w:hAnsi="宋体"/>
              </w:rPr>
              <w:t>35.9764</w:t>
            </w:r>
          </w:p>
        </w:tc>
        <w:tc>
          <w:tcPr>
            <w:tcW w:w="689" w:type="pct"/>
            <w:tcBorders>
              <w:top w:val="nil"/>
              <w:left w:val="nil"/>
              <w:bottom w:val="single" w:sz="4" w:space="0" w:color="auto"/>
              <w:right w:val="single" w:sz="4" w:space="0" w:color="auto"/>
            </w:tcBorders>
            <w:shd w:val="clear" w:color="auto" w:fill="auto"/>
            <w:vAlign w:val="center"/>
            <w:hideMark/>
          </w:tcPr>
          <w:p w14:paraId="1F95ADB2" w14:textId="246A193E" w:rsidR="00DB3219" w:rsidRPr="00213660" w:rsidRDefault="00DB3219" w:rsidP="00DB3219">
            <w:pPr>
              <w:widowControl/>
              <w:jc w:val="center"/>
              <w:rPr>
                <w:rFonts w:ascii="宋体" w:eastAsia="宋体" w:hAnsi="宋体" w:cs="宋体"/>
                <w:color w:val="000000"/>
                <w:kern w:val="0"/>
                <w:sz w:val="18"/>
                <w:szCs w:val="18"/>
              </w:rPr>
            </w:pPr>
            <w:r w:rsidRPr="00213660">
              <w:rPr>
                <w:rFonts w:ascii="宋体" w:eastAsia="宋体" w:hAnsi="宋体"/>
              </w:rPr>
              <w:t>42.72%</w:t>
            </w:r>
          </w:p>
        </w:tc>
      </w:tr>
      <w:tr w:rsidR="00DB3219" w:rsidRPr="007F2CD6" w14:paraId="25E1AB6C" w14:textId="77777777" w:rsidTr="00DB3219">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hideMark/>
          </w:tcPr>
          <w:p w14:paraId="307F1005" w14:textId="4EFF7363" w:rsidR="00DB3219" w:rsidRPr="00213660" w:rsidRDefault="00DB3219" w:rsidP="00DB3219">
            <w:pPr>
              <w:widowControl/>
              <w:jc w:val="center"/>
              <w:rPr>
                <w:rFonts w:ascii="宋体" w:eastAsia="宋体" w:hAnsi="宋体" w:cs="宋体"/>
                <w:color w:val="000000"/>
                <w:kern w:val="0"/>
                <w:sz w:val="18"/>
                <w:szCs w:val="18"/>
              </w:rPr>
            </w:pPr>
            <w:r w:rsidRPr="00213660">
              <w:rPr>
                <w:rFonts w:ascii="宋体" w:eastAsia="宋体" w:hAnsi="宋体" w:hint="eastAsia"/>
              </w:rPr>
              <w:t>高</w:t>
            </w:r>
            <w:proofErr w:type="gramStart"/>
            <w:r w:rsidRPr="00213660">
              <w:rPr>
                <w:rFonts w:ascii="宋体" w:eastAsia="宋体" w:hAnsi="宋体" w:hint="eastAsia"/>
              </w:rPr>
              <w:t>新区易电行工业</w:t>
            </w:r>
            <w:proofErr w:type="gramEnd"/>
            <w:r w:rsidRPr="00213660">
              <w:rPr>
                <w:rFonts w:ascii="宋体" w:eastAsia="宋体" w:hAnsi="宋体" w:hint="eastAsia"/>
              </w:rPr>
              <w:t>片区</w:t>
            </w:r>
          </w:p>
        </w:tc>
        <w:tc>
          <w:tcPr>
            <w:tcW w:w="714" w:type="pct"/>
            <w:tcBorders>
              <w:top w:val="nil"/>
              <w:left w:val="nil"/>
              <w:bottom w:val="single" w:sz="4" w:space="0" w:color="auto"/>
              <w:right w:val="single" w:sz="4" w:space="0" w:color="auto"/>
            </w:tcBorders>
            <w:shd w:val="clear" w:color="auto" w:fill="auto"/>
            <w:vAlign w:val="center"/>
            <w:hideMark/>
          </w:tcPr>
          <w:p w14:paraId="159657C0" w14:textId="4B91755E" w:rsidR="00DB3219" w:rsidRPr="00213660" w:rsidRDefault="00DB3219" w:rsidP="00DB3219">
            <w:pPr>
              <w:widowControl/>
              <w:jc w:val="center"/>
              <w:rPr>
                <w:rFonts w:ascii="宋体" w:eastAsia="宋体" w:hAnsi="宋体" w:cs="宋体"/>
                <w:color w:val="000000"/>
                <w:kern w:val="0"/>
                <w:sz w:val="18"/>
                <w:szCs w:val="18"/>
              </w:rPr>
            </w:pPr>
            <w:r w:rsidRPr="00213660">
              <w:rPr>
                <w:rFonts w:ascii="宋体" w:eastAsia="宋体" w:hAnsi="宋体"/>
              </w:rPr>
              <w:t>9.6728</w:t>
            </w:r>
          </w:p>
        </w:tc>
        <w:tc>
          <w:tcPr>
            <w:tcW w:w="690" w:type="pct"/>
            <w:tcBorders>
              <w:top w:val="nil"/>
              <w:left w:val="nil"/>
              <w:bottom w:val="single" w:sz="4" w:space="0" w:color="auto"/>
              <w:right w:val="single" w:sz="4" w:space="0" w:color="auto"/>
            </w:tcBorders>
            <w:shd w:val="clear" w:color="auto" w:fill="auto"/>
            <w:vAlign w:val="center"/>
            <w:hideMark/>
          </w:tcPr>
          <w:p w14:paraId="43B1229D" w14:textId="751A21F4" w:rsidR="00DB3219" w:rsidRPr="00213660" w:rsidRDefault="00DB3219" w:rsidP="00DB3219">
            <w:pPr>
              <w:widowControl/>
              <w:jc w:val="center"/>
              <w:rPr>
                <w:rFonts w:ascii="宋体" w:eastAsia="宋体" w:hAnsi="宋体" w:cs="宋体"/>
                <w:color w:val="000000"/>
                <w:kern w:val="0"/>
                <w:sz w:val="18"/>
                <w:szCs w:val="18"/>
              </w:rPr>
            </w:pPr>
            <w:r w:rsidRPr="00213660">
              <w:rPr>
                <w:rFonts w:ascii="宋体" w:eastAsia="宋体" w:hAnsi="宋体"/>
              </w:rPr>
              <w:t>2.9548</w:t>
            </w:r>
          </w:p>
        </w:tc>
        <w:tc>
          <w:tcPr>
            <w:tcW w:w="689" w:type="pct"/>
            <w:tcBorders>
              <w:top w:val="nil"/>
              <w:left w:val="nil"/>
              <w:bottom w:val="single" w:sz="4" w:space="0" w:color="auto"/>
              <w:right w:val="single" w:sz="4" w:space="0" w:color="auto"/>
            </w:tcBorders>
            <w:shd w:val="clear" w:color="auto" w:fill="auto"/>
            <w:vAlign w:val="center"/>
            <w:hideMark/>
          </w:tcPr>
          <w:p w14:paraId="7D89ADE8" w14:textId="2FF9E577" w:rsidR="00DB3219" w:rsidRPr="00213660" w:rsidRDefault="00DB3219" w:rsidP="00DB3219">
            <w:pPr>
              <w:widowControl/>
              <w:jc w:val="center"/>
              <w:rPr>
                <w:rFonts w:ascii="宋体" w:eastAsia="宋体" w:hAnsi="宋体" w:cs="宋体"/>
                <w:color w:val="000000"/>
                <w:kern w:val="0"/>
                <w:sz w:val="18"/>
                <w:szCs w:val="18"/>
              </w:rPr>
            </w:pPr>
            <w:r w:rsidRPr="00213660">
              <w:rPr>
                <w:rFonts w:ascii="宋体" w:eastAsia="宋体" w:hAnsi="宋体"/>
              </w:rPr>
              <w:t>30.54%</w:t>
            </w:r>
          </w:p>
        </w:tc>
      </w:tr>
      <w:tr w:rsidR="00DB3219" w:rsidRPr="007F2CD6" w14:paraId="461744C5" w14:textId="77777777" w:rsidTr="00DB3219">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hideMark/>
          </w:tcPr>
          <w:p w14:paraId="5D7A17BD" w14:textId="7D953885" w:rsidR="00DB3219" w:rsidRPr="00213660" w:rsidRDefault="00DB3219" w:rsidP="00DB3219">
            <w:pPr>
              <w:widowControl/>
              <w:jc w:val="center"/>
              <w:rPr>
                <w:rFonts w:ascii="宋体" w:eastAsia="宋体" w:hAnsi="宋体" w:cs="宋体"/>
                <w:color w:val="000000"/>
                <w:kern w:val="0"/>
                <w:sz w:val="18"/>
                <w:szCs w:val="18"/>
              </w:rPr>
            </w:pPr>
            <w:r w:rsidRPr="00213660">
              <w:rPr>
                <w:rFonts w:ascii="宋体" w:eastAsia="宋体" w:hAnsi="宋体" w:hint="eastAsia"/>
              </w:rPr>
              <w:t>高新区恒力</w:t>
            </w:r>
            <w:proofErr w:type="gramStart"/>
            <w:r w:rsidRPr="00213660">
              <w:rPr>
                <w:rFonts w:ascii="宋体" w:eastAsia="宋体" w:hAnsi="宋体" w:hint="eastAsia"/>
              </w:rPr>
              <w:t>电缸工业</w:t>
            </w:r>
            <w:proofErr w:type="gramEnd"/>
            <w:r w:rsidRPr="00213660">
              <w:rPr>
                <w:rFonts w:ascii="宋体" w:eastAsia="宋体" w:hAnsi="宋体" w:hint="eastAsia"/>
              </w:rPr>
              <w:t>片区</w:t>
            </w:r>
          </w:p>
        </w:tc>
        <w:tc>
          <w:tcPr>
            <w:tcW w:w="714" w:type="pct"/>
            <w:tcBorders>
              <w:top w:val="nil"/>
              <w:left w:val="nil"/>
              <w:bottom w:val="single" w:sz="4" w:space="0" w:color="auto"/>
              <w:right w:val="single" w:sz="4" w:space="0" w:color="auto"/>
            </w:tcBorders>
            <w:shd w:val="clear" w:color="auto" w:fill="auto"/>
            <w:vAlign w:val="center"/>
            <w:hideMark/>
          </w:tcPr>
          <w:p w14:paraId="2FED8EC5" w14:textId="04A9246B" w:rsidR="00DB3219" w:rsidRPr="00213660" w:rsidRDefault="00DB3219" w:rsidP="00DB3219">
            <w:pPr>
              <w:widowControl/>
              <w:jc w:val="center"/>
              <w:rPr>
                <w:rFonts w:ascii="宋体" w:eastAsia="宋体" w:hAnsi="宋体" w:cs="宋体"/>
                <w:color w:val="000000"/>
                <w:kern w:val="0"/>
                <w:sz w:val="18"/>
                <w:szCs w:val="18"/>
              </w:rPr>
            </w:pPr>
            <w:r w:rsidRPr="00213660">
              <w:rPr>
                <w:rFonts w:ascii="宋体" w:eastAsia="宋体" w:hAnsi="宋体"/>
              </w:rPr>
              <w:t>18.5078</w:t>
            </w:r>
          </w:p>
        </w:tc>
        <w:tc>
          <w:tcPr>
            <w:tcW w:w="690" w:type="pct"/>
            <w:tcBorders>
              <w:top w:val="nil"/>
              <w:left w:val="nil"/>
              <w:bottom w:val="single" w:sz="4" w:space="0" w:color="auto"/>
              <w:right w:val="single" w:sz="4" w:space="0" w:color="auto"/>
            </w:tcBorders>
            <w:shd w:val="clear" w:color="auto" w:fill="auto"/>
            <w:vAlign w:val="center"/>
            <w:hideMark/>
          </w:tcPr>
          <w:p w14:paraId="478ADEA1" w14:textId="1B4FA977" w:rsidR="00DB3219" w:rsidRPr="00213660" w:rsidRDefault="00DB3219" w:rsidP="00DB3219">
            <w:pPr>
              <w:widowControl/>
              <w:jc w:val="center"/>
              <w:rPr>
                <w:rFonts w:ascii="宋体" w:eastAsia="宋体" w:hAnsi="宋体" w:cs="宋体"/>
                <w:color w:val="000000"/>
                <w:kern w:val="0"/>
                <w:sz w:val="18"/>
                <w:szCs w:val="18"/>
              </w:rPr>
            </w:pPr>
            <w:r w:rsidRPr="00213660">
              <w:rPr>
                <w:rFonts w:ascii="宋体" w:eastAsia="宋体" w:hAnsi="宋体"/>
              </w:rPr>
              <w:t>5.0014</w:t>
            </w:r>
          </w:p>
        </w:tc>
        <w:tc>
          <w:tcPr>
            <w:tcW w:w="689" w:type="pct"/>
            <w:tcBorders>
              <w:top w:val="nil"/>
              <w:left w:val="nil"/>
              <w:bottom w:val="single" w:sz="4" w:space="0" w:color="auto"/>
              <w:right w:val="single" w:sz="4" w:space="0" w:color="auto"/>
            </w:tcBorders>
            <w:shd w:val="clear" w:color="auto" w:fill="auto"/>
            <w:vAlign w:val="center"/>
            <w:hideMark/>
          </w:tcPr>
          <w:p w14:paraId="358B8FC5" w14:textId="589189F7" w:rsidR="00DB3219" w:rsidRPr="00213660" w:rsidRDefault="00DB3219" w:rsidP="00DB3219">
            <w:pPr>
              <w:widowControl/>
              <w:jc w:val="center"/>
              <w:rPr>
                <w:rFonts w:ascii="宋体" w:eastAsia="宋体" w:hAnsi="宋体" w:cs="宋体"/>
                <w:color w:val="000000"/>
                <w:kern w:val="0"/>
                <w:sz w:val="18"/>
                <w:szCs w:val="18"/>
              </w:rPr>
            </w:pPr>
            <w:r w:rsidRPr="00213660">
              <w:rPr>
                <w:rFonts w:ascii="宋体" w:eastAsia="宋体" w:hAnsi="宋体"/>
              </w:rPr>
              <w:t>27.02%</w:t>
            </w:r>
          </w:p>
        </w:tc>
      </w:tr>
      <w:tr w:rsidR="00DB3219" w:rsidRPr="007F2CD6" w14:paraId="53740E50" w14:textId="77777777" w:rsidTr="00DB3219">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hideMark/>
          </w:tcPr>
          <w:p w14:paraId="05B608FF" w14:textId="6459C02B" w:rsidR="00DB3219" w:rsidRPr="00213660" w:rsidRDefault="00DB3219" w:rsidP="00DB3219">
            <w:pPr>
              <w:widowControl/>
              <w:jc w:val="center"/>
              <w:rPr>
                <w:rFonts w:ascii="宋体" w:eastAsia="宋体" w:hAnsi="宋体" w:cs="宋体"/>
                <w:color w:val="000000"/>
                <w:kern w:val="0"/>
                <w:sz w:val="18"/>
                <w:szCs w:val="18"/>
              </w:rPr>
            </w:pPr>
            <w:r w:rsidRPr="00213660">
              <w:rPr>
                <w:rFonts w:ascii="宋体" w:eastAsia="宋体" w:hAnsi="宋体" w:hint="eastAsia"/>
              </w:rPr>
              <w:t>高新区豪森工业片区</w:t>
            </w:r>
          </w:p>
        </w:tc>
        <w:tc>
          <w:tcPr>
            <w:tcW w:w="714" w:type="pct"/>
            <w:tcBorders>
              <w:top w:val="nil"/>
              <w:left w:val="nil"/>
              <w:bottom w:val="single" w:sz="4" w:space="0" w:color="auto"/>
              <w:right w:val="single" w:sz="4" w:space="0" w:color="auto"/>
            </w:tcBorders>
            <w:shd w:val="clear" w:color="auto" w:fill="auto"/>
            <w:vAlign w:val="center"/>
            <w:hideMark/>
          </w:tcPr>
          <w:p w14:paraId="3383C06E" w14:textId="169CEB08" w:rsidR="00DB3219" w:rsidRPr="00213660" w:rsidRDefault="00DB3219" w:rsidP="00DB3219">
            <w:pPr>
              <w:widowControl/>
              <w:jc w:val="center"/>
              <w:rPr>
                <w:rFonts w:ascii="宋体" w:eastAsia="宋体" w:hAnsi="宋体" w:cs="宋体"/>
                <w:color w:val="000000"/>
                <w:kern w:val="0"/>
                <w:sz w:val="18"/>
                <w:szCs w:val="18"/>
              </w:rPr>
            </w:pPr>
            <w:r w:rsidRPr="00213660">
              <w:rPr>
                <w:rFonts w:ascii="宋体" w:eastAsia="宋体" w:hAnsi="宋体"/>
              </w:rPr>
              <w:t>13.9915</w:t>
            </w:r>
          </w:p>
        </w:tc>
        <w:tc>
          <w:tcPr>
            <w:tcW w:w="690" w:type="pct"/>
            <w:tcBorders>
              <w:top w:val="nil"/>
              <w:left w:val="nil"/>
              <w:bottom w:val="single" w:sz="4" w:space="0" w:color="auto"/>
              <w:right w:val="single" w:sz="4" w:space="0" w:color="auto"/>
            </w:tcBorders>
            <w:shd w:val="clear" w:color="auto" w:fill="auto"/>
            <w:vAlign w:val="center"/>
            <w:hideMark/>
          </w:tcPr>
          <w:p w14:paraId="607A12BA" w14:textId="72668B16" w:rsidR="00DB3219" w:rsidRPr="00213660" w:rsidRDefault="00DB3219" w:rsidP="00DB3219">
            <w:pPr>
              <w:widowControl/>
              <w:jc w:val="center"/>
              <w:rPr>
                <w:rFonts w:ascii="宋体" w:eastAsia="宋体" w:hAnsi="宋体" w:cs="宋体"/>
                <w:color w:val="000000"/>
                <w:kern w:val="0"/>
                <w:sz w:val="18"/>
                <w:szCs w:val="18"/>
              </w:rPr>
            </w:pPr>
            <w:r w:rsidRPr="00213660">
              <w:rPr>
                <w:rFonts w:ascii="宋体" w:eastAsia="宋体" w:hAnsi="宋体"/>
              </w:rPr>
              <w:t>3.797</w:t>
            </w:r>
          </w:p>
        </w:tc>
        <w:tc>
          <w:tcPr>
            <w:tcW w:w="689" w:type="pct"/>
            <w:tcBorders>
              <w:top w:val="nil"/>
              <w:left w:val="nil"/>
              <w:bottom w:val="single" w:sz="4" w:space="0" w:color="auto"/>
              <w:right w:val="single" w:sz="4" w:space="0" w:color="auto"/>
            </w:tcBorders>
            <w:shd w:val="clear" w:color="auto" w:fill="auto"/>
            <w:noWrap/>
            <w:vAlign w:val="center"/>
            <w:hideMark/>
          </w:tcPr>
          <w:p w14:paraId="462D5072" w14:textId="143113F5" w:rsidR="00DB3219" w:rsidRPr="00213660" w:rsidRDefault="00DB3219" w:rsidP="00DB3219">
            <w:pPr>
              <w:widowControl/>
              <w:jc w:val="center"/>
              <w:rPr>
                <w:rFonts w:ascii="宋体" w:eastAsia="宋体" w:hAnsi="宋体" w:cs="宋体"/>
                <w:color w:val="000000"/>
                <w:kern w:val="0"/>
                <w:sz w:val="22"/>
              </w:rPr>
            </w:pPr>
            <w:r w:rsidRPr="00213660">
              <w:rPr>
                <w:rFonts w:ascii="宋体" w:eastAsia="宋体" w:hAnsi="宋体"/>
              </w:rPr>
              <w:t>27.14%</w:t>
            </w:r>
          </w:p>
        </w:tc>
      </w:tr>
      <w:tr w:rsidR="00DB3219" w:rsidRPr="007F2CD6" w14:paraId="26AB8860" w14:textId="77777777" w:rsidTr="00DB3219">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hideMark/>
          </w:tcPr>
          <w:p w14:paraId="2655F84B" w14:textId="1CAE11B4" w:rsidR="00DB3219" w:rsidRPr="00213660" w:rsidRDefault="00DB3219" w:rsidP="00DB3219">
            <w:pPr>
              <w:widowControl/>
              <w:jc w:val="center"/>
              <w:rPr>
                <w:rFonts w:ascii="宋体" w:eastAsia="宋体" w:hAnsi="宋体" w:cs="宋体"/>
                <w:color w:val="000000"/>
                <w:kern w:val="0"/>
                <w:sz w:val="18"/>
                <w:szCs w:val="18"/>
              </w:rPr>
            </w:pPr>
            <w:r w:rsidRPr="00213660">
              <w:rPr>
                <w:rFonts w:ascii="宋体" w:eastAsia="宋体" w:hAnsi="宋体" w:hint="eastAsia"/>
              </w:rPr>
              <w:t>西太湖健康医疗产业园片区</w:t>
            </w:r>
          </w:p>
        </w:tc>
        <w:tc>
          <w:tcPr>
            <w:tcW w:w="714" w:type="pct"/>
            <w:tcBorders>
              <w:top w:val="nil"/>
              <w:left w:val="nil"/>
              <w:bottom w:val="single" w:sz="4" w:space="0" w:color="auto"/>
              <w:right w:val="single" w:sz="4" w:space="0" w:color="auto"/>
            </w:tcBorders>
            <w:shd w:val="clear" w:color="auto" w:fill="auto"/>
            <w:vAlign w:val="center"/>
            <w:hideMark/>
          </w:tcPr>
          <w:p w14:paraId="4B2317EF" w14:textId="13525963" w:rsidR="00DB3219" w:rsidRPr="00213660" w:rsidRDefault="00DB3219" w:rsidP="00DB3219">
            <w:pPr>
              <w:widowControl/>
              <w:jc w:val="center"/>
              <w:rPr>
                <w:rFonts w:ascii="宋体" w:eastAsia="宋体" w:hAnsi="宋体" w:cs="宋体"/>
                <w:color w:val="000000"/>
                <w:kern w:val="0"/>
                <w:sz w:val="18"/>
                <w:szCs w:val="18"/>
              </w:rPr>
            </w:pPr>
            <w:r w:rsidRPr="00213660">
              <w:rPr>
                <w:rFonts w:ascii="宋体" w:eastAsia="宋体" w:hAnsi="宋体"/>
              </w:rPr>
              <w:t>101.598</w:t>
            </w:r>
          </w:p>
        </w:tc>
        <w:tc>
          <w:tcPr>
            <w:tcW w:w="690" w:type="pct"/>
            <w:tcBorders>
              <w:top w:val="nil"/>
              <w:left w:val="nil"/>
              <w:bottom w:val="single" w:sz="4" w:space="0" w:color="auto"/>
              <w:right w:val="single" w:sz="4" w:space="0" w:color="auto"/>
            </w:tcBorders>
            <w:shd w:val="clear" w:color="auto" w:fill="auto"/>
            <w:vAlign w:val="center"/>
            <w:hideMark/>
          </w:tcPr>
          <w:p w14:paraId="1C59F8A1" w14:textId="68B1C825" w:rsidR="00DB3219" w:rsidRPr="00213660" w:rsidRDefault="00DB3219" w:rsidP="00DB3219">
            <w:pPr>
              <w:widowControl/>
              <w:jc w:val="center"/>
              <w:rPr>
                <w:rFonts w:ascii="宋体" w:eastAsia="宋体" w:hAnsi="宋体" w:cs="宋体"/>
                <w:color w:val="000000"/>
                <w:kern w:val="0"/>
                <w:sz w:val="18"/>
                <w:szCs w:val="18"/>
              </w:rPr>
            </w:pPr>
            <w:r w:rsidRPr="00213660">
              <w:rPr>
                <w:rFonts w:ascii="宋体" w:eastAsia="宋体" w:hAnsi="宋体"/>
              </w:rPr>
              <w:t>43.8461</w:t>
            </w:r>
          </w:p>
        </w:tc>
        <w:tc>
          <w:tcPr>
            <w:tcW w:w="689" w:type="pct"/>
            <w:tcBorders>
              <w:top w:val="nil"/>
              <w:left w:val="nil"/>
              <w:bottom w:val="single" w:sz="4" w:space="0" w:color="auto"/>
              <w:right w:val="single" w:sz="4" w:space="0" w:color="auto"/>
            </w:tcBorders>
            <w:shd w:val="clear" w:color="auto" w:fill="auto"/>
            <w:vAlign w:val="center"/>
            <w:hideMark/>
          </w:tcPr>
          <w:p w14:paraId="42A3F2EF" w14:textId="58FC6993" w:rsidR="00DB3219" w:rsidRPr="00213660" w:rsidRDefault="00DB3219" w:rsidP="00DB3219">
            <w:pPr>
              <w:widowControl/>
              <w:jc w:val="center"/>
              <w:rPr>
                <w:rFonts w:ascii="宋体" w:eastAsia="宋体" w:hAnsi="宋体" w:cs="宋体"/>
                <w:color w:val="000000"/>
                <w:kern w:val="0"/>
                <w:sz w:val="18"/>
                <w:szCs w:val="18"/>
              </w:rPr>
            </w:pPr>
            <w:r w:rsidRPr="00213660">
              <w:rPr>
                <w:rFonts w:ascii="宋体" w:eastAsia="宋体" w:hAnsi="宋体"/>
              </w:rPr>
              <w:t>43.16%</w:t>
            </w:r>
          </w:p>
        </w:tc>
      </w:tr>
      <w:tr w:rsidR="00DB3219" w:rsidRPr="007F2CD6" w14:paraId="7F6A91BA" w14:textId="77777777" w:rsidTr="00DB3219">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hideMark/>
          </w:tcPr>
          <w:p w14:paraId="1D9BA4A4" w14:textId="152F2A9B" w:rsidR="00DB3219" w:rsidRPr="00213660" w:rsidRDefault="00DB3219" w:rsidP="00DB3219">
            <w:pPr>
              <w:widowControl/>
              <w:jc w:val="center"/>
              <w:rPr>
                <w:rFonts w:ascii="宋体" w:eastAsia="宋体" w:hAnsi="宋体" w:cs="宋体"/>
                <w:color w:val="000000"/>
                <w:kern w:val="0"/>
                <w:sz w:val="18"/>
                <w:szCs w:val="18"/>
              </w:rPr>
            </w:pPr>
            <w:proofErr w:type="gramStart"/>
            <w:r w:rsidRPr="00213660">
              <w:rPr>
                <w:rFonts w:ascii="宋体" w:eastAsia="宋体" w:hAnsi="宋体" w:hint="eastAsia"/>
              </w:rPr>
              <w:t>湟</w:t>
            </w:r>
            <w:proofErr w:type="gramEnd"/>
            <w:r w:rsidRPr="00213660">
              <w:rPr>
                <w:rFonts w:ascii="宋体" w:eastAsia="宋体" w:hAnsi="宋体" w:hint="eastAsia"/>
              </w:rPr>
              <w:t>里镇九里晴川东生活片区</w:t>
            </w:r>
          </w:p>
        </w:tc>
        <w:tc>
          <w:tcPr>
            <w:tcW w:w="714" w:type="pct"/>
            <w:tcBorders>
              <w:top w:val="nil"/>
              <w:left w:val="nil"/>
              <w:bottom w:val="single" w:sz="4" w:space="0" w:color="auto"/>
              <w:right w:val="single" w:sz="4" w:space="0" w:color="auto"/>
            </w:tcBorders>
            <w:shd w:val="clear" w:color="auto" w:fill="auto"/>
            <w:vAlign w:val="center"/>
            <w:hideMark/>
          </w:tcPr>
          <w:p w14:paraId="7707F247" w14:textId="368CFFA6" w:rsidR="00DB3219" w:rsidRPr="00213660" w:rsidRDefault="00DB3219" w:rsidP="00DB3219">
            <w:pPr>
              <w:widowControl/>
              <w:jc w:val="center"/>
              <w:rPr>
                <w:rFonts w:ascii="宋体" w:eastAsia="宋体" w:hAnsi="宋体" w:cs="宋体"/>
                <w:color w:val="000000"/>
                <w:kern w:val="0"/>
                <w:sz w:val="18"/>
                <w:szCs w:val="18"/>
              </w:rPr>
            </w:pPr>
            <w:r w:rsidRPr="00213660">
              <w:rPr>
                <w:rFonts w:ascii="宋体" w:eastAsia="宋体" w:hAnsi="宋体"/>
              </w:rPr>
              <w:t>38.6575</w:t>
            </w:r>
          </w:p>
        </w:tc>
        <w:tc>
          <w:tcPr>
            <w:tcW w:w="690" w:type="pct"/>
            <w:tcBorders>
              <w:top w:val="nil"/>
              <w:left w:val="nil"/>
              <w:bottom w:val="single" w:sz="4" w:space="0" w:color="auto"/>
              <w:right w:val="single" w:sz="4" w:space="0" w:color="auto"/>
            </w:tcBorders>
            <w:shd w:val="clear" w:color="auto" w:fill="auto"/>
            <w:vAlign w:val="center"/>
            <w:hideMark/>
          </w:tcPr>
          <w:p w14:paraId="06E691AC" w14:textId="3D51DD86" w:rsidR="00DB3219" w:rsidRPr="00213660" w:rsidRDefault="00DB3219" w:rsidP="00DB3219">
            <w:pPr>
              <w:widowControl/>
              <w:jc w:val="center"/>
              <w:rPr>
                <w:rFonts w:ascii="宋体" w:eastAsia="宋体" w:hAnsi="宋体" w:cs="宋体"/>
                <w:color w:val="000000"/>
                <w:kern w:val="0"/>
                <w:sz w:val="18"/>
                <w:szCs w:val="18"/>
              </w:rPr>
            </w:pPr>
            <w:r w:rsidRPr="00213660">
              <w:rPr>
                <w:rFonts w:ascii="宋体" w:eastAsia="宋体" w:hAnsi="宋体"/>
              </w:rPr>
              <w:t>19.2665</w:t>
            </w:r>
          </w:p>
        </w:tc>
        <w:tc>
          <w:tcPr>
            <w:tcW w:w="689" w:type="pct"/>
            <w:tcBorders>
              <w:top w:val="nil"/>
              <w:left w:val="nil"/>
              <w:bottom w:val="single" w:sz="4" w:space="0" w:color="auto"/>
              <w:right w:val="single" w:sz="4" w:space="0" w:color="auto"/>
            </w:tcBorders>
            <w:shd w:val="clear" w:color="auto" w:fill="auto"/>
            <w:vAlign w:val="center"/>
            <w:hideMark/>
          </w:tcPr>
          <w:p w14:paraId="566F1AF8" w14:textId="4E96409F" w:rsidR="00DB3219" w:rsidRPr="00213660" w:rsidRDefault="00DB3219" w:rsidP="00DB3219">
            <w:pPr>
              <w:widowControl/>
              <w:jc w:val="center"/>
              <w:rPr>
                <w:rFonts w:ascii="宋体" w:eastAsia="宋体" w:hAnsi="宋体" w:cs="宋体"/>
                <w:color w:val="000000"/>
                <w:kern w:val="0"/>
                <w:sz w:val="18"/>
                <w:szCs w:val="18"/>
              </w:rPr>
            </w:pPr>
            <w:r w:rsidRPr="00213660">
              <w:rPr>
                <w:rFonts w:ascii="宋体" w:eastAsia="宋体" w:hAnsi="宋体"/>
              </w:rPr>
              <w:t>49.84%</w:t>
            </w:r>
          </w:p>
        </w:tc>
      </w:tr>
      <w:tr w:rsidR="00DB3219" w:rsidRPr="007F2CD6" w14:paraId="4877EDC2" w14:textId="77777777" w:rsidTr="00DB3219">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hideMark/>
          </w:tcPr>
          <w:p w14:paraId="36659384" w14:textId="1559303D" w:rsidR="00DB3219" w:rsidRPr="00213660" w:rsidRDefault="00DB3219" w:rsidP="00DB3219">
            <w:pPr>
              <w:widowControl/>
              <w:jc w:val="center"/>
              <w:rPr>
                <w:rFonts w:ascii="宋体" w:eastAsia="宋体" w:hAnsi="宋体" w:cs="宋体"/>
                <w:color w:val="000000"/>
                <w:kern w:val="0"/>
                <w:sz w:val="18"/>
                <w:szCs w:val="18"/>
              </w:rPr>
            </w:pPr>
            <w:proofErr w:type="gramStart"/>
            <w:r w:rsidRPr="00213660">
              <w:rPr>
                <w:rFonts w:ascii="宋体" w:eastAsia="宋体" w:hAnsi="宋体" w:hint="eastAsia"/>
              </w:rPr>
              <w:t>雪堰镇佳源广场</w:t>
            </w:r>
            <w:proofErr w:type="gramEnd"/>
            <w:r w:rsidRPr="00213660">
              <w:rPr>
                <w:rFonts w:ascii="宋体" w:eastAsia="宋体" w:hAnsi="宋体" w:hint="eastAsia"/>
              </w:rPr>
              <w:t>北生活片区</w:t>
            </w:r>
          </w:p>
        </w:tc>
        <w:tc>
          <w:tcPr>
            <w:tcW w:w="714" w:type="pct"/>
            <w:tcBorders>
              <w:top w:val="nil"/>
              <w:left w:val="nil"/>
              <w:bottom w:val="single" w:sz="4" w:space="0" w:color="auto"/>
              <w:right w:val="single" w:sz="4" w:space="0" w:color="auto"/>
            </w:tcBorders>
            <w:shd w:val="clear" w:color="auto" w:fill="auto"/>
            <w:vAlign w:val="center"/>
            <w:hideMark/>
          </w:tcPr>
          <w:p w14:paraId="71D90E09" w14:textId="4BCA0E31" w:rsidR="00DB3219" w:rsidRPr="00213660" w:rsidRDefault="00DB3219" w:rsidP="00DB3219">
            <w:pPr>
              <w:widowControl/>
              <w:jc w:val="center"/>
              <w:rPr>
                <w:rFonts w:ascii="宋体" w:eastAsia="宋体" w:hAnsi="宋体" w:cs="宋体"/>
                <w:color w:val="000000"/>
                <w:kern w:val="0"/>
                <w:sz w:val="18"/>
                <w:szCs w:val="18"/>
              </w:rPr>
            </w:pPr>
            <w:r w:rsidRPr="00213660">
              <w:rPr>
                <w:rFonts w:ascii="宋体" w:eastAsia="宋体" w:hAnsi="宋体"/>
              </w:rPr>
              <w:t>23.7001</w:t>
            </w:r>
          </w:p>
        </w:tc>
        <w:tc>
          <w:tcPr>
            <w:tcW w:w="690" w:type="pct"/>
            <w:tcBorders>
              <w:top w:val="nil"/>
              <w:left w:val="nil"/>
              <w:bottom w:val="single" w:sz="4" w:space="0" w:color="auto"/>
              <w:right w:val="single" w:sz="4" w:space="0" w:color="auto"/>
            </w:tcBorders>
            <w:shd w:val="clear" w:color="auto" w:fill="auto"/>
            <w:vAlign w:val="center"/>
            <w:hideMark/>
          </w:tcPr>
          <w:p w14:paraId="2EFC5C5E" w14:textId="12BBD93C" w:rsidR="00DB3219" w:rsidRPr="00213660" w:rsidRDefault="00DB3219" w:rsidP="00DB3219">
            <w:pPr>
              <w:widowControl/>
              <w:jc w:val="center"/>
              <w:rPr>
                <w:rFonts w:ascii="宋体" w:eastAsia="宋体" w:hAnsi="宋体" w:cs="宋体"/>
                <w:color w:val="000000"/>
                <w:kern w:val="0"/>
                <w:sz w:val="18"/>
                <w:szCs w:val="18"/>
              </w:rPr>
            </w:pPr>
            <w:r w:rsidRPr="00213660">
              <w:rPr>
                <w:rFonts w:ascii="宋体" w:eastAsia="宋体" w:hAnsi="宋体"/>
              </w:rPr>
              <w:t>13.121</w:t>
            </w:r>
          </w:p>
        </w:tc>
        <w:tc>
          <w:tcPr>
            <w:tcW w:w="689" w:type="pct"/>
            <w:tcBorders>
              <w:top w:val="nil"/>
              <w:left w:val="nil"/>
              <w:bottom w:val="single" w:sz="4" w:space="0" w:color="auto"/>
              <w:right w:val="single" w:sz="4" w:space="0" w:color="auto"/>
            </w:tcBorders>
            <w:shd w:val="clear" w:color="auto" w:fill="auto"/>
            <w:vAlign w:val="center"/>
            <w:hideMark/>
          </w:tcPr>
          <w:p w14:paraId="2270479C" w14:textId="752D85E5" w:rsidR="00DB3219" w:rsidRPr="00213660" w:rsidRDefault="00DB3219" w:rsidP="00DB3219">
            <w:pPr>
              <w:widowControl/>
              <w:jc w:val="center"/>
              <w:rPr>
                <w:rFonts w:ascii="宋体" w:eastAsia="宋体" w:hAnsi="宋体" w:cs="宋体"/>
                <w:color w:val="000000"/>
                <w:kern w:val="0"/>
                <w:sz w:val="18"/>
                <w:szCs w:val="18"/>
              </w:rPr>
            </w:pPr>
            <w:r w:rsidRPr="00213660">
              <w:rPr>
                <w:rFonts w:ascii="宋体" w:eastAsia="宋体" w:hAnsi="宋体"/>
              </w:rPr>
              <w:t>55.36%</w:t>
            </w:r>
          </w:p>
        </w:tc>
      </w:tr>
      <w:tr w:rsidR="00213660" w:rsidRPr="007F2CD6" w14:paraId="73F149CF" w14:textId="77777777" w:rsidTr="00DB3219">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tcPr>
          <w:p w14:paraId="3BE90D42" w14:textId="4E67B822" w:rsidR="00213660" w:rsidRPr="00213660" w:rsidRDefault="00213660" w:rsidP="00213660">
            <w:pPr>
              <w:widowControl/>
              <w:jc w:val="center"/>
              <w:rPr>
                <w:rFonts w:ascii="宋体" w:eastAsia="宋体" w:hAnsi="宋体"/>
              </w:rPr>
            </w:pPr>
            <w:r w:rsidRPr="00213660">
              <w:rPr>
                <w:rFonts w:ascii="宋体" w:eastAsia="宋体" w:hAnsi="宋体" w:hint="eastAsia"/>
              </w:rPr>
              <w:t>礼</w:t>
            </w:r>
            <w:proofErr w:type="gramStart"/>
            <w:r w:rsidRPr="00213660">
              <w:rPr>
                <w:rFonts w:ascii="宋体" w:eastAsia="宋体" w:hAnsi="宋体" w:hint="eastAsia"/>
              </w:rPr>
              <w:t>嘉镇泛亚</w:t>
            </w:r>
            <w:proofErr w:type="gramEnd"/>
            <w:r w:rsidRPr="00213660">
              <w:rPr>
                <w:rFonts w:ascii="宋体" w:eastAsia="宋体" w:hAnsi="宋体" w:hint="eastAsia"/>
              </w:rPr>
              <w:t>片区</w:t>
            </w:r>
          </w:p>
        </w:tc>
        <w:tc>
          <w:tcPr>
            <w:tcW w:w="714" w:type="pct"/>
            <w:tcBorders>
              <w:top w:val="nil"/>
              <w:left w:val="nil"/>
              <w:bottom w:val="single" w:sz="4" w:space="0" w:color="auto"/>
              <w:right w:val="single" w:sz="4" w:space="0" w:color="auto"/>
            </w:tcBorders>
            <w:shd w:val="clear" w:color="auto" w:fill="auto"/>
            <w:vAlign w:val="center"/>
          </w:tcPr>
          <w:p w14:paraId="76AE7863" w14:textId="1EE0DC3E" w:rsidR="00213660" w:rsidRPr="00213660" w:rsidRDefault="00213660" w:rsidP="00213660">
            <w:pPr>
              <w:widowControl/>
              <w:jc w:val="center"/>
              <w:rPr>
                <w:rFonts w:ascii="宋体" w:eastAsia="宋体" w:hAnsi="宋体"/>
              </w:rPr>
            </w:pPr>
            <w:r>
              <w:rPr>
                <w:rFonts w:ascii="宋体" w:eastAsia="宋体" w:hAnsi="宋体" w:hint="eastAsia"/>
              </w:rPr>
              <w:t>1</w:t>
            </w:r>
            <w:r>
              <w:rPr>
                <w:rFonts w:ascii="宋体" w:eastAsia="宋体" w:hAnsi="宋体"/>
              </w:rPr>
              <w:t>6.4753</w:t>
            </w:r>
          </w:p>
        </w:tc>
        <w:tc>
          <w:tcPr>
            <w:tcW w:w="690" w:type="pct"/>
            <w:tcBorders>
              <w:top w:val="nil"/>
              <w:left w:val="nil"/>
              <w:bottom w:val="single" w:sz="4" w:space="0" w:color="auto"/>
              <w:right w:val="single" w:sz="4" w:space="0" w:color="auto"/>
            </w:tcBorders>
            <w:shd w:val="clear" w:color="auto" w:fill="auto"/>
            <w:vAlign w:val="center"/>
          </w:tcPr>
          <w:p w14:paraId="1E4D5EE2" w14:textId="7D238572" w:rsidR="00213660" w:rsidRPr="00213660" w:rsidRDefault="00213660" w:rsidP="00213660">
            <w:pPr>
              <w:widowControl/>
              <w:jc w:val="center"/>
              <w:rPr>
                <w:rFonts w:ascii="宋体" w:eastAsia="宋体" w:hAnsi="宋体"/>
              </w:rPr>
            </w:pPr>
            <w:r>
              <w:rPr>
                <w:rFonts w:ascii="宋体" w:eastAsia="宋体" w:hAnsi="宋体" w:hint="eastAsia"/>
              </w:rPr>
              <w:t>6</w:t>
            </w:r>
            <w:r>
              <w:rPr>
                <w:rFonts w:ascii="宋体" w:eastAsia="宋体" w:hAnsi="宋体"/>
              </w:rPr>
              <w:t>.9748</w:t>
            </w:r>
          </w:p>
        </w:tc>
        <w:tc>
          <w:tcPr>
            <w:tcW w:w="689" w:type="pct"/>
            <w:tcBorders>
              <w:top w:val="nil"/>
              <w:left w:val="nil"/>
              <w:bottom w:val="single" w:sz="4" w:space="0" w:color="auto"/>
              <w:right w:val="single" w:sz="4" w:space="0" w:color="auto"/>
            </w:tcBorders>
            <w:shd w:val="clear" w:color="auto" w:fill="auto"/>
            <w:vAlign w:val="center"/>
          </w:tcPr>
          <w:p w14:paraId="193DD3C1" w14:textId="3D3CED30" w:rsidR="00213660" w:rsidRPr="00213660" w:rsidRDefault="00213660" w:rsidP="00213660">
            <w:pPr>
              <w:widowControl/>
              <w:jc w:val="center"/>
              <w:rPr>
                <w:rFonts w:ascii="宋体" w:eastAsia="宋体" w:hAnsi="宋体"/>
              </w:rPr>
            </w:pPr>
            <w:r>
              <w:rPr>
                <w:rFonts w:ascii="宋体" w:eastAsia="宋体" w:hAnsi="宋体" w:hint="eastAsia"/>
              </w:rPr>
              <w:t>4</w:t>
            </w:r>
            <w:r>
              <w:rPr>
                <w:rFonts w:ascii="宋体" w:eastAsia="宋体" w:hAnsi="宋体"/>
              </w:rPr>
              <w:t>2.33</w:t>
            </w:r>
            <w:r>
              <w:rPr>
                <w:rFonts w:ascii="宋体" w:eastAsia="宋体" w:hAnsi="宋体" w:hint="eastAsia"/>
              </w:rPr>
              <w:t>%</w:t>
            </w:r>
          </w:p>
        </w:tc>
      </w:tr>
      <w:tr w:rsidR="00213660" w:rsidRPr="007F2CD6" w14:paraId="61ACBFFA" w14:textId="77777777" w:rsidTr="00DB3219">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tcPr>
          <w:p w14:paraId="0AA97AF8" w14:textId="285E40F7" w:rsidR="00213660" w:rsidRPr="00213660" w:rsidRDefault="00213660" w:rsidP="00213660">
            <w:pPr>
              <w:widowControl/>
              <w:jc w:val="center"/>
              <w:rPr>
                <w:rFonts w:ascii="宋体" w:eastAsia="宋体" w:hAnsi="宋体" w:cs="宋体"/>
                <w:color w:val="000000"/>
                <w:kern w:val="0"/>
                <w:sz w:val="18"/>
                <w:szCs w:val="18"/>
              </w:rPr>
            </w:pPr>
            <w:r w:rsidRPr="00213660">
              <w:rPr>
                <w:rFonts w:ascii="宋体" w:eastAsia="宋体" w:hAnsi="宋体" w:cs="Times New Roman"/>
              </w:rPr>
              <w:t>五一生活片区</w:t>
            </w:r>
          </w:p>
        </w:tc>
        <w:tc>
          <w:tcPr>
            <w:tcW w:w="714" w:type="pct"/>
            <w:tcBorders>
              <w:top w:val="nil"/>
              <w:left w:val="nil"/>
              <w:bottom w:val="single" w:sz="4" w:space="0" w:color="auto"/>
              <w:right w:val="single" w:sz="4" w:space="0" w:color="auto"/>
            </w:tcBorders>
            <w:shd w:val="clear" w:color="auto" w:fill="auto"/>
            <w:vAlign w:val="center"/>
          </w:tcPr>
          <w:p w14:paraId="22DF3DCF" w14:textId="42EF0751" w:rsidR="00213660" w:rsidRPr="00213660" w:rsidRDefault="00213660" w:rsidP="00213660">
            <w:pPr>
              <w:widowControl/>
              <w:jc w:val="center"/>
              <w:rPr>
                <w:rFonts w:ascii="宋体" w:eastAsia="宋体" w:hAnsi="宋体" w:cs="宋体"/>
                <w:color w:val="000000"/>
                <w:kern w:val="0"/>
                <w:sz w:val="18"/>
                <w:szCs w:val="18"/>
              </w:rPr>
            </w:pPr>
            <w:r w:rsidRPr="00213660">
              <w:rPr>
                <w:rFonts w:ascii="宋体" w:eastAsia="宋体" w:hAnsi="宋体" w:cs="Times New Roman"/>
              </w:rPr>
              <w:t>47.82</w:t>
            </w:r>
          </w:p>
        </w:tc>
        <w:tc>
          <w:tcPr>
            <w:tcW w:w="690" w:type="pct"/>
            <w:tcBorders>
              <w:top w:val="nil"/>
              <w:left w:val="nil"/>
              <w:bottom w:val="single" w:sz="4" w:space="0" w:color="auto"/>
              <w:right w:val="single" w:sz="4" w:space="0" w:color="auto"/>
            </w:tcBorders>
            <w:shd w:val="clear" w:color="auto" w:fill="auto"/>
            <w:vAlign w:val="center"/>
          </w:tcPr>
          <w:p w14:paraId="6952ED23" w14:textId="66F8821E" w:rsidR="00213660" w:rsidRPr="00213660" w:rsidRDefault="00213660" w:rsidP="00213660">
            <w:pPr>
              <w:widowControl/>
              <w:jc w:val="center"/>
              <w:rPr>
                <w:rFonts w:ascii="宋体" w:eastAsia="宋体" w:hAnsi="宋体" w:cs="宋体"/>
                <w:color w:val="000000"/>
                <w:kern w:val="0"/>
                <w:sz w:val="18"/>
                <w:szCs w:val="18"/>
              </w:rPr>
            </w:pPr>
            <w:r w:rsidRPr="00213660">
              <w:rPr>
                <w:rFonts w:ascii="宋体" w:eastAsia="宋体" w:hAnsi="宋体" w:cs="Times New Roman"/>
              </w:rPr>
              <w:t>19.95</w:t>
            </w:r>
          </w:p>
        </w:tc>
        <w:tc>
          <w:tcPr>
            <w:tcW w:w="689" w:type="pct"/>
            <w:tcBorders>
              <w:top w:val="nil"/>
              <w:left w:val="nil"/>
              <w:bottom w:val="single" w:sz="4" w:space="0" w:color="auto"/>
              <w:right w:val="single" w:sz="4" w:space="0" w:color="auto"/>
            </w:tcBorders>
            <w:shd w:val="clear" w:color="auto" w:fill="auto"/>
            <w:vAlign w:val="center"/>
          </w:tcPr>
          <w:p w14:paraId="2D6047BC" w14:textId="66A4B4FA" w:rsidR="00213660" w:rsidRPr="00213660" w:rsidRDefault="00213660" w:rsidP="00213660">
            <w:pPr>
              <w:widowControl/>
              <w:jc w:val="center"/>
              <w:rPr>
                <w:rFonts w:ascii="宋体" w:eastAsia="宋体" w:hAnsi="宋体" w:cs="宋体"/>
                <w:color w:val="000000"/>
                <w:kern w:val="0"/>
                <w:sz w:val="18"/>
                <w:szCs w:val="18"/>
              </w:rPr>
            </w:pPr>
            <w:r w:rsidRPr="00213660">
              <w:rPr>
                <w:rFonts w:ascii="宋体" w:eastAsia="宋体" w:hAnsi="宋体" w:cs="Times New Roman"/>
              </w:rPr>
              <w:t>41.71%</w:t>
            </w:r>
          </w:p>
        </w:tc>
      </w:tr>
      <w:tr w:rsidR="00213660" w:rsidRPr="007F2CD6" w14:paraId="793F6CD4" w14:textId="77777777" w:rsidTr="00DB3219">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tcPr>
          <w:p w14:paraId="3B4DBB01" w14:textId="57BFD33B" w:rsidR="00213660" w:rsidRPr="00213660" w:rsidRDefault="00213660" w:rsidP="00213660">
            <w:pPr>
              <w:widowControl/>
              <w:jc w:val="center"/>
              <w:rPr>
                <w:rFonts w:ascii="宋体" w:eastAsia="宋体" w:hAnsi="宋体" w:cs="宋体"/>
                <w:color w:val="000000"/>
                <w:kern w:val="0"/>
                <w:sz w:val="18"/>
                <w:szCs w:val="18"/>
              </w:rPr>
            </w:pPr>
            <w:r w:rsidRPr="00213660">
              <w:rPr>
                <w:rFonts w:ascii="宋体" w:eastAsia="宋体" w:hAnsi="宋体" w:cs="Times New Roman"/>
              </w:rPr>
              <w:t>横</w:t>
            </w:r>
            <w:proofErr w:type="gramStart"/>
            <w:r w:rsidRPr="00213660">
              <w:rPr>
                <w:rFonts w:ascii="宋体" w:eastAsia="宋体" w:hAnsi="宋体" w:cs="Times New Roman"/>
              </w:rPr>
              <w:t>洛</w:t>
            </w:r>
            <w:proofErr w:type="gramEnd"/>
            <w:r w:rsidRPr="00213660">
              <w:rPr>
                <w:rFonts w:ascii="宋体" w:eastAsia="宋体" w:hAnsi="宋体" w:cs="Times New Roman"/>
              </w:rPr>
              <w:t>西路东侧生活片区</w:t>
            </w:r>
          </w:p>
        </w:tc>
        <w:tc>
          <w:tcPr>
            <w:tcW w:w="714" w:type="pct"/>
            <w:tcBorders>
              <w:top w:val="nil"/>
              <w:left w:val="nil"/>
              <w:bottom w:val="single" w:sz="4" w:space="0" w:color="auto"/>
              <w:right w:val="single" w:sz="4" w:space="0" w:color="auto"/>
            </w:tcBorders>
            <w:shd w:val="clear" w:color="auto" w:fill="auto"/>
            <w:vAlign w:val="center"/>
          </w:tcPr>
          <w:p w14:paraId="300BDF65" w14:textId="7517544C" w:rsidR="00213660" w:rsidRPr="00213660" w:rsidRDefault="00213660" w:rsidP="00213660">
            <w:pPr>
              <w:widowControl/>
              <w:jc w:val="center"/>
              <w:rPr>
                <w:rFonts w:ascii="宋体" w:eastAsia="宋体" w:hAnsi="宋体" w:cs="宋体"/>
                <w:color w:val="000000"/>
                <w:kern w:val="0"/>
                <w:sz w:val="18"/>
                <w:szCs w:val="18"/>
              </w:rPr>
            </w:pPr>
            <w:r w:rsidRPr="00213660">
              <w:rPr>
                <w:rFonts w:ascii="宋体" w:eastAsia="宋体" w:hAnsi="宋体" w:cs="Times New Roman"/>
              </w:rPr>
              <w:t>16.69</w:t>
            </w:r>
          </w:p>
        </w:tc>
        <w:tc>
          <w:tcPr>
            <w:tcW w:w="690" w:type="pct"/>
            <w:tcBorders>
              <w:top w:val="nil"/>
              <w:left w:val="nil"/>
              <w:bottom w:val="single" w:sz="4" w:space="0" w:color="auto"/>
              <w:right w:val="single" w:sz="4" w:space="0" w:color="auto"/>
            </w:tcBorders>
            <w:shd w:val="clear" w:color="auto" w:fill="auto"/>
            <w:vAlign w:val="center"/>
          </w:tcPr>
          <w:p w14:paraId="5285EAD9" w14:textId="1B09EDF5" w:rsidR="00213660" w:rsidRPr="00213660" w:rsidRDefault="00213660" w:rsidP="00213660">
            <w:pPr>
              <w:widowControl/>
              <w:jc w:val="center"/>
              <w:rPr>
                <w:rFonts w:ascii="宋体" w:eastAsia="宋体" w:hAnsi="宋体" w:cs="宋体"/>
                <w:color w:val="000000"/>
                <w:kern w:val="0"/>
                <w:sz w:val="18"/>
                <w:szCs w:val="18"/>
              </w:rPr>
            </w:pPr>
            <w:r w:rsidRPr="00213660">
              <w:rPr>
                <w:rFonts w:ascii="宋体" w:eastAsia="宋体" w:hAnsi="宋体" w:cs="Times New Roman"/>
              </w:rPr>
              <w:t>7.48</w:t>
            </w:r>
          </w:p>
        </w:tc>
        <w:tc>
          <w:tcPr>
            <w:tcW w:w="689" w:type="pct"/>
            <w:tcBorders>
              <w:top w:val="nil"/>
              <w:left w:val="nil"/>
              <w:bottom w:val="single" w:sz="4" w:space="0" w:color="auto"/>
              <w:right w:val="single" w:sz="4" w:space="0" w:color="auto"/>
            </w:tcBorders>
            <w:shd w:val="clear" w:color="auto" w:fill="auto"/>
            <w:vAlign w:val="center"/>
          </w:tcPr>
          <w:p w14:paraId="768F79C5" w14:textId="66FA9DB4" w:rsidR="00213660" w:rsidRPr="00213660" w:rsidRDefault="00213660" w:rsidP="00213660">
            <w:pPr>
              <w:widowControl/>
              <w:jc w:val="center"/>
              <w:rPr>
                <w:rFonts w:ascii="宋体" w:eastAsia="宋体" w:hAnsi="宋体" w:cs="宋体"/>
                <w:color w:val="000000"/>
                <w:kern w:val="0"/>
                <w:sz w:val="18"/>
                <w:szCs w:val="18"/>
              </w:rPr>
            </w:pPr>
            <w:r w:rsidRPr="00213660">
              <w:rPr>
                <w:rFonts w:ascii="宋体" w:eastAsia="宋体" w:hAnsi="宋体" w:cs="Times New Roman"/>
              </w:rPr>
              <w:t>44.83%</w:t>
            </w:r>
          </w:p>
        </w:tc>
      </w:tr>
      <w:tr w:rsidR="00213660" w:rsidRPr="007F2CD6" w14:paraId="21CFD45C" w14:textId="77777777" w:rsidTr="00DB3219">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tcPr>
          <w:p w14:paraId="113F015F" w14:textId="3780EA18" w:rsidR="00213660" w:rsidRPr="00213660" w:rsidRDefault="00213660" w:rsidP="00213660">
            <w:pPr>
              <w:widowControl/>
              <w:jc w:val="center"/>
              <w:rPr>
                <w:rFonts w:ascii="宋体" w:eastAsia="宋体" w:hAnsi="宋体" w:cs="宋体"/>
                <w:color w:val="000000"/>
                <w:kern w:val="0"/>
                <w:sz w:val="18"/>
                <w:szCs w:val="18"/>
              </w:rPr>
            </w:pPr>
            <w:proofErr w:type="gramStart"/>
            <w:r w:rsidRPr="00213660">
              <w:rPr>
                <w:rFonts w:ascii="宋体" w:eastAsia="宋体" w:hAnsi="宋体" w:cs="Times New Roman"/>
              </w:rPr>
              <w:t>科创园</w:t>
            </w:r>
            <w:proofErr w:type="gramEnd"/>
            <w:r w:rsidRPr="00213660">
              <w:rPr>
                <w:rFonts w:ascii="宋体" w:eastAsia="宋体" w:hAnsi="宋体" w:cs="Times New Roman"/>
              </w:rPr>
              <w:t>西工业片区</w:t>
            </w:r>
          </w:p>
        </w:tc>
        <w:tc>
          <w:tcPr>
            <w:tcW w:w="714" w:type="pct"/>
            <w:tcBorders>
              <w:top w:val="nil"/>
              <w:left w:val="nil"/>
              <w:bottom w:val="single" w:sz="4" w:space="0" w:color="auto"/>
              <w:right w:val="single" w:sz="4" w:space="0" w:color="auto"/>
            </w:tcBorders>
            <w:shd w:val="clear" w:color="auto" w:fill="auto"/>
            <w:vAlign w:val="center"/>
          </w:tcPr>
          <w:p w14:paraId="392452D5" w14:textId="67A15D2E" w:rsidR="00213660" w:rsidRPr="00213660" w:rsidRDefault="00213660" w:rsidP="00213660">
            <w:pPr>
              <w:widowControl/>
              <w:jc w:val="center"/>
              <w:rPr>
                <w:rFonts w:ascii="宋体" w:eastAsia="宋体" w:hAnsi="宋体" w:cs="宋体"/>
                <w:color w:val="000000"/>
                <w:kern w:val="0"/>
                <w:sz w:val="18"/>
                <w:szCs w:val="18"/>
              </w:rPr>
            </w:pPr>
            <w:r w:rsidRPr="00213660">
              <w:rPr>
                <w:rFonts w:ascii="宋体" w:eastAsia="宋体" w:hAnsi="宋体" w:cs="Times New Roman"/>
              </w:rPr>
              <w:t>59.54</w:t>
            </w:r>
          </w:p>
        </w:tc>
        <w:tc>
          <w:tcPr>
            <w:tcW w:w="690" w:type="pct"/>
            <w:tcBorders>
              <w:top w:val="nil"/>
              <w:left w:val="nil"/>
              <w:bottom w:val="single" w:sz="4" w:space="0" w:color="auto"/>
              <w:right w:val="single" w:sz="4" w:space="0" w:color="auto"/>
            </w:tcBorders>
            <w:shd w:val="clear" w:color="auto" w:fill="auto"/>
            <w:vAlign w:val="center"/>
          </w:tcPr>
          <w:p w14:paraId="418A8D7F" w14:textId="34808BF9" w:rsidR="00213660" w:rsidRPr="00213660" w:rsidRDefault="00213660" w:rsidP="00213660">
            <w:pPr>
              <w:widowControl/>
              <w:jc w:val="center"/>
              <w:rPr>
                <w:rFonts w:ascii="宋体" w:eastAsia="宋体" w:hAnsi="宋体" w:cs="宋体"/>
                <w:color w:val="000000"/>
                <w:kern w:val="0"/>
                <w:sz w:val="18"/>
                <w:szCs w:val="18"/>
              </w:rPr>
            </w:pPr>
            <w:r w:rsidRPr="00213660">
              <w:rPr>
                <w:rFonts w:ascii="宋体" w:eastAsia="宋体" w:hAnsi="宋体" w:cs="Times New Roman"/>
              </w:rPr>
              <w:t>15.4</w:t>
            </w:r>
          </w:p>
        </w:tc>
        <w:tc>
          <w:tcPr>
            <w:tcW w:w="689" w:type="pct"/>
            <w:tcBorders>
              <w:top w:val="nil"/>
              <w:left w:val="nil"/>
              <w:bottom w:val="single" w:sz="4" w:space="0" w:color="auto"/>
              <w:right w:val="single" w:sz="4" w:space="0" w:color="auto"/>
            </w:tcBorders>
            <w:shd w:val="clear" w:color="auto" w:fill="auto"/>
            <w:vAlign w:val="center"/>
          </w:tcPr>
          <w:p w14:paraId="7B630BFD" w14:textId="42869644" w:rsidR="00213660" w:rsidRPr="00213660" w:rsidRDefault="00213660" w:rsidP="00213660">
            <w:pPr>
              <w:widowControl/>
              <w:jc w:val="center"/>
              <w:rPr>
                <w:rFonts w:ascii="宋体" w:eastAsia="宋体" w:hAnsi="宋体" w:cs="宋体"/>
                <w:color w:val="000000"/>
                <w:kern w:val="0"/>
                <w:sz w:val="18"/>
                <w:szCs w:val="18"/>
              </w:rPr>
            </w:pPr>
            <w:r w:rsidRPr="00213660">
              <w:rPr>
                <w:rFonts w:ascii="宋体" w:eastAsia="宋体" w:hAnsi="宋体" w:cs="Times New Roman"/>
              </w:rPr>
              <w:t>25.87%</w:t>
            </w:r>
          </w:p>
        </w:tc>
      </w:tr>
      <w:tr w:rsidR="00213660" w:rsidRPr="007F2CD6" w14:paraId="5F595A81" w14:textId="77777777" w:rsidTr="00DB3219">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tcPr>
          <w:p w14:paraId="3D12932E" w14:textId="403F7B21" w:rsidR="00213660" w:rsidRPr="00213660" w:rsidRDefault="00213660" w:rsidP="00213660">
            <w:pPr>
              <w:widowControl/>
              <w:jc w:val="center"/>
              <w:rPr>
                <w:rFonts w:ascii="宋体" w:eastAsia="宋体" w:hAnsi="宋体" w:cs="宋体"/>
                <w:color w:val="000000"/>
                <w:kern w:val="0"/>
                <w:sz w:val="18"/>
                <w:szCs w:val="18"/>
              </w:rPr>
            </w:pPr>
            <w:r w:rsidRPr="00213660">
              <w:rPr>
                <w:rFonts w:ascii="宋体" w:eastAsia="宋体" w:hAnsi="宋体" w:cs="Times New Roman"/>
              </w:rPr>
              <w:lastRenderedPageBreak/>
              <w:t>绿色机电产业园片区A</w:t>
            </w:r>
          </w:p>
        </w:tc>
        <w:tc>
          <w:tcPr>
            <w:tcW w:w="714" w:type="pct"/>
            <w:tcBorders>
              <w:top w:val="nil"/>
              <w:left w:val="nil"/>
              <w:bottom w:val="single" w:sz="4" w:space="0" w:color="auto"/>
              <w:right w:val="single" w:sz="4" w:space="0" w:color="auto"/>
            </w:tcBorders>
            <w:shd w:val="clear" w:color="auto" w:fill="auto"/>
            <w:vAlign w:val="center"/>
          </w:tcPr>
          <w:p w14:paraId="0CA529AD" w14:textId="5E638551" w:rsidR="00213660" w:rsidRPr="00213660" w:rsidRDefault="00213660" w:rsidP="00213660">
            <w:pPr>
              <w:widowControl/>
              <w:jc w:val="center"/>
              <w:rPr>
                <w:rFonts w:ascii="宋体" w:eastAsia="宋体" w:hAnsi="宋体" w:cs="宋体"/>
                <w:color w:val="000000"/>
                <w:kern w:val="0"/>
                <w:sz w:val="18"/>
                <w:szCs w:val="18"/>
              </w:rPr>
            </w:pPr>
            <w:r w:rsidRPr="00213660">
              <w:rPr>
                <w:rFonts w:ascii="宋体" w:eastAsia="宋体" w:hAnsi="宋体" w:cs="Times New Roman"/>
              </w:rPr>
              <w:t>35.16</w:t>
            </w:r>
          </w:p>
        </w:tc>
        <w:tc>
          <w:tcPr>
            <w:tcW w:w="690" w:type="pct"/>
            <w:tcBorders>
              <w:top w:val="nil"/>
              <w:left w:val="nil"/>
              <w:bottom w:val="single" w:sz="4" w:space="0" w:color="auto"/>
              <w:right w:val="single" w:sz="4" w:space="0" w:color="auto"/>
            </w:tcBorders>
            <w:shd w:val="clear" w:color="auto" w:fill="auto"/>
            <w:vAlign w:val="center"/>
          </w:tcPr>
          <w:p w14:paraId="373C7CC8" w14:textId="2AFE5695" w:rsidR="00213660" w:rsidRPr="00213660" w:rsidRDefault="00213660" w:rsidP="00213660">
            <w:pPr>
              <w:widowControl/>
              <w:jc w:val="center"/>
              <w:rPr>
                <w:rFonts w:ascii="宋体" w:eastAsia="宋体" w:hAnsi="宋体" w:cs="宋体"/>
                <w:color w:val="000000"/>
                <w:kern w:val="0"/>
                <w:sz w:val="18"/>
                <w:szCs w:val="18"/>
              </w:rPr>
            </w:pPr>
            <w:r w:rsidRPr="00213660">
              <w:rPr>
                <w:rFonts w:ascii="宋体" w:eastAsia="宋体" w:hAnsi="宋体" w:cs="Times New Roman"/>
              </w:rPr>
              <w:t>9.4</w:t>
            </w:r>
          </w:p>
        </w:tc>
        <w:tc>
          <w:tcPr>
            <w:tcW w:w="689" w:type="pct"/>
            <w:tcBorders>
              <w:top w:val="nil"/>
              <w:left w:val="nil"/>
              <w:bottom w:val="single" w:sz="4" w:space="0" w:color="auto"/>
              <w:right w:val="single" w:sz="4" w:space="0" w:color="auto"/>
            </w:tcBorders>
            <w:shd w:val="clear" w:color="auto" w:fill="auto"/>
            <w:vAlign w:val="center"/>
          </w:tcPr>
          <w:p w14:paraId="268BE192" w14:textId="7A4C6A04" w:rsidR="00213660" w:rsidRPr="00213660" w:rsidRDefault="00213660" w:rsidP="00213660">
            <w:pPr>
              <w:widowControl/>
              <w:jc w:val="center"/>
              <w:rPr>
                <w:rFonts w:ascii="宋体" w:eastAsia="宋体" w:hAnsi="宋体" w:cs="宋体"/>
                <w:color w:val="000000"/>
                <w:kern w:val="0"/>
                <w:sz w:val="18"/>
                <w:szCs w:val="18"/>
              </w:rPr>
            </w:pPr>
            <w:r w:rsidRPr="00213660">
              <w:rPr>
                <w:rFonts w:ascii="宋体" w:eastAsia="宋体" w:hAnsi="宋体" w:cs="Times New Roman"/>
              </w:rPr>
              <w:t>28.54%</w:t>
            </w:r>
          </w:p>
        </w:tc>
      </w:tr>
      <w:tr w:rsidR="00213660" w:rsidRPr="007F2CD6" w14:paraId="1A033148" w14:textId="77777777" w:rsidTr="00DB3219">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tcPr>
          <w:p w14:paraId="01F1F71C" w14:textId="608C1E20" w:rsidR="00213660" w:rsidRPr="00213660" w:rsidRDefault="00213660" w:rsidP="00213660">
            <w:pPr>
              <w:widowControl/>
              <w:jc w:val="center"/>
              <w:rPr>
                <w:rFonts w:ascii="宋体" w:eastAsia="宋体" w:hAnsi="宋体" w:cs="宋体"/>
                <w:color w:val="000000"/>
                <w:kern w:val="0"/>
                <w:sz w:val="18"/>
                <w:szCs w:val="18"/>
              </w:rPr>
            </w:pPr>
            <w:r w:rsidRPr="00213660">
              <w:rPr>
                <w:rFonts w:ascii="宋体" w:eastAsia="宋体" w:hAnsi="宋体" w:cs="Times New Roman"/>
              </w:rPr>
              <w:t>绿色机电产业园片区B</w:t>
            </w:r>
          </w:p>
        </w:tc>
        <w:tc>
          <w:tcPr>
            <w:tcW w:w="714" w:type="pct"/>
            <w:tcBorders>
              <w:top w:val="nil"/>
              <w:left w:val="nil"/>
              <w:bottom w:val="single" w:sz="4" w:space="0" w:color="auto"/>
              <w:right w:val="single" w:sz="4" w:space="0" w:color="auto"/>
            </w:tcBorders>
            <w:shd w:val="clear" w:color="auto" w:fill="auto"/>
            <w:vAlign w:val="center"/>
          </w:tcPr>
          <w:p w14:paraId="3AA1A465" w14:textId="7A6CA96F" w:rsidR="00213660" w:rsidRPr="00213660" w:rsidRDefault="00213660" w:rsidP="00213660">
            <w:pPr>
              <w:widowControl/>
              <w:jc w:val="center"/>
              <w:rPr>
                <w:rFonts w:ascii="宋体" w:eastAsia="宋体" w:hAnsi="宋体" w:cs="宋体"/>
                <w:color w:val="000000"/>
                <w:kern w:val="0"/>
                <w:sz w:val="18"/>
                <w:szCs w:val="18"/>
              </w:rPr>
            </w:pPr>
            <w:r w:rsidRPr="00213660">
              <w:rPr>
                <w:rFonts w:ascii="宋体" w:eastAsia="宋体" w:hAnsi="宋体" w:cs="Times New Roman"/>
              </w:rPr>
              <w:t>74.55</w:t>
            </w:r>
          </w:p>
        </w:tc>
        <w:tc>
          <w:tcPr>
            <w:tcW w:w="690" w:type="pct"/>
            <w:tcBorders>
              <w:top w:val="nil"/>
              <w:left w:val="nil"/>
              <w:bottom w:val="single" w:sz="4" w:space="0" w:color="auto"/>
              <w:right w:val="single" w:sz="4" w:space="0" w:color="auto"/>
            </w:tcBorders>
            <w:shd w:val="clear" w:color="auto" w:fill="auto"/>
            <w:vAlign w:val="center"/>
          </w:tcPr>
          <w:p w14:paraId="662C8B83" w14:textId="35ACF22C" w:rsidR="00213660" w:rsidRPr="00213660" w:rsidRDefault="00213660" w:rsidP="00213660">
            <w:pPr>
              <w:widowControl/>
              <w:jc w:val="center"/>
              <w:rPr>
                <w:rFonts w:ascii="宋体" w:eastAsia="宋体" w:hAnsi="宋体" w:cs="宋体"/>
                <w:color w:val="000000"/>
                <w:kern w:val="0"/>
                <w:sz w:val="18"/>
                <w:szCs w:val="18"/>
              </w:rPr>
            </w:pPr>
            <w:r w:rsidRPr="00213660">
              <w:rPr>
                <w:rFonts w:ascii="宋体" w:eastAsia="宋体" w:hAnsi="宋体" w:cs="Times New Roman"/>
              </w:rPr>
              <w:t>23.11</w:t>
            </w:r>
          </w:p>
        </w:tc>
        <w:tc>
          <w:tcPr>
            <w:tcW w:w="689" w:type="pct"/>
            <w:tcBorders>
              <w:top w:val="nil"/>
              <w:left w:val="nil"/>
              <w:bottom w:val="single" w:sz="4" w:space="0" w:color="auto"/>
              <w:right w:val="single" w:sz="4" w:space="0" w:color="auto"/>
            </w:tcBorders>
            <w:shd w:val="clear" w:color="auto" w:fill="auto"/>
            <w:vAlign w:val="center"/>
          </w:tcPr>
          <w:p w14:paraId="55F102BF" w14:textId="46D35CB9" w:rsidR="00213660" w:rsidRPr="00213660" w:rsidRDefault="00213660" w:rsidP="00213660">
            <w:pPr>
              <w:widowControl/>
              <w:jc w:val="center"/>
              <w:rPr>
                <w:rFonts w:ascii="宋体" w:eastAsia="宋体" w:hAnsi="宋体" w:cs="宋体"/>
                <w:color w:val="000000"/>
                <w:kern w:val="0"/>
                <w:sz w:val="18"/>
                <w:szCs w:val="18"/>
              </w:rPr>
            </w:pPr>
            <w:r w:rsidRPr="00213660">
              <w:rPr>
                <w:rFonts w:ascii="宋体" w:eastAsia="宋体" w:hAnsi="宋体" w:cs="Times New Roman"/>
              </w:rPr>
              <w:t>31.40%</w:t>
            </w:r>
          </w:p>
        </w:tc>
      </w:tr>
      <w:tr w:rsidR="00213660" w:rsidRPr="007F2CD6" w14:paraId="7CFA2E34" w14:textId="77777777" w:rsidTr="00DB3219">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tcPr>
          <w:p w14:paraId="07864D1C" w14:textId="3598FDC6" w:rsidR="00213660" w:rsidRPr="00213660" w:rsidRDefault="00213660" w:rsidP="00213660">
            <w:pPr>
              <w:widowControl/>
              <w:jc w:val="center"/>
              <w:rPr>
                <w:rFonts w:ascii="宋体" w:eastAsia="宋体" w:hAnsi="宋体" w:cs="宋体"/>
                <w:color w:val="000000"/>
                <w:kern w:val="0"/>
                <w:sz w:val="18"/>
                <w:szCs w:val="18"/>
              </w:rPr>
            </w:pPr>
            <w:r w:rsidRPr="00213660">
              <w:rPr>
                <w:rFonts w:ascii="宋体" w:eastAsia="宋体" w:hAnsi="宋体" w:cs="Times New Roman"/>
              </w:rPr>
              <w:t>山北生活片区</w:t>
            </w:r>
          </w:p>
        </w:tc>
        <w:tc>
          <w:tcPr>
            <w:tcW w:w="714" w:type="pct"/>
            <w:tcBorders>
              <w:top w:val="nil"/>
              <w:left w:val="nil"/>
              <w:bottom w:val="single" w:sz="4" w:space="0" w:color="auto"/>
              <w:right w:val="single" w:sz="4" w:space="0" w:color="auto"/>
            </w:tcBorders>
            <w:shd w:val="clear" w:color="auto" w:fill="auto"/>
            <w:vAlign w:val="center"/>
          </w:tcPr>
          <w:p w14:paraId="4648D641" w14:textId="494C633B" w:rsidR="00213660" w:rsidRPr="00213660" w:rsidRDefault="00213660" w:rsidP="00213660">
            <w:pPr>
              <w:widowControl/>
              <w:jc w:val="center"/>
              <w:rPr>
                <w:rFonts w:ascii="宋体" w:eastAsia="宋体" w:hAnsi="宋体" w:cs="宋体"/>
                <w:color w:val="000000"/>
                <w:kern w:val="0"/>
                <w:sz w:val="18"/>
                <w:szCs w:val="18"/>
              </w:rPr>
            </w:pPr>
            <w:r w:rsidRPr="00213660">
              <w:rPr>
                <w:rFonts w:ascii="宋体" w:eastAsia="宋体" w:hAnsi="宋体" w:cs="Times New Roman"/>
              </w:rPr>
              <w:t>13.78</w:t>
            </w:r>
          </w:p>
        </w:tc>
        <w:tc>
          <w:tcPr>
            <w:tcW w:w="690" w:type="pct"/>
            <w:tcBorders>
              <w:top w:val="nil"/>
              <w:left w:val="nil"/>
              <w:bottom w:val="single" w:sz="4" w:space="0" w:color="auto"/>
              <w:right w:val="single" w:sz="4" w:space="0" w:color="auto"/>
            </w:tcBorders>
            <w:shd w:val="clear" w:color="auto" w:fill="auto"/>
            <w:vAlign w:val="center"/>
          </w:tcPr>
          <w:p w14:paraId="73506675" w14:textId="1287A128" w:rsidR="00213660" w:rsidRPr="00213660" w:rsidRDefault="00213660" w:rsidP="00213660">
            <w:pPr>
              <w:widowControl/>
              <w:jc w:val="center"/>
              <w:rPr>
                <w:rFonts w:ascii="宋体" w:eastAsia="宋体" w:hAnsi="宋体" w:cs="宋体"/>
                <w:color w:val="000000"/>
                <w:kern w:val="0"/>
                <w:sz w:val="18"/>
                <w:szCs w:val="18"/>
              </w:rPr>
            </w:pPr>
            <w:r w:rsidRPr="00213660">
              <w:rPr>
                <w:rFonts w:ascii="宋体" w:eastAsia="宋体" w:hAnsi="宋体" w:cs="Times New Roman"/>
              </w:rPr>
              <w:t>6.71</w:t>
            </w:r>
          </w:p>
        </w:tc>
        <w:tc>
          <w:tcPr>
            <w:tcW w:w="689" w:type="pct"/>
            <w:tcBorders>
              <w:top w:val="nil"/>
              <w:left w:val="nil"/>
              <w:bottom w:val="single" w:sz="4" w:space="0" w:color="auto"/>
              <w:right w:val="single" w:sz="4" w:space="0" w:color="auto"/>
            </w:tcBorders>
            <w:shd w:val="clear" w:color="auto" w:fill="auto"/>
            <w:vAlign w:val="center"/>
          </w:tcPr>
          <w:p w14:paraId="6E779774" w14:textId="783E4362" w:rsidR="00213660" w:rsidRPr="00213660" w:rsidRDefault="00213660" w:rsidP="00213660">
            <w:pPr>
              <w:widowControl/>
              <w:jc w:val="center"/>
              <w:rPr>
                <w:rFonts w:ascii="宋体" w:eastAsia="宋体" w:hAnsi="宋体" w:cs="宋体"/>
                <w:color w:val="000000"/>
                <w:kern w:val="0"/>
                <w:sz w:val="18"/>
                <w:szCs w:val="18"/>
              </w:rPr>
            </w:pPr>
            <w:r w:rsidRPr="00213660">
              <w:rPr>
                <w:rFonts w:ascii="宋体" w:eastAsia="宋体" w:hAnsi="宋体" w:cs="Times New Roman"/>
              </w:rPr>
              <w:t>48.72%</w:t>
            </w:r>
          </w:p>
        </w:tc>
      </w:tr>
      <w:tr w:rsidR="00213660" w:rsidRPr="007F2CD6" w14:paraId="491FBBF2" w14:textId="77777777" w:rsidTr="00DB3219">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tcPr>
          <w:p w14:paraId="24CB84D7" w14:textId="07AC0E3A" w:rsidR="00213660" w:rsidRPr="00213660" w:rsidRDefault="00213660" w:rsidP="00213660">
            <w:pPr>
              <w:widowControl/>
              <w:jc w:val="center"/>
              <w:rPr>
                <w:rFonts w:ascii="宋体" w:eastAsia="宋体" w:hAnsi="宋体" w:cs="宋体"/>
                <w:color w:val="000000"/>
                <w:kern w:val="0"/>
                <w:sz w:val="18"/>
                <w:szCs w:val="18"/>
              </w:rPr>
            </w:pPr>
            <w:r w:rsidRPr="00213660">
              <w:rPr>
                <w:rFonts w:ascii="宋体" w:eastAsia="宋体" w:hAnsi="宋体" w:cs="Times New Roman"/>
              </w:rPr>
              <w:t>蓝光西侧生活片区</w:t>
            </w:r>
          </w:p>
        </w:tc>
        <w:tc>
          <w:tcPr>
            <w:tcW w:w="714" w:type="pct"/>
            <w:tcBorders>
              <w:top w:val="nil"/>
              <w:left w:val="nil"/>
              <w:bottom w:val="single" w:sz="4" w:space="0" w:color="auto"/>
              <w:right w:val="single" w:sz="4" w:space="0" w:color="auto"/>
            </w:tcBorders>
            <w:shd w:val="clear" w:color="auto" w:fill="auto"/>
            <w:vAlign w:val="center"/>
          </w:tcPr>
          <w:p w14:paraId="2EB40100" w14:textId="6EAA71DA" w:rsidR="00213660" w:rsidRPr="00213660" w:rsidRDefault="00213660" w:rsidP="00213660">
            <w:pPr>
              <w:widowControl/>
              <w:jc w:val="center"/>
              <w:rPr>
                <w:rFonts w:ascii="宋体" w:eastAsia="宋体" w:hAnsi="宋体" w:cs="宋体"/>
                <w:color w:val="000000"/>
                <w:kern w:val="0"/>
                <w:sz w:val="18"/>
                <w:szCs w:val="18"/>
              </w:rPr>
            </w:pPr>
            <w:r w:rsidRPr="00213660">
              <w:rPr>
                <w:rFonts w:ascii="宋体" w:eastAsia="宋体" w:hAnsi="宋体" w:cs="Times New Roman"/>
              </w:rPr>
              <w:t>9.59</w:t>
            </w:r>
          </w:p>
        </w:tc>
        <w:tc>
          <w:tcPr>
            <w:tcW w:w="690" w:type="pct"/>
            <w:tcBorders>
              <w:top w:val="nil"/>
              <w:left w:val="nil"/>
              <w:bottom w:val="single" w:sz="4" w:space="0" w:color="auto"/>
              <w:right w:val="single" w:sz="4" w:space="0" w:color="auto"/>
            </w:tcBorders>
            <w:shd w:val="clear" w:color="auto" w:fill="auto"/>
            <w:vAlign w:val="center"/>
          </w:tcPr>
          <w:p w14:paraId="4A972F1F" w14:textId="1BDEAD89" w:rsidR="00213660" w:rsidRPr="00213660" w:rsidRDefault="00213660" w:rsidP="00213660">
            <w:pPr>
              <w:widowControl/>
              <w:jc w:val="center"/>
              <w:rPr>
                <w:rFonts w:ascii="宋体" w:eastAsia="宋体" w:hAnsi="宋体" w:cs="宋体"/>
                <w:color w:val="000000"/>
                <w:kern w:val="0"/>
                <w:sz w:val="18"/>
                <w:szCs w:val="18"/>
              </w:rPr>
            </w:pPr>
            <w:r w:rsidRPr="00213660">
              <w:rPr>
                <w:rFonts w:ascii="宋体" w:eastAsia="宋体" w:hAnsi="宋体" w:cs="Times New Roman"/>
              </w:rPr>
              <w:t>4.41</w:t>
            </w:r>
          </w:p>
        </w:tc>
        <w:tc>
          <w:tcPr>
            <w:tcW w:w="689" w:type="pct"/>
            <w:tcBorders>
              <w:top w:val="nil"/>
              <w:left w:val="nil"/>
              <w:bottom w:val="single" w:sz="4" w:space="0" w:color="auto"/>
              <w:right w:val="single" w:sz="4" w:space="0" w:color="auto"/>
            </w:tcBorders>
            <w:shd w:val="clear" w:color="auto" w:fill="auto"/>
            <w:vAlign w:val="center"/>
          </w:tcPr>
          <w:p w14:paraId="24F7951A" w14:textId="48B425A1" w:rsidR="00213660" w:rsidRPr="00213660" w:rsidRDefault="00213660" w:rsidP="00213660">
            <w:pPr>
              <w:widowControl/>
              <w:jc w:val="center"/>
              <w:rPr>
                <w:rFonts w:ascii="宋体" w:eastAsia="宋体" w:hAnsi="宋体" w:cs="宋体"/>
                <w:color w:val="000000"/>
                <w:kern w:val="0"/>
                <w:sz w:val="18"/>
                <w:szCs w:val="18"/>
              </w:rPr>
            </w:pPr>
            <w:r w:rsidRPr="00213660">
              <w:rPr>
                <w:rFonts w:ascii="宋体" w:eastAsia="宋体" w:hAnsi="宋体" w:cs="Times New Roman"/>
              </w:rPr>
              <w:t>46.03%</w:t>
            </w:r>
          </w:p>
        </w:tc>
      </w:tr>
      <w:tr w:rsidR="00213660" w:rsidRPr="007F2CD6" w14:paraId="497572F6" w14:textId="77777777" w:rsidTr="00DB3219">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tcPr>
          <w:p w14:paraId="617A00EA" w14:textId="4214688E" w:rsidR="00213660" w:rsidRPr="00213660" w:rsidRDefault="00213660" w:rsidP="00213660">
            <w:pPr>
              <w:widowControl/>
              <w:jc w:val="center"/>
              <w:rPr>
                <w:rFonts w:ascii="宋体" w:eastAsia="宋体" w:hAnsi="宋体" w:cs="宋体"/>
                <w:color w:val="000000"/>
                <w:kern w:val="0"/>
                <w:sz w:val="18"/>
                <w:szCs w:val="18"/>
              </w:rPr>
            </w:pPr>
            <w:r w:rsidRPr="00213660">
              <w:rPr>
                <w:rFonts w:ascii="宋体" w:eastAsia="宋体" w:hAnsi="宋体" w:cs="Times New Roman"/>
              </w:rPr>
              <w:t>顺丰</w:t>
            </w:r>
            <w:proofErr w:type="gramStart"/>
            <w:r w:rsidRPr="00213660">
              <w:rPr>
                <w:rFonts w:ascii="宋体" w:eastAsia="宋体" w:hAnsi="宋体" w:cs="Times New Roman"/>
              </w:rPr>
              <w:t>物流园</w:t>
            </w:r>
            <w:proofErr w:type="gramEnd"/>
            <w:r w:rsidRPr="00213660">
              <w:rPr>
                <w:rFonts w:ascii="宋体" w:eastAsia="宋体" w:hAnsi="宋体" w:cs="Times New Roman"/>
              </w:rPr>
              <w:t>片区</w:t>
            </w:r>
          </w:p>
        </w:tc>
        <w:tc>
          <w:tcPr>
            <w:tcW w:w="714" w:type="pct"/>
            <w:tcBorders>
              <w:top w:val="nil"/>
              <w:left w:val="nil"/>
              <w:bottom w:val="single" w:sz="4" w:space="0" w:color="auto"/>
              <w:right w:val="single" w:sz="4" w:space="0" w:color="auto"/>
            </w:tcBorders>
            <w:shd w:val="clear" w:color="auto" w:fill="auto"/>
            <w:vAlign w:val="center"/>
          </w:tcPr>
          <w:p w14:paraId="2081EE39" w14:textId="23FBEBF9" w:rsidR="00213660" w:rsidRPr="00213660" w:rsidRDefault="00213660" w:rsidP="00213660">
            <w:pPr>
              <w:widowControl/>
              <w:jc w:val="center"/>
              <w:rPr>
                <w:rFonts w:ascii="宋体" w:eastAsia="宋体" w:hAnsi="宋体" w:cs="宋体"/>
                <w:color w:val="000000"/>
                <w:kern w:val="0"/>
                <w:sz w:val="18"/>
                <w:szCs w:val="18"/>
              </w:rPr>
            </w:pPr>
            <w:r w:rsidRPr="00213660">
              <w:rPr>
                <w:rFonts w:ascii="宋体" w:eastAsia="宋体" w:hAnsi="宋体" w:cs="Times New Roman"/>
              </w:rPr>
              <w:t>50.99</w:t>
            </w:r>
          </w:p>
        </w:tc>
        <w:tc>
          <w:tcPr>
            <w:tcW w:w="690" w:type="pct"/>
            <w:tcBorders>
              <w:top w:val="nil"/>
              <w:left w:val="nil"/>
              <w:bottom w:val="single" w:sz="4" w:space="0" w:color="auto"/>
              <w:right w:val="single" w:sz="4" w:space="0" w:color="auto"/>
            </w:tcBorders>
            <w:shd w:val="clear" w:color="auto" w:fill="auto"/>
            <w:vAlign w:val="center"/>
          </w:tcPr>
          <w:p w14:paraId="339CB2AF" w14:textId="129887E0" w:rsidR="00213660" w:rsidRPr="00213660" w:rsidRDefault="00213660" w:rsidP="00213660">
            <w:pPr>
              <w:widowControl/>
              <w:jc w:val="center"/>
              <w:rPr>
                <w:rFonts w:ascii="宋体" w:eastAsia="宋体" w:hAnsi="宋体" w:cs="宋体"/>
                <w:color w:val="000000"/>
                <w:kern w:val="0"/>
                <w:sz w:val="18"/>
                <w:szCs w:val="18"/>
              </w:rPr>
            </w:pPr>
            <w:r w:rsidRPr="00213660">
              <w:rPr>
                <w:rFonts w:ascii="宋体" w:eastAsia="宋体" w:hAnsi="宋体" w:cs="Times New Roman"/>
              </w:rPr>
              <w:t>12.81</w:t>
            </w:r>
          </w:p>
        </w:tc>
        <w:tc>
          <w:tcPr>
            <w:tcW w:w="689" w:type="pct"/>
            <w:tcBorders>
              <w:top w:val="nil"/>
              <w:left w:val="nil"/>
              <w:bottom w:val="single" w:sz="4" w:space="0" w:color="auto"/>
              <w:right w:val="single" w:sz="4" w:space="0" w:color="auto"/>
            </w:tcBorders>
            <w:shd w:val="clear" w:color="auto" w:fill="auto"/>
            <w:vAlign w:val="center"/>
          </w:tcPr>
          <w:p w14:paraId="1D7FC356" w14:textId="00A15CBE" w:rsidR="00213660" w:rsidRPr="00213660" w:rsidRDefault="00213660" w:rsidP="00213660">
            <w:pPr>
              <w:widowControl/>
              <w:jc w:val="center"/>
              <w:rPr>
                <w:rFonts w:ascii="宋体" w:eastAsia="宋体" w:hAnsi="宋体" w:cs="宋体"/>
                <w:color w:val="000000"/>
                <w:kern w:val="0"/>
                <w:sz w:val="18"/>
                <w:szCs w:val="18"/>
              </w:rPr>
            </w:pPr>
            <w:r w:rsidRPr="00213660">
              <w:rPr>
                <w:rFonts w:ascii="宋体" w:eastAsia="宋体" w:hAnsi="宋体" w:cs="Times New Roman"/>
              </w:rPr>
              <w:t>25.14%</w:t>
            </w:r>
          </w:p>
        </w:tc>
      </w:tr>
      <w:tr w:rsidR="00213660" w:rsidRPr="007F2CD6" w14:paraId="32ABF3E0" w14:textId="77777777" w:rsidTr="00DB3219">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tcPr>
          <w:p w14:paraId="39C83477" w14:textId="496F999F" w:rsidR="00213660" w:rsidRPr="00213660" w:rsidRDefault="00213660" w:rsidP="00213660">
            <w:pPr>
              <w:widowControl/>
              <w:jc w:val="center"/>
              <w:rPr>
                <w:rFonts w:ascii="宋体" w:eastAsia="宋体" w:hAnsi="宋体" w:cs="宋体"/>
                <w:color w:val="000000"/>
                <w:kern w:val="0"/>
                <w:sz w:val="18"/>
                <w:szCs w:val="18"/>
              </w:rPr>
            </w:pPr>
            <w:r w:rsidRPr="00213660">
              <w:rPr>
                <w:rFonts w:ascii="宋体" w:eastAsia="宋体" w:hAnsi="宋体" w:cs="Times New Roman"/>
              </w:rPr>
              <w:t>中</w:t>
            </w:r>
            <w:proofErr w:type="gramStart"/>
            <w:r w:rsidRPr="00213660">
              <w:rPr>
                <w:rFonts w:ascii="宋体" w:eastAsia="宋体" w:hAnsi="宋体" w:cs="Times New Roman"/>
              </w:rPr>
              <w:t>邦</w:t>
            </w:r>
            <w:proofErr w:type="gramEnd"/>
            <w:r w:rsidRPr="00213660">
              <w:rPr>
                <w:rFonts w:ascii="宋体" w:eastAsia="宋体" w:hAnsi="宋体" w:cs="Times New Roman"/>
              </w:rPr>
              <w:t>生活片区</w:t>
            </w:r>
          </w:p>
        </w:tc>
        <w:tc>
          <w:tcPr>
            <w:tcW w:w="714" w:type="pct"/>
            <w:tcBorders>
              <w:top w:val="nil"/>
              <w:left w:val="nil"/>
              <w:bottom w:val="single" w:sz="4" w:space="0" w:color="auto"/>
              <w:right w:val="single" w:sz="4" w:space="0" w:color="auto"/>
            </w:tcBorders>
            <w:shd w:val="clear" w:color="auto" w:fill="auto"/>
            <w:noWrap/>
            <w:vAlign w:val="center"/>
          </w:tcPr>
          <w:p w14:paraId="50917EB0" w14:textId="5965563B" w:rsidR="00213660" w:rsidRPr="00213660" w:rsidRDefault="00213660" w:rsidP="00213660">
            <w:pPr>
              <w:widowControl/>
              <w:jc w:val="center"/>
              <w:rPr>
                <w:rFonts w:ascii="宋体" w:eastAsia="宋体" w:hAnsi="宋体" w:cs="宋体"/>
                <w:color w:val="000000"/>
                <w:kern w:val="0"/>
                <w:sz w:val="18"/>
                <w:szCs w:val="18"/>
              </w:rPr>
            </w:pPr>
            <w:r w:rsidRPr="00213660">
              <w:rPr>
                <w:rFonts w:ascii="宋体" w:eastAsia="宋体" w:hAnsi="宋体" w:cs="Times New Roman"/>
              </w:rPr>
              <w:t>6.39</w:t>
            </w:r>
          </w:p>
        </w:tc>
        <w:tc>
          <w:tcPr>
            <w:tcW w:w="690" w:type="pct"/>
            <w:tcBorders>
              <w:top w:val="nil"/>
              <w:left w:val="nil"/>
              <w:bottom w:val="single" w:sz="4" w:space="0" w:color="auto"/>
              <w:right w:val="single" w:sz="4" w:space="0" w:color="auto"/>
            </w:tcBorders>
            <w:shd w:val="clear" w:color="auto" w:fill="auto"/>
            <w:noWrap/>
            <w:vAlign w:val="center"/>
          </w:tcPr>
          <w:p w14:paraId="78B60E62" w14:textId="1FAA0933" w:rsidR="00213660" w:rsidRPr="00213660" w:rsidRDefault="00213660" w:rsidP="00213660">
            <w:pPr>
              <w:widowControl/>
              <w:jc w:val="center"/>
              <w:rPr>
                <w:rFonts w:ascii="宋体" w:eastAsia="宋体" w:hAnsi="宋体" w:cs="宋体"/>
                <w:color w:val="000000"/>
                <w:kern w:val="0"/>
                <w:sz w:val="18"/>
                <w:szCs w:val="18"/>
              </w:rPr>
            </w:pPr>
            <w:r w:rsidRPr="00213660">
              <w:rPr>
                <w:rFonts w:ascii="宋体" w:eastAsia="宋体" w:hAnsi="宋体" w:cs="Times New Roman"/>
              </w:rPr>
              <w:t>2.94</w:t>
            </w:r>
          </w:p>
        </w:tc>
        <w:tc>
          <w:tcPr>
            <w:tcW w:w="689" w:type="pct"/>
            <w:tcBorders>
              <w:top w:val="nil"/>
              <w:left w:val="nil"/>
              <w:bottom w:val="single" w:sz="4" w:space="0" w:color="auto"/>
              <w:right w:val="single" w:sz="4" w:space="0" w:color="auto"/>
            </w:tcBorders>
            <w:shd w:val="clear" w:color="auto" w:fill="auto"/>
            <w:noWrap/>
            <w:vAlign w:val="center"/>
          </w:tcPr>
          <w:p w14:paraId="7B52CDBE" w14:textId="592FB55B" w:rsidR="00213660" w:rsidRPr="00213660" w:rsidRDefault="00213660" w:rsidP="00213660">
            <w:pPr>
              <w:widowControl/>
              <w:jc w:val="center"/>
              <w:rPr>
                <w:rFonts w:ascii="宋体" w:eastAsia="宋体" w:hAnsi="宋体" w:cs="宋体"/>
                <w:color w:val="000000"/>
                <w:kern w:val="0"/>
                <w:sz w:val="18"/>
                <w:szCs w:val="18"/>
              </w:rPr>
            </w:pPr>
            <w:r w:rsidRPr="00213660">
              <w:rPr>
                <w:rFonts w:ascii="宋体" w:eastAsia="宋体" w:hAnsi="宋体" w:cs="Times New Roman"/>
              </w:rPr>
              <w:t>45.98%</w:t>
            </w:r>
          </w:p>
        </w:tc>
      </w:tr>
      <w:tr w:rsidR="00213660" w:rsidRPr="007F2CD6" w14:paraId="29446403" w14:textId="77777777" w:rsidTr="00DB3219">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tcPr>
          <w:p w14:paraId="09B7A9FA" w14:textId="164D3702" w:rsidR="00213660" w:rsidRPr="007F2CD6" w:rsidRDefault="00213660" w:rsidP="00213660">
            <w:pPr>
              <w:widowControl/>
              <w:jc w:val="center"/>
              <w:rPr>
                <w:rFonts w:ascii="微软雅黑" w:eastAsia="微软雅黑" w:hAnsi="微软雅黑" w:cs="宋体"/>
                <w:color w:val="000000"/>
                <w:kern w:val="0"/>
                <w:sz w:val="18"/>
                <w:szCs w:val="18"/>
              </w:rPr>
            </w:pPr>
            <w:r w:rsidRPr="00213660">
              <w:rPr>
                <w:rFonts w:ascii="宋体" w:eastAsia="宋体" w:hAnsi="宋体" w:cs="Times New Roman"/>
              </w:rPr>
              <w:t>智能装备产业园片区</w:t>
            </w:r>
          </w:p>
        </w:tc>
        <w:tc>
          <w:tcPr>
            <w:tcW w:w="714" w:type="pct"/>
            <w:tcBorders>
              <w:top w:val="nil"/>
              <w:left w:val="nil"/>
              <w:bottom w:val="single" w:sz="4" w:space="0" w:color="auto"/>
              <w:right w:val="single" w:sz="4" w:space="0" w:color="auto"/>
            </w:tcBorders>
            <w:shd w:val="clear" w:color="auto" w:fill="auto"/>
            <w:noWrap/>
            <w:vAlign w:val="center"/>
          </w:tcPr>
          <w:p w14:paraId="660087E0" w14:textId="2B43FE20" w:rsidR="00213660" w:rsidRPr="00AE59BC" w:rsidRDefault="00213660" w:rsidP="00213660">
            <w:pPr>
              <w:widowControl/>
              <w:jc w:val="center"/>
              <w:rPr>
                <w:rFonts w:ascii="微软雅黑" w:eastAsia="微软雅黑" w:hAnsi="微软雅黑" w:cs="宋体"/>
                <w:color w:val="000000"/>
                <w:kern w:val="0"/>
                <w:sz w:val="18"/>
                <w:szCs w:val="18"/>
              </w:rPr>
            </w:pPr>
            <w:r w:rsidRPr="00213660">
              <w:rPr>
                <w:rFonts w:ascii="宋体" w:eastAsia="宋体" w:hAnsi="宋体" w:cs="Times New Roman"/>
              </w:rPr>
              <w:t>104.33</w:t>
            </w:r>
          </w:p>
        </w:tc>
        <w:tc>
          <w:tcPr>
            <w:tcW w:w="690" w:type="pct"/>
            <w:tcBorders>
              <w:top w:val="nil"/>
              <w:left w:val="nil"/>
              <w:bottom w:val="single" w:sz="4" w:space="0" w:color="auto"/>
              <w:right w:val="single" w:sz="4" w:space="0" w:color="auto"/>
            </w:tcBorders>
            <w:shd w:val="clear" w:color="auto" w:fill="auto"/>
            <w:noWrap/>
            <w:vAlign w:val="center"/>
          </w:tcPr>
          <w:p w14:paraId="3D699516" w14:textId="6A78E684" w:rsidR="00213660" w:rsidRPr="00AE59BC" w:rsidRDefault="00213660" w:rsidP="00213660">
            <w:pPr>
              <w:widowControl/>
              <w:jc w:val="center"/>
              <w:rPr>
                <w:rFonts w:ascii="微软雅黑" w:eastAsia="微软雅黑" w:hAnsi="微软雅黑" w:cs="宋体"/>
                <w:color w:val="000000"/>
                <w:kern w:val="0"/>
                <w:sz w:val="18"/>
                <w:szCs w:val="18"/>
              </w:rPr>
            </w:pPr>
            <w:r w:rsidRPr="00213660">
              <w:rPr>
                <w:rFonts w:ascii="宋体" w:eastAsia="宋体" w:hAnsi="宋体" w:cs="Times New Roman"/>
              </w:rPr>
              <w:t>26.5</w:t>
            </w:r>
          </w:p>
        </w:tc>
        <w:tc>
          <w:tcPr>
            <w:tcW w:w="689" w:type="pct"/>
            <w:tcBorders>
              <w:top w:val="nil"/>
              <w:left w:val="nil"/>
              <w:bottom w:val="single" w:sz="4" w:space="0" w:color="auto"/>
              <w:right w:val="single" w:sz="4" w:space="0" w:color="auto"/>
            </w:tcBorders>
            <w:shd w:val="clear" w:color="auto" w:fill="auto"/>
            <w:noWrap/>
            <w:vAlign w:val="center"/>
          </w:tcPr>
          <w:p w14:paraId="1689385F" w14:textId="3B304E70" w:rsidR="00213660" w:rsidRPr="00AE59BC" w:rsidRDefault="00213660" w:rsidP="00213660">
            <w:pPr>
              <w:widowControl/>
              <w:jc w:val="center"/>
              <w:rPr>
                <w:rFonts w:ascii="微软雅黑" w:eastAsia="微软雅黑" w:hAnsi="微软雅黑" w:cs="宋体"/>
                <w:color w:val="000000"/>
                <w:kern w:val="0"/>
                <w:sz w:val="18"/>
                <w:szCs w:val="18"/>
              </w:rPr>
            </w:pPr>
            <w:r w:rsidRPr="00213660">
              <w:rPr>
                <w:rFonts w:ascii="宋体" w:eastAsia="宋体" w:hAnsi="宋体" w:cs="Times New Roman"/>
              </w:rPr>
              <w:t>25.40%</w:t>
            </w:r>
          </w:p>
        </w:tc>
      </w:tr>
    </w:tbl>
    <w:p w14:paraId="1077A68C" w14:textId="77777777" w:rsidR="00D93B0E" w:rsidRDefault="0078107D" w:rsidP="00D93B0E">
      <w:pPr>
        <w:spacing w:line="360" w:lineRule="auto"/>
        <w:ind w:firstLineChars="200" w:firstLine="480"/>
        <w:rPr>
          <w:rFonts w:ascii="宋体" w:eastAsia="宋体" w:hAnsi="宋体" w:cs="宋体"/>
          <w:color w:val="000000"/>
          <w:kern w:val="0"/>
          <w:sz w:val="30"/>
          <w:szCs w:val="30"/>
        </w:rPr>
      </w:pPr>
      <w:r w:rsidRPr="0078107D">
        <w:rPr>
          <w:rFonts w:ascii="宋体" w:eastAsia="宋体" w:hAnsi="宋体" w:cs="宋体"/>
          <w:kern w:val="0"/>
          <w:sz w:val="24"/>
          <w:szCs w:val="24"/>
        </w:rPr>
        <w:br/>
      </w:r>
      <w:r w:rsidRPr="00AF5D13">
        <w:rPr>
          <w:rFonts w:ascii="黑体" w:eastAsia="黑体" w:hAnsi="黑体" w:cs="宋体"/>
          <w:color w:val="000000"/>
          <w:kern w:val="0"/>
          <w:sz w:val="30"/>
          <w:szCs w:val="30"/>
        </w:rPr>
        <w:t>五、效益评价</w:t>
      </w:r>
      <w:r w:rsidRPr="0078107D">
        <w:rPr>
          <w:rFonts w:ascii="黑体" w:eastAsia="黑体" w:hAnsi="黑体" w:cs="宋体" w:hint="eastAsia"/>
          <w:color w:val="000000"/>
          <w:kern w:val="0"/>
          <w:sz w:val="36"/>
          <w:szCs w:val="36"/>
        </w:rPr>
        <w:br/>
      </w:r>
      <w:r w:rsidRPr="00AF5D13">
        <w:rPr>
          <w:rFonts w:ascii="宋体" w:eastAsia="宋体" w:hAnsi="宋体" w:cs="宋体"/>
          <w:color w:val="000000"/>
          <w:kern w:val="0"/>
          <w:sz w:val="30"/>
          <w:szCs w:val="30"/>
        </w:rPr>
        <w:t>（一） 经济效益</w:t>
      </w:r>
    </w:p>
    <w:p w14:paraId="593D0CAB" w14:textId="77777777" w:rsidR="00D93B0E" w:rsidRDefault="004B7EEF" w:rsidP="00D93B0E">
      <w:pPr>
        <w:spacing w:line="360" w:lineRule="auto"/>
        <w:ind w:firstLineChars="200" w:firstLine="600"/>
        <w:rPr>
          <w:rFonts w:ascii="宋体" w:eastAsia="宋体" w:hAnsi="宋体" w:cs="宋体"/>
          <w:color w:val="000000"/>
          <w:kern w:val="0"/>
          <w:sz w:val="30"/>
          <w:szCs w:val="30"/>
        </w:rPr>
      </w:pPr>
      <w:r w:rsidRPr="004B7EEF">
        <w:rPr>
          <w:rFonts w:ascii="宋体" w:eastAsia="宋体" w:hAnsi="宋体" w:cs="宋体" w:hint="eastAsia"/>
          <w:color w:val="000000"/>
          <w:kern w:val="0"/>
          <w:sz w:val="30"/>
          <w:szCs w:val="30"/>
        </w:rPr>
        <w:t>土地成片开发将通过土地征收、划拨和市场手段将土地资源配置到各个土地使用者手中，为城市建设储备了后备力量与经济发展保障，为</w:t>
      </w:r>
      <w:r>
        <w:rPr>
          <w:rFonts w:ascii="宋体" w:eastAsia="宋体" w:hAnsi="宋体" w:cs="宋体" w:hint="eastAsia"/>
          <w:color w:val="000000"/>
          <w:kern w:val="0"/>
          <w:sz w:val="30"/>
          <w:szCs w:val="30"/>
        </w:rPr>
        <w:t>武进</w:t>
      </w:r>
      <w:r w:rsidRPr="004B7EEF">
        <w:rPr>
          <w:rFonts w:ascii="宋体" w:eastAsia="宋体" w:hAnsi="宋体" w:cs="宋体" w:hint="eastAsia"/>
          <w:color w:val="000000"/>
          <w:kern w:val="0"/>
          <w:sz w:val="30"/>
          <w:szCs w:val="30"/>
        </w:rPr>
        <w:t>经济的可持续发展、高质量发展与防范金融风险的能力提供坚实的后盾。</w:t>
      </w:r>
      <w:r w:rsidR="0078107D" w:rsidRPr="00AF5D13">
        <w:rPr>
          <w:rFonts w:ascii="宋体" w:eastAsia="宋体" w:hAnsi="宋体" w:cs="宋体" w:hint="eastAsia"/>
          <w:color w:val="000000"/>
          <w:kern w:val="0"/>
          <w:sz w:val="30"/>
          <w:szCs w:val="30"/>
        </w:rPr>
        <w:br/>
      </w:r>
      <w:r w:rsidR="0078107D" w:rsidRPr="00AF5D13">
        <w:rPr>
          <w:rFonts w:ascii="宋体" w:eastAsia="宋体" w:hAnsi="宋体" w:cs="宋体"/>
          <w:color w:val="000000"/>
          <w:kern w:val="0"/>
          <w:sz w:val="30"/>
          <w:szCs w:val="30"/>
        </w:rPr>
        <w:t>（二） 社会效益</w:t>
      </w:r>
    </w:p>
    <w:p w14:paraId="161BE4B9" w14:textId="77777777" w:rsidR="00D93B0E" w:rsidRDefault="004B7EEF" w:rsidP="00D93B0E">
      <w:pPr>
        <w:spacing w:line="360" w:lineRule="auto"/>
        <w:ind w:firstLineChars="200" w:firstLine="600"/>
        <w:rPr>
          <w:rFonts w:ascii="宋体" w:eastAsia="宋体" w:hAnsi="宋体" w:cs="宋体"/>
          <w:color w:val="000000"/>
          <w:kern w:val="0"/>
          <w:sz w:val="30"/>
          <w:szCs w:val="30"/>
        </w:rPr>
      </w:pPr>
      <w:r w:rsidRPr="004B7EEF">
        <w:rPr>
          <w:rFonts w:ascii="宋体" w:eastAsia="宋体" w:hAnsi="宋体" w:cs="宋体" w:hint="eastAsia"/>
          <w:color w:val="000000"/>
          <w:kern w:val="0"/>
          <w:sz w:val="30"/>
          <w:szCs w:val="30"/>
        </w:rPr>
        <w:t>本方案成片开发项目的实施会对社会各方面都产生重大影</w:t>
      </w:r>
      <w:r w:rsidRPr="004B7EEF">
        <w:rPr>
          <w:rFonts w:ascii="宋体" w:eastAsia="宋体" w:hAnsi="宋体" w:cs="宋体" w:hint="eastAsia"/>
          <w:color w:val="000000"/>
          <w:kern w:val="0"/>
          <w:sz w:val="30"/>
          <w:szCs w:val="30"/>
        </w:rPr>
        <w:lastRenderedPageBreak/>
        <w:t>响，对土地利用、分配公平、环境改善、增加就业等方面有巨大的促进作用。通过本方案成片开发的实施，能够真正实现统一规划、统一配套、统一开发、统一建设、统一管理，提高了城市土地资源配置效率。</w:t>
      </w:r>
      <w:r w:rsidR="0078107D" w:rsidRPr="00AF5D13">
        <w:rPr>
          <w:rFonts w:ascii="宋体" w:eastAsia="宋体" w:hAnsi="宋体" w:cs="宋体" w:hint="eastAsia"/>
          <w:color w:val="000000"/>
          <w:kern w:val="0"/>
          <w:sz w:val="30"/>
          <w:szCs w:val="30"/>
        </w:rPr>
        <w:br/>
      </w:r>
      <w:r w:rsidR="0078107D" w:rsidRPr="00AF5D13">
        <w:rPr>
          <w:rFonts w:ascii="宋体" w:eastAsia="宋体" w:hAnsi="宋体" w:cs="宋体"/>
          <w:color w:val="000000"/>
          <w:kern w:val="0"/>
          <w:sz w:val="30"/>
          <w:szCs w:val="30"/>
        </w:rPr>
        <w:t>（三） 生态效益</w:t>
      </w:r>
    </w:p>
    <w:p w14:paraId="47225690" w14:textId="77777777" w:rsidR="00D93B0E" w:rsidRDefault="0078107D" w:rsidP="00D93B0E">
      <w:pPr>
        <w:spacing w:line="360" w:lineRule="auto"/>
        <w:ind w:firstLineChars="200" w:firstLine="600"/>
        <w:rPr>
          <w:rFonts w:ascii="宋体" w:eastAsia="宋体" w:hAnsi="宋体" w:cs="宋体"/>
          <w:color w:val="000000"/>
          <w:kern w:val="0"/>
          <w:sz w:val="30"/>
          <w:szCs w:val="30"/>
        </w:rPr>
      </w:pPr>
      <w:r w:rsidRPr="00AF5D13">
        <w:rPr>
          <w:rFonts w:ascii="宋体" w:eastAsia="宋体" w:hAnsi="宋体" w:cs="宋体"/>
          <w:color w:val="000000"/>
          <w:kern w:val="0"/>
          <w:sz w:val="30"/>
          <w:szCs w:val="30"/>
        </w:rPr>
        <w:t>成片开发范围内，规划生态绿化用地规模明显增加，将显著提高</w:t>
      </w:r>
      <w:r w:rsidR="00F0693D">
        <w:rPr>
          <w:rFonts w:ascii="宋体" w:eastAsia="宋体" w:hAnsi="宋体" w:cs="宋体" w:hint="eastAsia"/>
          <w:color w:val="000000"/>
          <w:kern w:val="0"/>
          <w:sz w:val="30"/>
          <w:szCs w:val="30"/>
        </w:rPr>
        <w:t>区域</w:t>
      </w:r>
      <w:r w:rsidRPr="00AF5D13">
        <w:rPr>
          <w:rFonts w:ascii="宋体" w:eastAsia="宋体" w:hAnsi="宋体" w:cs="宋体"/>
          <w:color w:val="000000"/>
          <w:kern w:val="0"/>
          <w:sz w:val="30"/>
          <w:szCs w:val="30"/>
        </w:rPr>
        <w:t>内生态环境质量，将有效恢复生态绿化功能，改变城市环境，在减少水域污染、保持水土，涵养水源、降低噪音等诸方面发挥显著作用，使项目区域生态环境实现良性循环，实现人与自然、经济发展与资源环境协调、可持续发展。</w:t>
      </w:r>
      <w:r w:rsidRPr="0078107D">
        <w:rPr>
          <w:rFonts w:ascii="仿宋_GB2312" w:eastAsia="仿宋_GB2312" w:hAnsi="宋体" w:cs="宋体" w:hint="eastAsia"/>
          <w:color w:val="000000"/>
          <w:kern w:val="0"/>
          <w:sz w:val="36"/>
          <w:szCs w:val="36"/>
        </w:rPr>
        <w:br/>
      </w:r>
      <w:r w:rsidRPr="00AF5D13">
        <w:rPr>
          <w:rFonts w:ascii="黑体" w:eastAsia="黑体" w:hAnsi="黑体" w:cs="宋体"/>
          <w:color w:val="000000"/>
          <w:kern w:val="0"/>
          <w:sz w:val="30"/>
          <w:szCs w:val="30"/>
        </w:rPr>
        <w:t>六、</w:t>
      </w:r>
      <w:r w:rsidR="00F0693D" w:rsidRPr="00F0693D">
        <w:rPr>
          <w:rFonts w:ascii="黑体" w:eastAsia="黑体" w:hAnsi="黑体" w:cs="宋体" w:hint="eastAsia"/>
          <w:color w:val="000000"/>
          <w:kern w:val="0"/>
          <w:sz w:val="30"/>
          <w:szCs w:val="30"/>
        </w:rPr>
        <w:t>被征地农民和农村集体经济组织权益</w:t>
      </w:r>
      <w:r w:rsidR="00F0693D">
        <w:rPr>
          <w:rFonts w:ascii="黑体" w:eastAsia="黑体" w:hAnsi="黑体" w:cs="宋体" w:hint="eastAsia"/>
          <w:color w:val="000000"/>
          <w:kern w:val="0"/>
          <w:sz w:val="30"/>
          <w:szCs w:val="30"/>
        </w:rPr>
        <w:t>保障</w:t>
      </w:r>
    </w:p>
    <w:p w14:paraId="0B5FA57D" w14:textId="61CBBE5D" w:rsidR="008B01BF" w:rsidRDefault="0078107D" w:rsidP="003D6401">
      <w:pPr>
        <w:spacing w:line="360" w:lineRule="auto"/>
        <w:ind w:firstLineChars="200" w:firstLine="600"/>
        <w:rPr>
          <w:rFonts w:ascii="宋体" w:eastAsia="宋体" w:hAnsi="宋体" w:cs="宋体"/>
          <w:color w:val="000000"/>
          <w:kern w:val="0"/>
          <w:sz w:val="30"/>
          <w:szCs w:val="30"/>
        </w:rPr>
      </w:pPr>
      <w:r w:rsidRPr="00AF5D13">
        <w:rPr>
          <w:rFonts w:ascii="宋体" w:eastAsia="宋体" w:hAnsi="宋体" w:cs="宋体"/>
          <w:color w:val="000000"/>
          <w:kern w:val="0"/>
          <w:sz w:val="30"/>
          <w:szCs w:val="30"/>
        </w:rPr>
        <w:t>为维护被征地农民和农村集体经济组织的合法权益，规范征地补偿程序，根据《中华人民共和国土地管理法》、</w:t>
      </w:r>
      <w:r w:rsidR="005C7AA4" w:rsidRPr="005C7AA4">
        <w:rPr>
          <w:rFonts w:ascii="宋体" w:eastAsia="宋体" w:hAnsi="宋体" w:cs="宋体"/>
          <w:color w:val="000000"/>
          <w:kern w:val="0"/>
          <w:sz w:val="30"/>
          <w:szCs w:val="30"/>
        </w:rPr>
        <w:t>《省政府关于印发江苏省被征地农民社会保障办法的通知》（苏政发〔2021〕87号）</w:t>
      </w:r>
      <w:r w:rsidRPr="00AF5D13">
        <w:rPr>
          <w:rFonts w:ascii="宋体" w:eastAsia="宋体" w:hAnsi="宋体" w:cs="宋体"/>
          <w:color w:val="000000"/>
          <w:kern w:val="0"/>
          <w:sz w:val="30"/>
          <w:szCs w:val="30"/>
        </w:rPr>
        <w:t>、</w:t>
      </w:r>
      <w:r w:rsidR="00AA720C" w:rsidRPr="0078107D">
        <w:rPr>
          <w:rFonts w:ascii="宋体" w:eastAsia="宋体" w:hAnsi="宋体" w:cs="宋体"/>
          <w:color w:val="000000"/>
          <w:kern w:val="0"/>
          <w:sz w:val="30"/>
          <w:szCs w:val="30"/>
        </w:rPr>
        <w:t>《</w:t>
      </w:r>
      <w:r w:rsidR="00AA720C" w:rsidRPr="00E35C50">
        <w:rPr>
          <w:rFonts w:ascii="宋体" w:eastAsia="宋体" w:hAnsi="宋体" w:cs="宋体" w:hint="eastAsia"/>
          <w:color w:val="000000"/>
          <w:kern w:val="0"/>
          <w:sz w:val="30"/>
          <w:szCs w:val="30"/>
        </w:rPr>
        <w:t>常政发〔</w:t>
      </w:r>
      <w:r w:rsidR="00AA720C" w:rsidRPr="00E35C50">
        <w:rPr>
          <w:rFonts w:ascii="宋体" w:eastAsia="宋体" w:hAnsi="宋体" w:cs="宋体"/>
          <w:color w:val="000000"/>
          <w:kern w:val="0"/>
          <w:sz w:val="30"/>
          <w:szCs w:val="30"/>
        </w:rPr>
        <w:t>2020〕111号市政府关于公布常州市所辖各县（市、区）征地区片综合地价执行标准的通知</w:t>
      </w:r>
      <w:r w:rsidR="00AA720C" w:rsidRPr="0078107D">
        <w:rPr>
          <w:rFonts w:ascii="宋体" w:eastAsia="宋体" w:hAnsi="宋体" w:cs="宋体"/>
          <w:color w:val="000000"/>
          <w:kern w:val="0"/>
          <w:sz w:val="30"/>
          <w:szCs w:val="30"/>
        </w:rPr>
        <w:t>》、《</w:t>
      </w:r>
      <w:r w:rsidR="00AA720C" w:rsidRPr="00E35C50">
        <w:rPr>
          <w:rFonts w:ascii="宋体" w:eastAsia="宋体" w:hAnsi="宋体" w:cs="宋体" w:hint="eastAsia"/>
          <w:color w:val="000000"/>
          <w:kern w:val="0"/>
          <w:sz w:val="30"/>
          <w:szCs w:val="30"/>
        </w:rPr>
        <w:t>常州市武进区人民政府关于公布武进区征地区片综合地价执行标准的通知（武政发</w:t>
      </w:r>
      <w:r w:rsidR="00AA720C" w:rsidRPr="00E35C50">
        <w:rPr>
          <w:rFonts w:ascii="宋体" w:eastAsia="宋体" w:hAnsi="宋体" w:cs="宋体"/>
          <w:color w:val="000000"/>
          <w:kern w:val="0"/>
          <w:sz w:val="30"/>
          <w:szCs w:val="30"/>
        </w:rPr>
        <w:t>[2020]78号）</w:t>
      </w:r>
      <w:r w:rsidR="00AA720C" w:rsidRPr="0078107D">
        <w:rPr>
          <w:rFonts w:ascii="宋体" w:eastAsia="宋体" w:hAnsi="宋体" w:cs="宋体"/>
          <w:color w:val="000000"/>
          <w:kern w:val="0"/>
          <w:sz w:val="30"/>
          <w:szCs w:val="30"/>
        </w:rPr>
        <w:t>》</w:t>
      </w:r>
      <w:r w:rsidRPr="00AF5D13">
        <w:rPr>
          <w:rFonts w:ascii="宋体" w:eastAsia="宋体" w:hAnsi="宋体" w:cs="宋体"/>
          <w:color w:val="000000"/>
          <w:kern w:val="0"/>
          <w:sz w:val="30"/>
          <w:szCs w:val="30"/>
        </w:rPr>
        <w:t>等文件开展工作。</w:t>
      </w:r>
    </w:p>
    <w:p w14:paraId="3D18218C" w14:textId="6943A1A0" w:rsidR="003D6401" w:rsidRDefault="008B01BF" w:rsidP="008B01BF">
      <w:pPr>
        <w:widowControl/>
        <w:jc w:val="left"/>
        <w:rPr>
          <w:rFonts w:ascii="宋体" w:eastAsia="宋体" w:hAnsi="宋体" w:cs="宋体"/>
          <w:color w:val="000000"/>
          <w:kern w:val="0"/>
          <w:sz w:val="30"/>
          <w:szCs w:val="30"/>
        </w:rPr>
      </w:pPr>
      <w:r>
        <w:rPr>
          <w:rFonts w:ascii="宋体" w:eastAsia="宋体" w:hAnsi="宋体" w:cs="宋体"/>
          <w:color w:val="000000"/>
          <w:kern w:val="0"/>
          <w:sz w:val="30"/>
          <w:szCs w:val="30"/>
        </w:rPr>
        <w:br w:type="page"/>
      </w:r>
    </w:p>
    <w:p w14:paraId="43A9B23A" w14:textId="023F909A" w:rsidR="00347CC0" w:rsidRPr="003E3B3E" w:rsidRDefault="00347CC0" w:rsidP="003E3B3E">
      <w:pPr>
        <w:widowControl/>
        <w:jc w:val="left"/>
        <w:rPr>
          <w:rFonts w:ascii="宋体" w:eastAsia="宋体" w:hAnsi="宋体" w:cs="宋体"/>
          <w:color w:val="000000"/>
          <w:kern w:val="0"/>
          <w:sz w:val="30"/>
          <w:szCs w:val="30"/>
        </w:rPr>
      </w:pPr>
      <w:r w:rsidRPr="00A843CC">
        <w:rPr>
          <w:rFonts w:ascii="宋体" w:eastAsia="宋体" w:hAnsi="宋体" w:hint="eastAsia"/>
          <w:sz w:val="30"/>
          <w:szCs w:val="30"/>
        </w:rPr>
        <w:lastRenderedPageBreak/>
        <w:t>1、</w:t>
      </w:r>
      <w:r w:rsidR="002C004A" w:rsidRPr="002C004A">
        <w:rPr>
          <w:rFonts w:ascii="宋体" w:eastAsia="宋体" w:hAnsi="宋体" w:hint="eastAsia"/>
          <w:sz w:val="30"/>
          <w:szCs w:val="30"/>
        </w:rPr>
        <w:t>湖塘镇长沟河西生活片区</w:t>
      </w:r>
      <w:r w:rsidR="002C004A" w:rsidRPr="002C004A">
        <w:rPr>
          <w:rFonts w:ascii="宋体" w:eastAsia="宋体" w:hAnsi="宋体"/>
          <w:sz w:val="30"/>
          <w:szCs w:val="30"/>
        </w:rPr>
        <w:t>3</w:t>
      </w:r>
    </w:p>
    <w:p w14:paraId="60272E50" w14:textId="0261B0AC" w:rsidR="00347CC0" w:rsidRDefault="002C004A" w:rsidP="00347CC0">
      <w:pPr>
        <w:spacing w:line="360" w:lineRule="auto"/>
        <w:ind w:firstLineChars="200" w:firstLine="600"/>
        <w:rPr>
          <w:rFonts w:ascii="宋体" w:eastAsia="宋体" w:hAnsi="宋体"/>
          <w:sz w:val="30"/>
          <w:szCs w:val="30"/>
        </w:rPr>
      </w:pPr>
      <w:r>
        <w:rPr>
          <w:rFonts w:ascii="宋体" w:eastAsia="宋体" w:hAnsi="宋体"/>
          <w:noProof/>
          <w:sz w:val="30"/>
          <w:szCs w:val="30"/>
        </w:rPr>
        <w:drawing>
          <wp:anchor distT="0" distB="0" distL="114300" distR="114300" simplePos="0" relativeHeight="251639808" behindDoc="0" locked="0" layoutInCell="1" allowOverlap="1" wp14:anchorId="2C82E305" wp14:editId="024038B3">
            <wp:simplePos x="0" y="0"/>
            <wp:positionH relativeFrom="margin">
              <wp:posOffset>38735</wp:posOffset>
            </wp:positionH>
            <wp:positionV relativeFrom="paragraph">
              <wp:posOffset>4787900</wp:posOffset>
            </wp:positionV>
            <wp:extent cx="5097145" cy="3605530"/>
            <wp:effectExtent l="0" t="0" r="8255" b="0"/>
            <wp:wrapTopAndBottom/>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tretch>
                      <a:fillRect/>
                    </a:stretch>
                  </pic:blipFill>
                  <pic:spPr bwMode="auto">
                    <a:xfrm>
                      <a:off x="0" y="0"/>
                      <a:ext cx="5097145" cy="36055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宋体" w:eastAsia="宋体" w:hAnsi="宋体" w:hint="eastAsia"/>
          <w:noProof/>
          <w:sz w:val="30"/>
          <w:szCs w:val="30"/>
        </w:rPr>
        <w:drawing>
          <wp:anchor distT="0" distB="0" distL="114300" distR="114300" simplePos="0" relativeHeight="251640832" behindDoc="1" locked="0" layoutInCell="1" allowOverlap="1" wp14:anchorId="644D5888" wp14:editId="78C36563">
            <wp:simplePos x="0" y="0"/>
            <wp:positionH relativeFrom="margin">
              <wp:posOffset>46990</wp:posOffset>
            </wp:positionH>
            <wp:positionV relativeFrom="paragraph">
              <wp:posOffset>1173480</wp:posOffset>
            </wp:positionV>
            <wp:extent cx="5097145" cy="3605530"/>
            <wp:effectExtent l="0" t="0" r="8255" b="0"/>
            <wp:wrapTight wrapText="bothSides">
              <wp:wrapPolygon edited="0">
                <wp:start x="0" y="0"/>
                <wp:lineTo x="0" y="21455"/>
                <wp:lineTo x="21554" y="21455"/>
                <wp:lineTo x="21554" y="0"/>
                <wp:lineTo x="0" y="0"/>
              </wp:wrapPolygon>
            </wp:wrapTight>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tretch>
                      <a:fillRect/>
                    </a:stretch>
                  </pic:blipFill>
                  <pic:spPr bwMode="auto">
                    <a:xfrm>
                      <a:off x="0" y="0"/>
                      <a:ext cx="5097145" cy="36055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C004A">
        <w:rPr>
          <w:rFonts w:ascii="宋体" w:eastAsia="宋体" w:hAnsi="宋体" w:hint="eastAsia"/>
          <w:noProof/>
          <w:sz w:val="30"/>
          <w:szCs w:val="30"/>
        </w:rPr>
        <w:t>开发片区位于武进区湖塘镇，土地面积</w:t>
      </w:r>
      <w:r w:rsidRPr="002C004A">
        <w:rPr>
          <w:rFonts w:ascii="宋体" w:eastAsia="宋体" w:hAnsi="宋体"/>
          <w:noProof/>
          <w:sz w:val="30"/>
          <w:szCs w:val="30"/>
        </w:rPr>
        <w:t>181.4120公顷，四至范围为东至长沟河、南至长虹中路、西至淹城北路、北至人民中路。</w:t>
      </w:r>
    </w:p>
    <w:p w14:paraId="5A28ABB2" w14:textId="512DB972" w:rsidR="00347CC0" w:rsidRPr="00A843CC" w:rsidRDefault="00347CC0" w:rsidP="00347CC0">
      <w:pPr>
        <w:spacing w:line="360" w:lineRule="auto"/>
        <w:ind w:firstLineChars="200" w:firstLine="600"/>
        <w:rPr>
          <w:rFonts w:ascii="宋体" w:eastAsia="宋体" w:hAnsi="宋体"/>
          <w:b/>
          <w:sz w:val="30"/>
          <w:szCs w:val="30"/>
        </w:rPr>
      </w:pPr>
      <w:r>
        <w:rPr>
          <w:rFonts w:ascii="宋体" w:eastAsia="宋体" w:hAnsi="宋体"/>
          <w:sz w:val="30"/>
          <w:szCs w:val="30"/>
        </w:rPr>
        <w:lastRenderedPageBreak/>
        <w:t>2</w:t>
      </w:r>
      <w:r w:rsidRPr="00A843CC">
        <w:rPr>
          <w:rFonts w:ascii="宋体" w:eastAsia="宋体" w:hAnsi="宋体" w:hint="eastAsia"/>
          <w:sz w:val="30"/>
          <w:szCs w:val="30"/>
        </w:rPr>
        <w:t>、</w:t>
      </w:r>
      <w:r w:rsidR="002C004A" w:rsidRPr="002C004A">
        <w:rPr>
          <w:rFonts w:ascii="宋体" w:eastAsia="宋体" w:hAnsi="宋体" w:hint="eastAsia"/>
          <w:sz w:val="30"/>
          <w:szCs w:val="30"/>
        </w:rPr>
        <w:t>湖塘镇万科西生活片区</w:t>
      </w:r>
      <w:r w:rsidR="002C004A" w:rsidRPr="002C004A">
        <w:rPr>
          <w:rFonts w:ascii="宋体" w:eastAsia="宋体" w:hAnsi="宋体"/>
          <w:sz w:val="30"/>
          <w:szCs w:val="30"/>
        </w:rPr>
        <w:t>2</w:t>
      </w:r>
    </w:p>
    <w:p w14:paraId="654FB66F" w14:textId="45DEC740" w:rsidR="00347CC0" w:rsidRPr="00A83AFE" w:rsidRDefault="002C004A" w:rsidP="002C004A">
      <w:pPr>
        <w:spacing w:line="360" w:lineRule="auto"/>
        <w:ind w:firstLineChars="200" w:firstLine="600"/>
        <w:rPr>
          <w:rFonts w:ascii="宋体" w:eastAsia="宋体" w:hAnsi="宋体"/>
          <w:sz w:val="30"/>
          <w:szCs w:val="30"/>
        </w:rPr>
      </w:pPr>
      <w:r w:rsidRPr="00A63E5F">
        <w:rPr>
          <w:rFonts w:ascii="宋体" w:eastAsia="宋体" w:hAnsi="宋体"/>
          <w:noProof/>
          <w:sz w:val="30"/>
          <w:szCs w:val="30"/>
        </w:rPr>
        <w:drawing>
          <wp:anchor distT="0" distB="0" distL="114300" distR="114300" simplePos="0" relativeHeight="251672576" behindDoc="1" locked="0" layoutInCell="1" allowOverlap="1" wp14:anchorId="1FBC6160" wp14:editId="1D1EE909">
            <wp:simplePos x="0" y="0"/>
            <wp:positionH relativeFrom="margin">
              <wp:align>center</wp:align>
            </wp:positionH>
            <wp:positionV relativeFrom="paragraph">
              <wp:posOffset>4601940</wp:posOffset>
            </wp:positionV>
            <wp:extent cx="5183505" cy="3666490"/>
            <wp:effectExtent l="0" t="0" r="0" b="0"/>
            <wp:wrapTight wrapText="bothSides">
              <wp:wrapPolygon edited="0">
                <wp:start x="0" y="0"/>
                <wp:lineTo x="0" y="21435"/>
                <wp:lineTo x="21513" y="21435"/>
                <wp:lineTo x="21513" y="0"/>
                <wp:lineTo x="0" y="0"/>
              </wp:wrapPolygon>
            </wp:wrapTight>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5183874" cy="3666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63E5F">
        <w:rPr>
          <w:rFonts w:ascii="宋体" w:eastAsia="宋体" w:hAnsi="宋体" w:hint="eastAsia"/>
          <w:noProof/>
          <w:sz w:val="30"/>
          <w:szCs w:val="30"/>
        </w:rPr>
        <w:drawing>
          <wp:anchor distT="0" distB="0" distL="114300" distR="114300" simplePos="0" relativeHeight="251673600" behindDoc="1" locked="0" layoutInCell="1" allowOverlap="1" wp14:anchorId="588F0049" wp14:editId="4F0CAD0C">
            <wp:simplePos x="0" y="0"/>
            <wp:positionH relativeFrom="margin">
              <wp:align>left</wp:align>
            </wp:positionH>
            <wp:positionV relativeFrom="paragraph">
              <wp:posOffset>949325</wp:posOffset>
            </wp:positionV>
            <wp:extent cx="5146675" cy="3639820"/>
            <wp:effectExtent l="0" t="0" r="0" b="0"/>
            <wp:wrapTight wrapText="bothSides">
              <wp:wrapPolygon edited="0">
                <wp:start x="0" y="0"/>
                <wp:lineTo x="0" y="21479"/>
                <wp:lineTo x="21507" y="21479"/>
                <wp:lineTo x="21507" y="0"/>
                <wp:lineTo x="0" y="0"/>
              </wp:wrapPolygon>
            </wp:wrapTight>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5146705" cy="364020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C004A">
        <w:rPr>
          <w:rFonts w:ascii="宋体" w:eastAsia="宋体" w:hAnsi="宋体" w:hint="eastAsia"/>
          <w:sz w:val="30"/>
          <w:szCs w:val="30"/>
        </w:rPr>
        <w:t>开发片区位于武进区湖塘镇，土地面积</w:t>
      </w:r>
      <w:r w:rsidRPr="002C004A">
        <w:rPr>
          <w:rFonts w:ascii="宋体" w:eastAsia="宋体" w:hAnsi="宋体"/>
          <w:sz w:val="30"/>
          <w:szCs w:val="30"/>
        </w:rPr>
        <w:t>37.3081公顷，四至范围为东至凤林北路、南至春秋路、西至新秀路、北至永胜中路。</w:t>
      </w:r>
    </w:p>
    <w:p w14:paraId="6818B76B" w14:textId="659D596F" w:rsidR="002C004A" w:rsidRDefault="00347CC0" w:rsidP="00347CC0">
      <w:pPr>
        <w:spacing w:line="360" w:lineRule="auto"/>
        <w:ind w:firstLineChars="200" w:firstLine="600"/>
        <w:rPr>
          <w:rFonts w:ascii="宋体" w:eastAsia="宋体" w:hAnsi="宋体"/>
          <w:sz w:val="30"/>
          <w:szCs w:val="30"/>
        </w:rPr>
      </w:pPr>
      <w:r>
        <w:rPr>
          <w:rFonts w:ascii="宋体" w:eastAsia="宋体" w:hAnsi="宋体"/>
          <w:sz w:val="30"/>
          <w:szCs w:val="30"/>
        </w:rPr>
        <w:lastRenderedPageBreak/>
        <w:t>3</w:t>
      </w:r>
      <w:r w:rsidRPr="00A843CC">
        <w:rPr>
          <w:rFonts w:ascii="宋体" w:eastAsia="宋体" w:hAnsi="宋体" w:hint="eastAsia"/>
          <w:sz w:val="30"/>
          <w:szCs w:val="30"/>
        </w:rPr>
        <w:t>、</w:t>
      </w:r>
      <w:r w:rsidR="002C004A" w:rsidRPr="002C004A">
        <w:rPr>
          <w:rFonts w:ascii="宋体" w:eastAsia="宋体" w:hAnsi="宋体" w:hint="eastAsia"/>
          <w:sz w:val="30"/>
          <w:szCs w:val="30"/>
        </w:rPr>
        <w:t>湖塘镇城东工业园工业片区</w:t>
      </w:r>
      <w:r w:rsidR="002C004A" w:rsidRPr="002C004A">
        <w:rPr>
          <w:rFonts w:ascii="宋体" w:eastAsia="宋体" w:hAnsi="宋体"/>
          <w:sz w:val="30"/>
          <w:szCs w:val="30"/>
        </w:rPr>
        <w:t>1</w:t>
      </w:r>
    </w:p>
    <w:p w14:paraId="27E78A45" w14:textId="29389B6A" w:rsidR="002C004A" w:rsidRDefault="001B4768" w:rsidP="002C004A">
      <w:pPr>
        <w:widowControl/>
        <w:ind w:firstLineChars="200" w:firstLine="600"/>
        <w:jc w:val="left"/>
        <w:rPr>
          <w:rFonts w:ascii="宋体" w:eastAsia="宋体" w:hAnsi="宋体"/>
          <w:sz w:val="30"/>
          <w:szCs w:val="30"/>
        </w:rPr>
      </w:pPr>
      <w:r w:rsidRPr="00A63E5F">
        <w:rPr>
          <w:rFonts w:ascii="宋体" w:eastAsia="宋体" w:hAnsi="宋体"/>
          <w:noProof/>
          <w:sz w:val="30"/>
          <w:szCs w:val="30"/>
        </w:rPr>
        <w:drawing>
          <wp:anchor distT="0" distB="0" distL="114300" distR="114300" simplePos="0" relativeHeight="251662336" behindDoc="0" locked="0" layoutInCell="1" allowOverlap="1" wp14:anchorId="008B06B6" wp14:editId="505294B8">
            <wp:simplePos x="0" y="0"/>
            <wp:positionH relativeFrom="margin">
              <wp:posOffset>3810</wp:posOffset>
            </wp:positionH>
            <wp:positionV relativeFrom="paragraph">
              <wp:posOffset>4753610</wp:posOffset>
            </wp:positionV>
            <wp:extent cx="5057140" cy="3576320"/>
            <wp:effectExtent l="0" t="0" r="0" b="5080"/>
            <wp:wrapTopAndBottom/>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5057140" cy="3576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A23FF" w:rsidRPr="00A63E5F">
        <w:rPr>
          <w:rFonts w:ascii="宋体" w:eastAsia="宋体" w:hAnsi="宋体" w:hint="eastAsia"/>
          <w:noProof/>
          <w:sz w:val="30"/>
          <w:szCs w:val="30"/>
        </w:rPr>
        <w:drawing>
          <wp:anchor distT="0" distB="0" distL="114300" distR="114300" simplePos="0" relativeHeight="251664384" behindDoc="0" locked="0" layoutInCell="1" allowOverlap="1" wp14:anchorId="706038F8" wp14:editId="7BAF0B6B">
            <wp:simplePos x="0" y="0"/>
            <wp:positionH relativeFrom="margin">
              <wp:posOffset>3810</wp:posOffset>
            </wp:positionH>
            <wp:positionV relativeFrom="paragraph">
              <wp:posOffset>1147445</wp:posOffset>
            </wp:positionV>
            <wp:extent cx="5053330" cy="3573780"/>
            <wp:effectExtent l="0" t="0" r="0" b="7620"/>
            <wp:wrapTopAndBottom/>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5053330" cy="3573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C004A" w:rsidRPr="002C004A">
        <w:rPr>
          <w:rFonts w:ascii="宋体" w:eastAsia="宋体" w:hAnsi="宋体" w:hint="eastAsia"/>
          <w:sz w:val="30"/>
          <w:szCs w:val="30"/>
        </w:rPr>
        <w:t>开发片区位于武进区湖塘镇，土地面积</w:t>
      </w:r>
      <w:r w:rsidR="002C004A" w:rsidRPr="002C004A">
        <w:rPr>
          <w:rFonts w:ascii="宋体" w:eastAsia="宋体" w:hAnsi="宋体"/>
          <w:sz w:val="30"/>
          <w:szCs w:val="30"/>
        </w:rPr>
        <w:t>25.8799公顷，四至范围为东至立新河、南至谈家路、西至黄土河、北至夏和路。</w:t>
      </w:r>
    </w:p>
    <w:p w14:paraId="448F7568" w14:textId="250631ED" w:rsidR="00347CC0" w:rsidRPr="00A843CC" w:rsidRDefault="00347CC0" w:rsidP="00347CC0">
      <w:pPr>
        <w:spacing w:line="360" w:lineRule="auto"/>
        <w:ind w:firstLineChars="200" w:firstLine="600"/>
        <w:rPr>
          <w:rFonts w:ascii="宋体" w:eastAsia="宋体" w:hAnsi="宋体"/>
          <w:b/>
          <w:sz w:val="30"/>
          <w:szCs w:val="30"/>
        </w:rPr>
      </w:pPr>
      <w:r>
        <w:rPr>
          <w:rFonts w:ascii="宋体" w:eastAsia="宋体" w:hAnsi="宋体"/>
          <w:sz w:val="30"/>
          <w:szCs w:val="30"/>
        </w:rPr>
        <w:lastRenderedPageBreak/>
        <w:t>4</w:t>
      </w:r>
      <w:r w:rsidRPr="00A843CC">
        <w:rPr>
          <w:rFonts w:ascii="宋体" w:eastAsia="宋体" w:hAnsi="宋体" w:hint="eastAsia"/>
          <w:sz w:val="30"/>
          <w:szCs w:val="30"/>
        </w:rPr>
        <w:t>、</w:t>
      </w:r>
      <w:r w:rsidR="002C004A" w:rsidRPr="002C004A">
        <w:rPr>
          <w:rFonts w:ascii="宋体" w:eastAsia="宋体" w:hAnsi="宋体" w:hint="eastAsia"/>
          <w:sz w:val="30"/>
          <w:szCs w:val="30"/>
        </w:rPr>
        <w:t>湖塘镇城东工业园工业片区</w:t>
      </w:r>
      <w:r w:rsidR="002C004A" w:rsidRPr="002C004A">
        <w:rPr>
          <w:rFonts w:ascii="宋体" w:eastAsia="宋体" w:hAnsi="宋体"/>
          <w:sz w:val="30"/>
          <w:szCs w:val="30"/>
        </w:rPr>
        <w:t>2</w:t>
      </w:r>
    </w:p>
    <w:p w14:paraId="0033214B" w14:textId="7E050EB2" w:rsidR="00A85306" w:rsidRPr="00A85306" w:rsidRDefault="002C004A" w:rsidP="002C004A">
      <w:pPr>
        <w:spacing w:line="360" w:lineRule="auto"/>
        <w:ind w:firstLineChars="200" w:firstLine="600"/>
        <w:rPr>
          <w:rFonts w:ascii="宋体" w:eastAsia="宋体" w:hAnsi="宋体"/>
          <w:sz w:val="30"/>
          <w:szCs w:val="30"/>
        </w:rPr>
      </w:pPr>
      <w:r>
        <w:rPr>
          <w:rFonts w:ascii="宋体" w:eastAsia="宋体" w:hAnsi="宋体"/>
          <w:noProof/>
          <w:sz w:val="30"/>
          <w:szCs w:val="30"/>
        </w:rPr>
        <w:drawing>
          <wp:anchor distT="0" distB="0" distL="114300" distR="114300" simplePos="0" relativeHeight="251652096" behindDoc="1" locked="0" layoutInCell="1" allowOverlap="1" wp14:anchorId="65B40F84" wp14:editId="37421AA5">
            <wp:simplePos x="0" y="0"/>
            <wp:positionH relativeFrom="margin">
              <wp:posOffset>142240</wp:posOffset>
            </wp:positionH>
            <wp:positionV relativeFrom="paragraph">
              <wp:posOffset>4494530</wp:posOffset>
            </wp:positionV>
            <wp:extent cx="4981575" cy="3523615"/>
            <wp:effectExtent l="0" t="0" r="9525" b="635"/>
            <wp:wrapTight wrapText="bothSides">
              <wp:wrapPolygon edited="0">
                <wp:start x="0" y="0"/>
                <wp:lineTo x="0" y="21487"/>
                <wp:lineTo x="21559" y="21487"/>
                <wp:lineTo x="21559" y="0"/>
                <wp:lineTo x="0" y="0"/>
              </wp:wrapPolygon>
            </wp:wrapTight>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4981575" cy="35236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宋体" w:eastAsia="宋体" w:hAnsi="宋体" w:hint="eastAsia"/>
          <w:noProof/>
          <w:sz w:val="30"/>
          <w:szCs w:val="30"/>
        </w:rPr>
        <w:drawing>
          <wp:anchor distT="0" distB="0" distL="114300" distR="114300" simplePos="0" relativeHeight="251654144" behindDoc="1" locked="0" layoutInCell="1" allowOverlap="1" wp14:anchorId="4E1E3F34" wp14:editId="35A6A545">
            <wp:simplePos x="0" y="0"/>
            <wp:positionH relativeFrom="margin">
              <wp:posOffset>151130</wp:posOffset>
            </wp:positionH>
            <wp:positionV relativeFrom="paragraph">
              <wp:posOffset>966470</wp:posOffset>
            </wp:positionV>
            <wp:extent cx="4965700" cy="3512185"/>
            <wp:effectExtent l="0" t="0" r="6350" b="0"/>
            <wp:wrapTight wrapText="bothSides">
              <wp:wrapPolygon edited="0">
                <wp:start x="0" y="0"/>
                <wp:lineTo x="0" y="21440"/>
                <wp:lineTo x="21545" y="21440"/>
                <wp:lineTo x="21545" y="0"/>
                <wp:lineTo x="0" y="0"/>
              </wp:wrapPolygon>
            </wp:wrapTight>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4965700" cy="3512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C004A">
        <w:rPr>
          <w:rFonts w:ascii="宋体" w:eastAsia="宋体" w:hAnsi="宋体" w:hint="eastAsia"/>
          <w:sz w:val="30"/>
          <w:szCs w:val="30"/>
        </w:rPr>
        <w:t>开发片区位于武进区湖塘镇，土地面积</w:t>
      </w:r>
      <w:r w:rsidRPr="002C004A">
        <w:rPr>
          <w:rFonts w:ascii="宋体" w:eastAsia="宋体" w:hAnsi="宋体"/>
          <w:sz w:val="30"/>
          <w:szCs w:val="30"/>
        </w:rPr>
        <w:t>12.0495公顷，四至范围为东至凤凰南路、南至杨区路、西至杨江路、北至定安东路。</w:t>
      </w:r>
    </w:p>
    <w:p w14:paraId="3769A4C0" w14:textId="20C5D34C" w:rsidR="00347CC0" w:rsidRPr="00A843CC" w:rsidRDefault="00347CC0" w:rsidP="00347CC0">
      <w:pPr>
        <w:spacing w:line="360" w:lineRule="auto"/>
        <w:ind w:firstLineChars="200" w:firstLine="600"/>
        <w:rPr>
          <w:rFonts w:ascii="宋体" w:eastAsia="宋体" w:hAnsi="宋体"/>
          <w:b/>
          <w:sz w:val="30"/>
          <w:szCs w:val="30"/>
        </w:rPr>
      </w:pPr>
      <w:r>
        <w:rPr>
          <w:rFonts w:ascii="宋体" w:eastAsia="宋体" w:hAnsi="宋体"/>
          <w:sz w:val="30"/>
          <w:szCs w:val="30"/>
        </w:rPr>
        <w:lastRenderedPageBreak/>
        <w:t>5</w:t>
      </w:r>
      <w:r w:rsidRPr="00A843CC">
        <w:rPr>
          <w:rFonts w:ascii="宋体" w:eastAsia="宋体" w:hAnsi="宋体" w:hint="eastAsia"/>
          <w:sz w:val="30"/>
          <w:szCs w:val="30"/>
        </w:rPr>
        <w:t>、</w:t>
      </w:r>
      <w:proofErr w:type="gramStart"/>
      <w:r w:rsidR="002C004A" w:rsidRPr="002C004A">
        <w:rPr>
          <w:rFonts w:ascii="宋体" w:eastAsia="宋体" w:hAnsi="宋体" w:hint="eastAsia"/>
          <w:sz w:val="30"/>
          <w:szCs w:val="30"/>
        </w:rPr>
        <w:t>牛塘镇江</w:t>
      </w:r>
      <w:proofErr w:type="gramEnd"/>
      <w:r w:rsidR="002C004A" w:rsidRPr="002C004A">
        <w:rPr>
          <w:rFonts w:ascii="宋体" w:eastAsia="宋体" w:hAnsi="宋体" w:hint="eastAsia"/>
          <w:sz w:val="30"/>
          <w:szCs w:val="30"/>
        </w:rPr>
        <w:t>苏理工学院生活片区</w:t>
      </w:r>
    </w:p>
    <w:p w14:paraId="6AE2389B" w14:textId="48882289" w:rsidR="00347CC0" w:rsidRDefault="002C004A" w:rsidP="00347CC0">
      <w:pPr>
        <w:spacing w:line="360" w:lineRule="auto"/>
        <w:ind w:firstLineChars="200" w:firstLine="600"/>
        <w:rPr>
          <w:rFonts w:ascii="宋体" w:eastAsia="宋体" w:hAnsi="宋体"/>
          <w:sz w:val="30"/>
          <w:szCs w:val="30"/>
        </w:rPr>
      </w:pPr>
      <w:r>
        <w:rPr>
          <w:rFonts w:ascii="宋体" w:eastAsia="宋体" w:hAnsi="宋体"/>
          <w:noProof/>
          <w:sz w:val="30"/>
          <w:szCs w:val="30"/>
        </w:rPr>
        <w:drawing>
          <wp:anchor distT="0" distB="0" distL="114300" distR="114300" simplePos="0" relativeHeight="251643904" behindDoc="1" locked="0" layoutInCell="1" allowOverlap="1" wp14:anchorId="2D31A362" wp14:editId="3B6525C1">
            <wp:simplePos x="0" y="0"/>
            <wp:positionH relativeFrom="margin">
              <wp:posOffset>90170</wp:posOffset>
            </wp:positionH>
            <wp:positionV relativeFrom="paragraph">
              <wp:posOffset>4848225</wp:posOffset>
            </wp:positionV>
            <wp:extent cx="5092065" cy="3601085"/>
            <wp:effectExtent l="0" t="0" r="0" b="0"/>
            <wp:wrapTight wrapText="bothSides">
              <wp:wrapPolygon edited="0">
                <wp:start x="0" y="0"/>
                <wp:lineTo x="0" y="21482"/>
                <wp:lineTo x="21495" y="21482"/>
                <wp:lineTo x="21495" y="0"/>
                <wp:lineTo x="0" y="0"/>
              </wp:wrapPolygon>
            </wp:wrapTight>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5092065" cy="36010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宋体" w:eastAsia="宋体" w:hAnsi="宋体" w:hint="eastAsia"/>
          <w:noProof/>
          <w:sz w:val="30"/>
          <w:szCs w:val="30"/>
        </w:rPr>
        <w:drawing>
          <wp:anchor distT="0" distB="0" distL="114300" distR="114300" simplePos="0" relativeHeight="251644928" behindDoc="1" locked="0" layoutInCell="1" allowOverlap="1" wp14:anchorId="46A81909" wp14:editId="29A1C2E1">
            <wp:simplePos x="0" y="0"/>
            <wp:positionH relativeFrom="margin">
              <wp:posOffset>90170</wp:posOffset>
            </wp:positionH>
            <wp:positionV relativeFrom="paragraph">
              <wp:posOffset>1216660</wp:posOffset>
            </wp:positionV>
            <wp:extent cx="5077460" cy="3590925"/>
            <wp:effectExtent l="0" t="0" r="8890" b="9525"/>
            <wp:wrapTight wrapText="bothSides">
              <wp:wrapPolygon edited="0">
                <wp:start x="0" y="0"/>
                <wp:lineTo x="0" y="21543"/>
                <wp:lineTo x="21557" y="21543"/>
                <wp:lineTo x="21557" y="0"/>
                <wp:lineTo x="0" y="0"/>
              </wp:wrapPolygon>
            </wp:wrapTight>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5077460" cy="3590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C004A">
        <w:rPr>
          <w:rFonts w:ascii="宋体" w:eastAsia="宋体" w:hAnsi="宋体" w:hint="eastAsia"/>
          <w:noProof/>
          <w:sz w:val="30"/>
          <w:szCs w:val="30"/>
        </w:rPr>
        <w:t>开发片区位于武进区牛塘镇，土地面积</w:t>
      </w:r>
      <w:r w:rsidRPr="002C004A">
        <w:rPr>
          <w:rFonts w:ascii="宋体" w:eastAsia="宋体" w:hAnsi="宋体"/>
          <w:noProof/>
          <w:sz w:val="30"/>
          <w:szCs w:val="30"/>
        </w:rPr>
        <w:t>332.6182公顷，四至范围为东至淹城北路、南至大通西路、西至京杭支流、北至国道312</w:t>
      </w:r>
      <w:r w:rsidR="00347CC0" w:rsidRPr="00624466">
        <w:rPr>
          <w:rFonts w:ascii="宋体" w:eastAsia="宋体" w:hAnsi="宋体" w:hint="eastAsia"/>
          <w:sz w:val="30"/>
          <w:szCs w:val="30"/>
        </w:rPr>
        <w:t>。</w:t>
      </w:r>
    </w:p>
    <w:p w14:paraId="03A290DE" w14:textId="69A9283E" w:rsidR="00347CC0" w:rsidRPr="00A843CC" w:rsidRDefault="00347CC0" w:rsidP="00347CC0">
      <w:pPr>
        <w:spacing w:line="360" w:lineRule="auto"/>
        <w:ind w:firstLineChars="200" w:firstLine="600"/>
        <w:rPr>
          <w:rFonts w:ascii="宋体" w:eastAsia="宋体" w:hAnsi="宋体"/>
          <w:b/>
          <w:sz w:val="30"/>
          <w:szCs w:val="30"/>
        </w:rPr>
      </w:pPr>
      <w:r>
        <w:rPr>
          <w:rFonts w:ascii="宋体" w:eastAsia="宋体" w:hAnsi="宋体"/>
          <w:sz w:val="30"/>
          <w:szCs w:val="30"/>
        </w:rPr>
        <w:lastRenderedPageBreak/>
        <w:t>6</w:t>
      </w:r>
      <w:r w:rsidRPr="00A843CC">
        <w:rPr>
          <w:rFonts w:ascii="宋体" w:eastAsia="宋体" w:hAnsi="宋体" w:hint="eastAsia"/>
          <w:sz w:val="30"/>
          <w:szCs w:val="30"/>
        </w:rPr>
        <w:t>、</w:t>
      </w:r>
      <w:proofErr w:type="gramStart"/>
      <w:r w:rsidR="002C004A" w:rsidRPr="002C004A">
        <w:rPr>
          <w:rFonts w:ascii="宋体" w:eastAsia="宋体" w:hAnsi="宋体" w:hint="eastAsia"/>
          <w:sz w:val="30"/>
          <w:szCs w:val="30"/>
        </w:rPr>
        <w:t>牛塘镇</w:t>
      </w:r>
      <w:proofErr w:type="gramEnd"/>
      <w:r w:rsidR="002C004A" w:rsidRPr="002C004A">
        <w:rPr>
          <w:rFonts w:ascii="宋体" w:eastAsia="宋体" w:hAnsi="宋体" w:hint="eastAsia"/>
          <w:sz w:val="30"/>
          <w:szCs w:val="30"/>
        </w:rPr>
        <w:t>金东方东生活片区</w:t>
      </w:r>
    </w:p>
    <w:p w14:paraId="0E9C402F" w14:textId="0F6FDAD9" w:rsidR="00347CC0" w:rsidRPr="00624466" w:rsidRDefault="002C004A" w:rsidP="00347CC0">
      <w:pPr>
        <w:spacing w:line="360" w:lineRule="auto"/>
        <w:ind w:firstLineChars="200" w:firstLine="600"/>
        <w:rPr>
          <w:rFonts w:ascii="仿宋_GB2312" w:eastAsia="仿宋_GB2312"/>
          <w:spacing w:val="-4"/>
        </w:rPr>
      </w:pPr>
      <w:r>
        <w:rPr>
          <w:rFonts w:ascii="宋体" w:eastAsia="宋体" w:hAnsi="宋体" w:hint="eastAsia"/>
          <w:noProof/>
          <w:sz w:val="30"/>
          <w:szCs w:val="30"/>
        </w:rPr>
        <w:drawing>
          <wp:anchor distT="0" distB="0" distL="114300" distR="114300" simplePos="0" relativeHeight="251641856" behindDoc="1" locked="0" layoutInCell="1" allowOverlap="1" wp14:anchorId="474A5FB0" wp14:editId="79E97C87">
            <wp:simplePos x="0" y="0"/>
            <wp:positionH relativeFrom="column">
              <wp:posOffset>219710</wp:posOffset>
            </wp:positionH>
            <wp:positionV relativeFrom="paragraph">
              <wp:posOffset>4675505</wp:posOffset>
            </wp:positionV>
            <wp:extent cx="4966970" cy="3513455"/>
            <wp:effectExtent l="0" t="0" r="5080" b="0"/>
            <wp:wrapTight wrapText="bothSides">
              <wp:wrapPolygon edited="0">
                <wp:start x="0" y="0"/>
                <wp:lineTo x="0" y="21432"/>
                <wp:lineTo x="21539" y="21432"/>
                <wp:lineTo x="21539" y="0"/>
                <wp:lineTo x="0" y="0"/>
              </wp:wrapPolygon>
            </wp:wrapTight>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4966970" cy="35134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宋体" w:eastAsia="宋体" w:hAnsi="宋体" w:hint="eastAsia"/>
          <w:noProof/>
          <w:sz w:val="30"/>
          <w:szCs w:val="30"/>
        </w:rPr>
        <w:drawing>
          <wp:anchor distT="0" distB="0" distL="114300" distR="114300" simplePos="0" relativeHeight="251642880" behindDoc="1" locked="0" layoutInCell="1" allowOverlap="1" wp14:anchorId="0CC6F736" wp14:editId="70E33DBB">
            <wp:simplePos x="0" y="0"/>
            <wp:positionH relativeFrom="margin">
              <wp:posOffset>202565</wp:posOffset>
            </wp:positionH>
            <wp:positionV relativeFrom="paragraph">
              <wp:posOffset>1156335</wp:posOffset>
            </wp:positionV>
            <wp:extent cx="4981575" cy="3523615"/>
            <wp:effectExtent l="0" t="0" r="9525" b="635"/>
            <wp:wrapTight wrapText="bothSides">
              <wp:wrapPolygon edited="0">
                <wp:start x="0" y="0"/>
                <wp:lineTo x="0" y="21487"/>
                <wp:lineTo x="21559" y="21487"/>
                <wp:lineTo x="21559" y="0"/>
                <wp:lineTo x="0" y="0"/>
              </wp:wrapPolygon>
            </wp:wrapTight>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4981575" cy="3523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62B6F">
        <w:rPr>
          <w:rFonts w:ascii="宋体" w:eastAsia="宋体" w:hAnsi="宋体" w:hint="eastAsia"/>
          <w:noProof/>
          <w:sz w:val="30"/>
          <w:szCs w:val="30"/>
        </w:rPr>
        <w:t>开</w:t>
      </w:r>
      <w:r w:rsidRPr="002C004A">
        <w:rPr>
          <w:rFonts w:ascii="宋体" w:eastAsia="宋体" w:hAnsi="宋体" w:hint="eastAsia"/>
          <w:noProof/>
          <w:sz w:val="30"/>
          <w:szCs w:val="30"/>
        </w:rPr>
        <w:t>发片区位于武进区牛塘镇，土地面积</w:t>
      </w:r>
      <w:r w:rsidRPr="002C004A">
        <w:rPr>
          <w:rFonts w:ascii="宋体" w:eastAsia="宋体" w:hAnsi="宋体"/>
          <w:noProof/>
          <w:sz w:val="30"/>
          <w:szCs w:val="30"/>
        </w:rPr>
        <w:t>84.2138公顷，四至范围为东至东宝南路、南至卢中街、西至湖滨南路、北至延政西大道</w:t>
      </w:r>
      <w:r w:rsidR="00347CC0" w:rsidRPr="00624466">
        <w:rPr>
          <w:rFonts w:ascii="宋体" w:eastAsia="宋体" w:hAnsi="宋体" w:hint="eastAsia"/>
          <w:sz w:val="30"/>
          <w:szCs w:val="30"/>
        </w:rPr>
        <w:t>。</w:t>
      </w:r>
    </w:p>
    <w:p w14:paraId="1B571302" w14:textId="1FDEC19B" w:rsidR="00347CC0" w:rsidRPr="00A843CC" w:rsidRDefault="00347CC0" w:rsidP="00347CC0">
      <w:pPr>
        <w:spacing w:line="360" w:lineRule="auto"/>
        <w:ind w:firstLineChars="200" w:firstLine="600"/>
        <w:rPr>
          <w:rFonts w:ascii="宋体" w:eastAsia="宋体" w:hAnsi="宋体"/>
          <w:b/>
          <w:sz w:val="30"/>
          <w:szCs w:val="30"/>
        </w:rPr>
      </w:pPr>
      <w:r>
        <w:rPr>
          <w:rFonts w:ascii="宋体" w:eastAsia="宋体" w:hAnsi="宋体"/>
          <w:sz w:val="30"/>
          <w:szCs w:val="30"/>
        </w:rPr>
        <w:lastRenderedPageBreak/>
        <w:t>7</w:t>
      </w:r>
      <w:r w:rsidRPr="00A843CC">
        <w:rPr>
          <w:rFonts w:ascii="宋体" w:eastAsia="宋体" w:hAnsi="宋体" w:hint="eastAsia"/>
          <w:sz w:val="30"/>
          <w:szCs w:val="30"/>
        </w:rPr>
        <w:t>、</w:t>
      </w:r>
      <w:r w:rsidR="002C004A" w:rsidRPr="002C004A">
        <w:rPr>
          <w:rFonts w:ascii="宋体" w:eastAsia="宋体" w:hAnsi="宋体" w:hint="eastAsia"/>
          <w:sz w:val="30"/>
          <w:szCs w:val="30"/>
        </w:rPr>
        <w:t>高</w:t>
      </w:r>
      <w:proofErr w:type="gramStart"/>
      <w:r w:rsidR="002C004A" w:rsidRPr="002C004A">
        <w:rPr>
          <w:rFonts w:ascii="宋体" w:eastAsia="宋体" w:hAnsi="宋体" w:hint="eastAsia"/>
          <w:sz w:val="30"/>
          <w:szCs w:val="30"/>
        </w:rPr>
        <w:t>新区易电行工业</w:t>
      </w:r>
      <w:proofErr w:type="gramEnd"/>
      <w:r w:rsidR="002C004A" w:rsidRPr="002C004A">
        <w:rPr>
          <w:rFonts w:ascii="宋体" w:eastAsia="宋体" w:hAnsi="宋体" w:hint="eastAsia"/>
          <w:sz w:val="30"/>
          <w:szCs w:val="30"/>
        </w:rPr>
        <w:t>片区</w:t>
      </w:r>
    </w:p>
    <w:p w14:paraId="7680F596" w14:textId="5A2B699F" w:rsidR="00347CC0" w:rsidRDefault="002C004A" w:rsidP="00347CC0">
      <w:pPr>
        <w:spacing w:line="360" w:lineRule="auto"/>
        <w:ind w:firstLineChars="200" w:firstLine="600"/>
        <w:rPr>
          <w:rFonts w:ascii="宋体" w:eastAsia="宋体" w:hAnsi="宋体"/>
          <w:sz w:val="30"/>
          <w:szCs w:val="30"/>
        </w:rPr>
      </w:pPr>
      <w:r w:rsidRPr="008F2BA3">
        <w:rPr>
          <w:rFonts w:ascii="宋体" w:eastAsia="宋体" w:hAnsi="宋体"/>
          <w:noProof/>
          <w:sz w:val="30"/>
          <w:szCs w:val="30"/>
        </w:rPr>
        <w:drawing>
          <wp:anchor distT="0" distB="0" distL="114300" distR="114300" simplePos="0" relativeHeight="251675648" behindDoc="1" locked="0" layoutInCell="1" allowOverlap="1" wp14:anchorId="6301B6F8" wp14:editId="16D4A564">
            <wp:simplePos x="0" y="0"/>
            <wp:positionH relativeFrom="column">
              <wp:posOffset>125095</wp:posOffset>
            </wp:positionH>
            <wp:positionV relativeFrom="paragraph">
              <wp:posOffset>4520565</wp:posOffset>
            </wp:positionV>
            <wp:extent cx="5064760" cy="3582670"/>
            <wp:effectExtent l="0" t="0" r="2540" b="0"/>
            <wp:wrapTight wrapText="bothSides">
              <wp:wrapPolygon edited="0">
                <wp:start x="0" y="0"/>
                <wp:lineTo x="0" y="21477"/>
                <wp:lineTo x="21530" y="21477"/>
                <wp:lineTo x="21530" y="0"/>
                <wp:lineTo x="0" y="0"/>
              </wp:wrapPolygon>
            </wp:wrapTight>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5064760" cy="35826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F2BA3">
        <w:rPr>
          <w:rFonts w:ascii="宋体" w:eastAsia="宋体" w:hAnsi="宋体" w:hint="eastAsia"/>
          <w:noProof/>
          <w:sz w:val="30"/>
          <w:szCs w:val="30"/>
        </w:rPr>
        <w:drawing>
          <wp:anchor distT="0" distB="0" distL="114300" distR="114300" simplePos="0" relativeHeight="251674624" behindDoc="1" locked="0" layoutInCell="1" allowOverlap="1" wp14:anchorId="16EB88D2" wp14:editId="4E7FDDD7">
            <wp:simplePos x="0" y="0"/>
            <wp:positionH relativeFrom="margin">
              <wp:align>center</wp:align>
            </wp:positionH>
            <wp:positionV relativeFrom="paragraph">
              <wp:posOffset>853297</wp:posOffset>
            </wp:positionV>
            <wp:extent cx="5057140" cy="3576955"/>
            <wp:effectExtent l="0" t="0" r="0" b="4445"/>
            <wp:wrapTight wrapText="bothSides">
              <wp:wrapPolygon edited="0">
                <wp:start x="0" y="0"/>
                <wp:lineTo x="0" y="21512"/>
                <wp:lineTo x="21481" y="21512"/>
                <wp:lineTo x="21481" y="0"/>
                <wp:lineTo x="0" y="0"/>
              </wp:wrapPolygon>
            </wp:wrapTight>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057285" cy="35769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C004A">
        <w:rPr>
          <w:rFonts w:ascii="宋体" w:eastAsia="宋体" w:hAnsi="宋体" w:hint="eastAsia"/>
          <w:sz w:val="30"/>
          <w:szCs w:val="30"/>
        </w:rPr>
        <w:t>开发片区位于南夏</w:t>
      </w:r>
      <w:proofErr w:type="gramStart"/>
      <w:r w:rsidRPr="002C004A">
        <w:rPr>
          <w:rFonts w:ascii="宋体" w:eastAsia="宋体" w:hAnsi="宋体" w:hint="eastAsia"/>
          <w:sz w:val="30"/>
          <w:szCs w:val="30"/>
        </w:rPr>
        <w:t>墅</w:t>
      </w:r>
      <w:proofErr w:type="gramEnd"/>
      <w:r w:rsidRPr="002C004A">
        <w:rPr>
          <w:rFonts w:ascii="宋体" w:eastAsia="宋体" w:hAnsi="宋体" w:hint="eastAsia"/>
          <w:sz w:val="30"/>
          <w:szCs w:val="30"/>
        </w:rPr>
        <w:t>街道，土地面积</w:t>
      </w:r>
      <w:r w:rsidRPr="002C004A">
        <w:rPr>
          <w:rFonts w:ascii="宋体" w:eastAsia="宋体" w:hAnsi="宋体"/>
          <w:sz w:val="30"/>
          <w:szCs w:val="30"/>
        </w:rPr>
        <w:t>9.6728公顷，四至范围为东至新曲路、南至马池浜、西至夏城南路、北至龙顺路</w:t>
      </w:r>
      <w:r w:rsidR="00347CC0" w:rsidRPr="00624466">
        <w:rPr>
          <w:rFonts w:ascii="宋体" w:eastAsia="宋体" w:hAnsi="宋体" w:hint="eastAsia"/>
          <w:sz w:val="30"/>
          <w:szCs w:val="30"/>
        </w:rPr>
        <w:t>。</w:t>
      </w:r>
    </w:p>
    <w:p w14:paraId="4C5A6EBB" w14:textId="57D42516" w:rsidR="00347CC0" w:rsidRPr="00A843CC" w:rsidRDefault="00347CC0" w:rsidP="00347CC0">
      <w:pPr>
        <w:spacing w:line="360" w:lineRule="auto"/>
        <w:ind w:firstLineChars="200" w:firstLine="600"/>
        <w:rPr>
          <w:rFonts w:ascii="宋体" w:eastAsia="宋体" w:hAnsi="宋体"/>
          <w:b/>
          <w:sz w:val="30"/>
          <w:szCs w:val="30"/>
        </w:rPr>
      </w:pPr>
      <w:r>
        <w:rPr>
          <w:rFonts w:ascii="宋体" w:eastAsia="宋体" w:hAnsi="宋体"/>
          <w:sz w:val="30"/>
          <w:szCs w:val="30"/>
        </w:rPr>
        <w:lastRenderedPageBreak/>
        <w:t>8</w:t>
      </w:r>
      <w:r w:rsidRPr="00A843CC">
        <w:rPr>
          <w:rFonts w:ascii="宋体" w:eastAsia="宋体" w:hAnsi="宋体" w:hint="eastAsia"/>
          <w:sz w:val="30"/>
          <w:szCs w:val="30"/>
        </w:rPr>
        <w:t>、</w:t>
      </w:r>
      <w:r w:rsidR="002C004A" w:rsidRPr="002C004A">
        <w:rPr>
          <w:rFonts w:ascii="宋体" w:eastAsia="宋体" w:hAnsi="宋体" w:hint="eastAsia"/>
          <w:sz w:val="30"/>
          <w:szCs w:val="30"/>
        </w:rPr>
        <w:t>高新区恒力</w:t>
      </w:r>
      <w:proofErr w:type="gramStart"/>
      <w:r w:rsidR="002C004A" w:rsidRPr="002C004A">
        <w:rPr>
          <w:rFonts w:ascii="宋体" w:eastAsia="宋体" w:hAnsi="宋体" w:hint="eastAsia"/>
          <w:sz w:val="30"/>
          <w:szCs w:val="30"/>
        </w:rPr>
        <w:t>电缸工业</w:t>
      </w:r>
      <w:proofErr w:type="gramEnd"/>
      <w:r w:rsidR="002C004A" w:rsidRPr="002C004A">
        <w:rPr>
          <w:rFonts w:ascii="宋体" w:eastAsia="宋体" w:hAnsi="宋体" w:hint="eastAsia"/>
          <w:sz w:val="30"/>
          <w:szCs w:val="30"/>
        </w:rPr>
        <w:t>片区</w:t>
      </w:r>
    </w:p>
    <w:p w14:paraId="4456E3DC" w14:textId="75EAD815" w:rsidR="00347CC0" w:rsidRPr="00A255BB" w:rsidRDefault="00DB3219" w:rsidP="00347CC0">
      <w:pPr>
        <w:spacing w:line="360" w:lineRule="auto"/>
        <w:ind w:firstLineChars="200" w:firstLine="420"/>
        <w:rPr>
          <w:rFonts w:ascii="宋体" w:eastAsia="宋体" w:hAnsi="宋体"/>
          <w:sz w:val="30"/>
          <w:szCs w:val="30"/>
        </w:rPr>
      </w:pPr>
      <w:r>
        <w:rPr>
          <w:rFonts w:ascii="仿宋_GB2312" w:eastAsia="仿宋_GB2312"/>
          <w:noProof/>
          <w:spacing w:val="-4"/>
        </w:rPr>
        <w:drawing>
          <wp:anchor distT="0" distB="0" distL="114300" distR="114300" simplePos="0" relativeHeight="251645952" behindDoc="1" locked="0" layoutInCell="1" allowOverlap="1" wp14:anchorId="22FC3F0A" wp14:editId="73E54BD0">
            <wp:simplePos x="0" y="0"/>
            <wp:positionH relativeFrom="column">
              <wp:posOffset>124460</wp:posOffset>
            </wp:positionH>
            <wp:positionV relativeFrom="paragraph">
              <wp:posOffset>4787900</wp:posOffset>
            </wp:positionV>
            <wp:extent cx="5179695" cy="3663315"/>
            <wp:effectExtent l="0" t="0" r="1905" b="0"/>
            <wp:wrapTight wrapText="bothSides">
              <wp:wrapPolygon edited="0">
                <wp:start x="0" y="0"/>
                <wp:lineTo x="0" y="21454"/>
                <wp:lineTo x="21529" y="21454"/>
                <wp:lineTo x="21529" y="0"/>
                <wp:lineTo x="0" y="0"/>
              </wp:wrapPolygon>
            </wp:wrapTight>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5179695" cy="36633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仿宋_GB2312" w:eastAsia="仿宋_GB2312" w:hint="eastAsia"/>
          <w:noProof/>
          <w:spacing w:val="-4"/>
        </w:rPr>
        <w:drawing>
          <wp:anchor distT="0" distB="0" distL="114300" distR="114300" simplePos="0" relativeHeight="251648000" behindDoc="1" locked="0" layoutInCell="1" allowOverlap="1" wp14:anchorId="3FF9EF39" wp14:editId="4D709A89">
            <wp:simplePos x="0" y="0"/>
            <wp:positionH relativeFrom="margin">
              <wp:align>right</wp:align>
            </wp:positionH>
            <wp:positionV relativeFrom="paragraph">
              <wp:posOffset>1019343</wp:posOffset>
            </wp:positionV>
            <wp:extent cx="5160010" cy="3649345"/>
            <wp:effectExtent l="0" t="0" r="2540" b="8255"/>
            <wp:wrapTight wrapText="bothSides">
              <wp:wrapPolygon edited="0">
                <wp:start x="0" y="0"/>
                <wp:lineTo x="0" y="21536"/>
                <wp:lineTo x="21531" y="21536"/>
                <wp:lineTo x="21531" y="0"/>
                <wp:lineTo x="0" y="0"/>
              </wp:wrapPolygon>
            </wp:wrapTight>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5160010" cy="36496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C004A" w:rsidRPr="002C004A">
        <w:rPr>
          <w:rFonts w:ascii="宋体" w:eastAsia="宋体" w:hAnsi="宋体" w:hint="eastAsia"/>
          <w:sz w:val="30"/>
          <w:szCs w:val="30"/>
        </w:rPr>
        <w:t>开发片区位于南夏</w:t>
      </w:r>
      <w:proofErr w:type="gramStart"/>
      <w:r w:rsidR="002C004A" w:rsidRPr="002C004A">
        <w:rPr>
          <w:rFonts w:ascii="宋体" w:eastAsia="宋体" w:hAnsi="宋体" w:hint="eastAsia"/>
          <w:sz w:val="30"/>
          <w:szCs w:val="30"/>
        </w:rPr>
        <w:t>墅</w:t>
      </w:r>
      <w:proofErr w:type="gramEnd"/>
      <w:r w:rsidR="002C004A" w:rsidRPr="002C004A">
        <w:rPr>
          <w:rFonts w:ascii="宋体" w:eastAsia="宋体" w:hAnsi="宋体" w:hint="eastAsia"/>
          <w:sz w:val="30"/>
          <w:szCs w:val="30"/>
        </w:rPr>
        <w:t>街道，土地面积</w:t>
      </w:r>
      <w:r w:rsidR="002C004A" w:rsidRPr="002C004A">
        <w:rPr>
          <w:rFonts w:ascii="宋体" w:eastAsia="宋体" w:hAnsi="宋体"/>
          <w:sz w:val="30"/>
          <w:szCs w:val="30"/>
        </w:rPr>
        <w:t>18</w:t>
      </w:r>
      <w:r w:rsidR="002336B7">
        <w:rPr>
          <w:rFonts w:ascii="宋体" w:eastAsia="宋体" w:hAnsi="宋体"/>
          <w:sz w:val="30"/>
          <w:szCs w:val="30"/>
        </w:rPr>
        <w:t>.5078</w:t>
      </w:r>
      <w:r w:rsidR="002C004A" w:rsidRPr="002C004A">
        <w:rPr>
          <w:rFonts w:ascii="宋体" w:eastAsia="宋体" w:hAnsi="宋体"/>
          <w:sz w:val="30"/>
          <w:szCs w:val="30"/>
        </w:rPr>
        <w:t>公顷，四至范围为东至凤林路、南至敬业路、西至发展备用地、北至工业路。</w:t>
      </w:r>
    </w:p>
    <w:p w14:paraId="689C1907" w14:textId="65771D5F" w:rsidR="00A85306" w:rsidRPr="00811484" w:rsidRDefault="00A85306" w:rsidP="00A85306">
      <w:pPr>
        <w:pStyle w:val="a3"/>
        <w:spacing w:before="197" w:line="382" w:lineRule="auto"/>
        <w:ind w:left="119" w:right="255" w:firstLine="601"/>
        <w:contextualSpacing/>
        <w:jc w:val="both"/>
        <w:rPr>
          <w:kern w:val="2"/>
          <w:lang w:eastAsia="zh-CN"/>
        </w:rPr>
      </w:pPr>
      <w:r>
        <w:rPr>
          <w:kern w:val="2"/>
          <w:lang w:eastAsia="zh-CN"/>
        </w:rPr>
        <w:lastRenderedPageBreak/>
        <w:t>9</w:t>
      </w:r>
      <w:r w:rsidRPr="00811484">
        <w:rPr>
          <w:kern w:val="2"/>
          <w:lang w:eastAsia="zh-CN"/>
        </w:rPr>
        <w:t>、</w:t>
      </w:r>
      <w:r w:rsidR="002C004A" w:rsidRPr="002C004A">
        <w:rPr>
          <w:rFonts w:hint="eastAsia"/>
          <w:kern w:val="2"/>
          <w:lang w:eastAsia="zh-CN"/>
        </w:rPr>
        <w:t>高新区豪森工业片区</w:t>
      </w:r>
    </w:p>
    <w:p w14:paraId="47790BA4" w14:textId="543D940F" w:rsidR="00A85306" w:rsidRDefault="002C004A" w:rsidP="00A85306">
      <w:pPr>
        <w:pStyle w:val="a3"/>
        <w:spacing w:before="197" w:line="382" w:lineRule="auto"/>
        <w:ind w:left="119" w:right="255" w:firstLine="601"/>
        <w:contextualSpacing/>
        <w:jc w:val="both"/>
        <w:rPr>
          <w:kern w:val="2"/>
          <w:lang w:eastAsia="zh-CN"/>
        </w:rPr>
      </w:pPr>
      <w:r w:rsidRPr="002C004A">
        <w:rPr>
          <w:rFonts w:hint="eastAsia"/>
          <w:kern w:val="2"/>
          <w:lang w:eastAsia="zh-CN"/>
        </w:rPr>
        <w:t>开发片区位于南夏</w:t>
      </w:r>
      <w:proofErr w:type="gramStart"/>
      <w:r w:rsidRPr="002C004A">
        <w:rPr>
          <w:rFonts w:hint="eastAsia"/>
          <w:kern w:val="2"/>
          <w:lang w:eastAsia="zh-CN"/>
        </w:rPr>
        <w:t>墅</w:t>
      </w:r>
      <w:proofErr w:type="gramEnd"/>
      <w:r w:rsidRPr="002C004A">
        <w:rPr>
          <w:rFonts w:hint="eastAsia"/>
          <w:kern w:val="2"/>
          <w:lang w:eastAsia="zh-CN"/>
        </w:rPr>
        <w:t>街道，土地面积</w:t>
      </w:r>
      <w:r w:rsidR="00E12AA9">
        <w:rPr>
          <w:kern w:val="2"/>
          <w:lang w:eastAsia="zh-CN"/>
        </w:rPr>
        <w:t>13.9915</w:t>
      </w:r>
      <w:r w:rsidRPr="002C004A">
        <w:rPr>
          <w:kern w:val="2"/>
          <w:lang w:eastAsia="zh-CN"/>
        </w:rPr>
        <w:t>公顷，四至范围为东至新宁南路、南至敬业路、西</w:t>
      </w:r>
      <w:proofErr w:type="gramStart"/>
      <w:r w:rsidRPr="002C004A">
        <w:rPr>
          <w:kern w:val="2"/>
          <w:lang w:eastAsia="zh-CN"/>
        </w:rPr>
        <w:t>至</w:t>
      </w:r>
      <w:r w:rsidR="002336B7">
        <w:rPr>
          <w:rFonts w:hint="eastAsia"/>
          <w:kern w:val="2"/>
          <w:lang w:eastAsia="zh-CN"/>
        </w:rPr>
        <w:t>武宜南</w:t>
      </w:r>
      <w:proofErr w:type="gramEnd"/>
      <w:r w:rsidR="002336B7">
        <w:rPr>
          <w:rFonts w:hint="eastAsia"/>
          <w:kern w:val="2"/>
          <w:lang w:eastAsia="zh-CN"/>
        </w:rPr>
        <w:t>路</w:t>
      </w:r>
      <w:r w:rsidRPr="002C004A">
        <w:rPr>
          <w:kern w:val="2"/>
          <w:lang w:eastAsia="zh-CN"/>
        </w:rPr>
        <w:t>、北至</w:t>
      </w:r>
      <w:r w:rsidR="002336B7">
        <w:rPr>
          <w:rFonts w:hint="eastAsia"/>
          <w:kern w:val="2"/>
          <w:lang w:eastAsia="zh-CN"/>
        </w:rPr>
        <w:t>规划</w:t>
      </w:r>
      <w:r w:rsidRPr="002C004A">
        <w:rPr>
          <w:kern w:val="2"/>
          <w:lang w:eastAsia="zh-CN"/>
        </w:rPr>
        <w:t>工业</w:t>
      </w:r>
      <w:r w:rsidR="00A85306" w:rsidRPr="00DC19DC">
        <w:rPr>
          <w:kern w:val="2"/>
          <w:lang w:eastAsia="zh-CN"/>
        </w:rPr>
        <w:t>。</w:t>
      </w:r>
    </w:p>
    <w:p w14:paraId="09C07437" w14:textId="24B2D831" w:rsidR="00A85306" w:rsidRPr="00C00AEA" w:rsidRDefault="002C004A" w:rsidP="00A85306">
      <w:pPr>
        <w:pStyle w:val="a3"/>
        <w:spacing w:before="197" w:line="382" w:lineRule="auto"/>
        <w:ind w:left="0" w:right="255"/>
        <w:contextualSpacing/>
        <w:rPr>
          <w:kern w:val="2"/>
          <w:lang w:eastAsia="zh-CN"/>
        </w:rPr>
      </w:pPr>
      <w:r w:rsidRPr="00C00AEA">
        <w:rPr>
          <w:rFonts w:ascii="仿宋_GB2312" w:eastAsia="仿宋_GB2312"/>
          <w:noProof/>
          <w:spacing w:val="-4"/>
        </w:rPr>
        <w:drawing>
          <wp:inline distT="0" distB="0" distL="0" distR="0" wp14:anchorId="7C1C8AB2" wp14:editId="12A989EC">
            <wp:extent cx="4864999" cy="3440954"/>
            <wp:effectExtent l="19050" t="19050" r="12065" b="2667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4864999" cy="3440954"/>
                    </a:xfrm>
                    <a:prstGeom prst="rect">
                      <a:avLst/>
                    </a:prstGeom>
                    <a:noFill/>
                    <a:ln>
                      <a:solidFill>
                        <a:schemeClr val="tx1"/>
                      </a:solidFill>
                    </a:ln>
                  </pic:spPr>
                </pic:pic>
              </a:graphicData>
            </a:graphic>
          </wp:inline>
        </w:drawing>
      </w:r>
      <w:r w:rsidR="00A85306" w:rsidRPr="00C00AEA">
        <w:rPr>
          <w:noProof/>
          <w:kern w:val="2"/>
          <w:lang w:eastAsia="zh-CN"/>
        </w:rPr>
        <w:drawing>
          <wp:inline distT="0" distB="0" distL="0" distR="0" wp14:anchorId="5564B083" wp14:editId="24BD5987">
            <wp:extent cx="4870935" cy="3445152"/>
            <wp:effectExtent l="19050" t="19050" r="25400" b="2222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4870935" cy="3445152"/>
                    </a:xfrm>
                    <a:prstGeom prst="rect">
                      <a:avLst/>
                    </a:prstGeom>
                    <a:noFill/>
                    <a:ln>
                      <a:solidFill>
                        <a:schemeClr val="tx1"/>
                      </a:solidFill>
                    </a:ln>
                  </pic:spPr>
                </pic:pic>
              </a:graphicData>
            </a:graphic>
          </wp:inline>
        </w:drawing>
      </w:r>
    </w:p>
    <w:p w14:paraId="443CB943" w14:textId="3BC37331" w:rsidR="00A85306" w:rsidRPr="00A85306" w:rsidRDefault="00A85306" w:rsidP="00A85306">
      <w:pPr>
        <w:widowControl/>
        <w:jc w:val="left"/>
        <w:rPr>
          <w:rFonts w:ascii="仿宋_GB2312" w:eastAsia="仿宋_GB2312"/>
          <w:spacing w:val="-4"/>
        </w:rPr>
      </w:pPr>
    </w:p>
    <w:p w14:paraId="5470464A" w14:textId="754210BF" w:rsidR="00347CC0" w:rsidRPr="00A843CC" w:rsidRDefault="00A85306" w:rsidP="00347CC0">
      <w:pPr>
        <w:spacing w:line="360" w:lineRule="auto"/>
        <w:ind w:firstLineChars="200" w:firstLine="600"/>
        <w:rPr>
          <w:rFonts w:ascii="宋体" w:eastAsia="宋体" w:hAnsi="宋体"/>
          <w:b/>
          <w:sz w:val="30"/>
          <w:szCs w:val="30"/>
        </w:rPr>
      </w:pPr>
      <w:r>
        <w:rPr>
          <w:rFonts w:ascii="宋体" w:eastAsia="宋体" w:hAnsi="宋体"/>
          <w:sz w:val="30"/>
          <w:szCs w:val="30"/>
        </w:rPr>
        <w:t>10</w:t>
      </w:r>
      <w:r w:rsidR="00347CC0" w:rsidRPr="00A843CC">
        <w:rPr>
          <w:rFonts w:ascii="宋体" w:eastAsia="宋体" w:hAnsi="宋体" w:hint="eastAsia"/>
          <w:sz w:val="30"/>
          <w:szCs w:val="30"/>
        </w:rPr>
        <w:t>、</w:t>
      </w:r>
      <w:r w:rsidR="002C004A" w:rsidRPr="002C004A">
        <w:rPr>
          <w:rFonts w:ascii="宋体" w:eastAsia="宋体" w:hAnsi="宋体" w:hint="eastAsia"/>
          <w:sz w:val="30"/>
          <w:szCs w:val="30"/>
        </w:rPr>
        <w:t>西太湖健康医疗产业园片区</w:t>
      </w:r>
    </w:p>
    <w:p w14:paraId="6B632F1F" w14:textId="2CF65BF9" w:rsidR="00462B6F" w:rsidRDefault="00462B6F" w:rsidP="00462B6F">
      <w:pPr>
        <w:spacing w:line="360" w:lineRule="auto"/>
        <w:ind w:firstLineChars="200" w:firstLine="420"/>
        <w:rPr>
          <w:rFonts w:ascii="宋体" w:eastAsia="宋体" w:hAnsi="宋体"/>
          <w:sz w:val="30"/>
          <w:szCs w:val="30"/>
        </w:rPr>
      </w:pPr>
      <w:r>
        <w:rPr>
          <w:rFonts w:ascii="仿宋_GB2312" w:eastAsia="仿宋_GB2312"/>
          <w:noProof/>
          <w:spacing w:val="-4"/>
        </w:rPr>
        <w:drawing>
          <wp:anchor distT="0" distB="0" distL="114300" distR="114300" simplePos="0" relativeHeight="251668480" behindDoc="1" locked="0" layoutInCell="1" allowOverlap="1" wp14:anchorId="2DABA759" wp14:editId="64ABC6CC">
            <wp:simplePos x="0" y="0"/>
            <wp:positionH relativeFrom="column">
              <wp:posOffset>210820</wp:posOffset>
            </wp:positionH>
            <wp:positionV relativeFrom="paragraph">
              <wp:posOffset>4710430</wp:posOffset>
            </wp:positionV>
            <wp:extent cx="5013960" cy="3545840"/>
            <wp:effectExtent l="0" t="0" r="0" b="0"/>
            <wp:wrapTight wrapText="bothSides">
              <wp:wrapPolygon edited="0">
                <wp:start x="0" y="0"/>
                <wp:lineTo x="0" y="21468"/>
                <wp:lineTo x="21502" y="21468"/>
                <wp:lineTo x="21502" y="0"/>
                <wp:lineTo x="0" y="0"/>
              </wp:wrapPolygon>
            </wp:wrapTight>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5013960" cy="35458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仿宋_GB2312" w:eastAsia="仿宋_GB2312"/>
          <w:noProof/>
          <w:spacing w:val="-4"/>
        </w:rPr>
        <w:drawing>
          <wp:anchor distT="0" distB="0" distL="114300" distR="114300" simplePos="0" relativeHeight="251646976" behindDoc="1" locked="0" layoutInCell="1" allowOverlap="1" wp14:anchorId="02699F75" wp14:editId="19DE829B">
            <wp:simplePos x="0" y="0"/>
            <wp:positionH relativeFrom="column">
              <wp:posOffset>228600</wp:posOffset>
            </wp:positionH>
            <wp:positionV relativeFrom="paragraph">
              <wp:posOffset>932180</wp:posOffset>
            </wp:positionV>
            <wp:extent cx="5013960" cy="3545840"/>
            <wp:effectExtent l="0" t="0" r="0" b="0"/>
            <wp:wrapTight wrapText="bothSides">
              <wp:wrapPolygon edited="0">
                <wp:start x="0" y="0"/>
                <wp:lineTo x="0" y="21468"/>
                <wp:lineTo x="21502" y="21468"/>
                <wp:lineTo x="21502" y="0"/>
                <wp:lineTo x="0" y="0"/>
              </wp:wrapPolygon>
            </wp:wrapTight>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5013960" cy="3545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7CC0">
        <w:rPr>
          <w:rFonts w:ascii="宋体" w:eastAsia="宋体" w:hAnsi="宋体" w:hint="eastAsia"/>
          <w:sz w:val="30"/>
          <w:szCs w:val="30"/>
        </w:rPr>
        <w:t>开</w:t>
      </w:r>
      <w:r w:rsidR="002C004A" w:rsidRPr="002C004A">
        <w:rPr>
          <w:rFonts w:ascii="宋体" w:eastAsia="宋体" w:hAnsi="宋体" w:hint="eastAsia"/>
          <w:sz w:val="30"/>
          <w:szCs w:val="30"/>
        </w:rPr>
        <w:t>发片区位于武进区西湖街道，土地面积</w:t>
      </w:r>
      <w:r w:rsidR="002C004A" w:rsidRPr="002C004A">
        <w:rPr>
          <w:rFonts w:ascii="宋体" w:eastAsia="宋体" w:hAnsi="宋体"/>
          <w:sz w:val="30"/>
          <w:szCs w:val="30"/>
        </w:rPr>
        <w:t>101.5980公顷，四至范围为东至</w:t>
      </w:r>
      <w:proofErr w:type="gramStart"/>
      <w:r w:rsidR="002C004A" w:rsidRPr="002C004A">
        <w:rPr>
          <w:rFonts w:ascii="宋体" w:eastAsia="宋体" w:hAnsi="宋体"/>
          <w:sz w:val="30"/>
          <w:szCs w:val="30"/>
        </w:rPr>
        <w:t>蠡</w:t>
      </w:r>
      <w:proofErr w:type="gramEnd"/>
      <w:r w:rsidR="002C004A" w:rsidRPr="002C004A">
        <w:rPr>
          <w:rFonts w:ascii="宋体" w:eastAsia="宋体" w:hAnsi="宋体"/>
          <w:sz w:val="30"/>
          <w:szCs w:val="30"/>
        </w:rPr>
        <w:t>河、南至孟津河、西</w:t>
      </w:r>
      <w:proofErr w:type="gramStart"/>
      <w:r w:rsidR="002C004A" w:rsidRPr="002C004A">
        <w:rPr>
          <w:rFonts w:ascii="宋体" w:eastAsia="宋体" w:hAnsi="宋体"/>
          <w:sz w:val="30"/>
          <w:szCs w:val="30"/>
        </w:rPr>
        <w:t>至锦润</w:t>
      </w:r>
      <w:proofErr w:type="gramEnd"/>
      <w:r w:rsidR="002C004A" w:rsidRPr="002C004A">
        <w:rPr>
          <w:rFonts w:ascii="宋体" w:eastAsia="宋体" w:hAnsi="宋体"/>
          <w:sz w:val="30"/>
          <w:szCs w:val="30"/>
        </w:rPr>
        <w:t>路、北至长虹西路。</w:t>
      </w:r>
    </w:p>
    <w:p w14:paraId="691EFE96" w14:textId="5370244B" w:rsidR="00347CC0" w:rsidRPr="00A843CC" w:rsidRDefault="00A85306" w:rsidP="00347CC0">
      <w:pPr>
        <w:spacing w:line="360" w:lineRule="auto"/>
        <w:ind w:firstLineChars="200" w:firstLine="600"/>
        <w:rPr>
          <w:rFonts w:ascii="宋体" w:eastAsia="宋体" w:hAnsi="宋体"/>
          <w:b/>
          <w:sz w:val="30"/>
          <w:szCs w:val="30"/>
        </w:rPr>
      </w:pPr>
      <w:r>
        <w:rPr>
          <w:rFonts w:ascii="宋体" w:eastAsia="宋体" w:hAnsi="宋体"/>
          <w:sz w:val="30"/>
          <w:szCs w:val="30"/>
        </w:rPr>
        <w:lastRenderedPageBreak/>
        <w:t>11</w:t>
      </w:r>
      <w:r w:rsidR="00347CC0" w:rsidRPr="00A843CC">
        <w:rPr>
          <w:rFonts w:ascii="宋体" w:eastAsia="宋体" w:hAnsi="宋体" w:hint="eastAsia"/>
          <w:sz w:val="30"/>
          <w:szCs w:val="30"/>
        </w:rPr>
        <w:t>、</w:t>
      </w:r>
      <w:proofErr w:type="gramStart"/>
      <w:r w:rsidR="00462B6F" w:rsidRPr="00462B6F">
        <w:rPr>
          <w:rFonts w:ascii="宋体" w:eastAsia="宋体" w:hAnsi="宋体" w:hint="eastAsia"/>
          <w:sz w:val="30"/>
          <w:szCs w:val="30"/>
        </w:rPr>
        <w:t>湟</w:t>
      </w:r>
      <w:proofErr w:type="gramEnd"/>
      <w:r w:rsidR="00462B6F" w:rsidRPr="00462B6F">
        <w:rPr>
          <w:rFonts w:ascii="宋体" w:eastAsia="宋体" w:hAnsi="宋体" w:hint="eastAsia"/>
          <w:sz w:val="30"/>
          <w:szCs w:val="30"/>
        </w:rPr>
        <w:t>里镇九里晴川东生活片区</w:t>
      </w:r>
    </w:p>
    <w:p w14:paraId="25975A99" w14:textId="52C1257E" w:rsidR="00A85306" w:rsidRDefault="00462B6F" w:rsidP="00462B6F">
      <w:pPr>
        <w:spacing w:line="360" w:lineRule="auto"/>
        <w:ind w:firstLineChars="200" w:firstLine="420"/>
        <w:rPr>
          <w:rFonts w:ascii="宋体" w:eastAsia="宋体" w:hAnsi="宋体"/>
          <w:sz w:val="30"/>
          <w:szCs w:val="30"/>
        </w:rPr>
      </w:pPr>
      <w:r>
        <w:rPr>
          <w:rFonts w:ascii="仿宋_GB2312" w:eastAsia="仿宋_GB2312"/>
          <w:noProof/>
          <w:spacing w:val="-4"/>
        </w:rPr>
        <w:drawing>
          <wp:anchor distT="0" distB="0" distL="114300" distR="114300" simplePos="0" relativeHeight="251649024" behindDoc="1" locked="0" layoutInCell="1" allowOverlap="1" wp14:anchorId="737CE6A1" wp14:editId="5C5562EE">
            <wp:simplePos x="0" y="0"/>
            <wp:positionH relativeFrom="margin">
              <wp:posOffset>193675</wp:posOffset>
            </wp:positionH>
            <wp:positionV relativeFrom="paragraph">
              <wp:posOffset>4494530</wp:posOffset>
            </wp:positionV>
            <wp:extent cx="4990465" cy="3529330"/>
            <wp:effectExtent l="0" t="0" r="635" b="0"/>
            <wp:wrapTight wrapText="bothSides">
              <wp:wrapPolygon edited="0">
                <wp:start x="0" y="0"/>
                <wp:lineTo x="0" y="21452"/>
                <wp:lineTo x="21520" y="21452"/>
                <wp:lineTo x="21520" y="0"/>
                <wp:lineTo x="0" y="0"/>
              </wp:wrapPolygon>
            </wp:wrapTight>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4990465" cy="35293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5306">
        <w:rPr>
          <w:rFonts w:ascii="仿宋_GB2312" w:eastAsia="仿宋_GB2312" w:hint="eastAsia"/>
          <w:noProof/>
          <w:spacing w:val="-4"/>
        </w:rPr>
        <w:drawing>
          <wp:anchor distT="0" distB="0" distL="114300" distR="114300" simplePos="0" relativeHeight="251669504" behindDoc="1" locked="0" layoutInCell="1" allowOverlap="1" wp14:anchorId="75F23D40" wp14:editId="307AAC9F">
            <wp:simplePos x="0" y="0"/>
            <wp:positionH relativeFrom="margin">
              <wp:posOffset>210820</wp:posOffset>
            </wp:positionH>
            <wp:positionV relativeFrom="paragraph">
              <wp:posOffset>983615</wp:posOffset>
            </wp:positionV>
            <wp:extent cx="4945380" cy="3497580"/>
            <wp:effectExtent l="0" t="0" r="7620" b="7620"/>
            <wp:wrapTight wrapText="bothSides">
              <wp:wrapPolygon edited="0">
                <wp:start x="0" y="0"/>
                <wp:lineTo x="0" y="21529"/>
                <wp:lineTo x="21550" y="21529"/>
                <wp:lineTo x="21550" y="0"/>
                <wp:lineTo x="0" y="0"/>
              </wp:wrapPolygon>
            </wp:wrapTight>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4945380" cy="3497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7CC0">
        <w:rPr>
          <w:rFonts w:ascii="宋体" w:eastAsia="宋体" w:hAnsi="宋体" w:hint="eastAsia"/>
          <w:sz w:val="30"/>
          <w:szCs w:val="30"/>
        </w:rPr>
        <w:t>开发</w:t>
      </w:r>
      <w:r w:rsidRPr="00462B6F">
        <w:rPr>
          <w:rFonts w:ascii="宋体" w:eastAsia="宋体" w:hAnsi="宋体" w:hint="eastAsia"/>
          <w:sz w:val="30"/>
          <w:szCs w:val="30"/>
        </w:rPr>
        <w:t>片区位于武进区</w:t>
      </w:r>
      <w:proofErr w:type="gramStart"/>
      <w:r w:rsidRPr="00462B6F">
        <w:rPr>
          <w:rFonts w:ascii="宋体" w:eastAsia="宋体" w:hAnsi="宋体" w:hint="eastAsia"/>
          <w:sz w:val="30"/>
          <w:szCs w:val="30"/>
        </w:rPr>
        <w:t>湟</w:t>
      </w:r>
      <w:proofErr w:type="gramEnd"/>
      <w:r w:rsidRPr="00462B6F">
        <w:rPr>
          <w:rFonts w:ascii="宋体" w:eastAsia="宋体" w:hAnsi="宋体" w:hint="eastAsia"/>
          <w:sz w:val="30"/>
          <w:szCs w:val="30"/>
        </w:rPr>
        <w:t>里镇，土地面积</w:t>
      </w:r>
      <w:r w:rsidRPr="00462B6F">
        <w:rPr>
          <w:rFonts w:ascii="宋体" w:eastAsia="宋体" w:hAnsi="宋体"/>
          <w:sz w:val="30"/>
          <w:szCs w:val="30"/>
        </w:rPr>
        <w:t>38.6575公顷，四至范围为东至卞东路、南至南环一路、西至虞家浜、北至桃园路</w:t>
      </w:r>
      <w:r w:rsidR="00347CC0" w:rsidRPr="00624466">
        <w:rPr>
          <w:rFonts w:ascii="宋体" w:eastAsia="宋体" w:hAnsi="宋体" w:hint="eastAsia"/>
          <w:sz w:val="30"/>
          <w:szCs w:val="30"/>
        </w:rPr>
        <w:t>。</w:t>
      </w:r>
    </w:p>
    <w:p w14:paraId="246A67B9" w14:textId="59953002" w:rsidR="00347CC0" w:rsidRPr="00A843CC" w:rsidRDefault="00347CC0" w:rsidP="00347CC0">
      <w:pPr>
        <w:spacing w:line="360" w:lineRule="auto"/>
        <w:ind w:firstLineChars="200" w:firstLine="600"/>
        <w:rPr>
          <w:rFonts w:ascii="宋体" w:eastAsia="宋体" w:hAnsi="宋体"/>
          <w:b/>
          <w:sz w:val="30"/>
          <w:szCs w:val="30"/>
        </w:rPr>
      </w:pPr>
      <w:r>
        <w:rPr>
          <w:rFonts w:ascii="宋体" w:eastAsia="宋体" w:hAnsi="宋体"/>
          <w:sz w:val="30"/>
          <w:szCs w:val="30"/>
        </w:rPr>
        <w:lastRenderedPageBreak/>
        <w:t>1</w:t>
      </w:r>
      <w:r w:rsidR="00A85306">
        <w:rPr>
          <w:rFonts w:ascii="宋体" w:eastAsia="宋体" w:hAnsi="宋体"/>
          <w:sz w:val="30"/>
          <w:szCs w:val="30"/>
        </w:rPr>
        <w:t>2</w:t>
      </w:r>
      <w:r w:rsidRPr="00A843CC">
        <w:rPr>
          <w:rFonts w:ascii="宋体" w:eastAsia="宋体" w:hAnsi="宋体" w:hint="eastAsia"/>
          <w:sz w:val="30"/>
          <w:szCs w:val="30"/>
        </w:rPr>
        <w:t>、</w:t>
      </w:r>
      <w:proofErr w:type="gramStart"/>
      <w:r w:rsidR="00462B6F" w:rsidRPr="00462B6F">
        <w:rPr>
          <w:rFonts w:ascii="宋体" w:eastAsia="宋体" w:hAnsi="宋体" w:hint="eastAsia"/>
          <w:sz w:val="30"/>
          <w:szCs w:val="30"/>
        </w:rPr>
        <w:t>雪堰镇佳源广场</w:t>
      </w:r>
      <w:proofErr w:type="gramEnd"/>
      <w:r w:rsidR="00462B6F" w:rsidRPr="00462B6F">
        <w:rPr>
          <w:rFonts w:ascii="宋体" w:eastAsia="宋体" w:hAnsi="宋体" w:hint="eastAsia"/>
          <w:sz w:val="30"/>
          <w:szCs w:val="30"/>
        </w:rPr>
        <w:t>北生活片区</w:t>
      </w:r>
    </w:p>
    <w:p w14:paraId="2119E59F" w14:textId="113B4E9C" w:rsidR="00347CC0" w:rsidRDefault="00462B6F" w:rsidP="00347CC0">
      <w:pPr>
        <w:spacing w:line="360" w:lineRule="auto"/>
        <w:ind w:firstLineChars="200" w:firstLine="420"/>
        <w:rPr>
          <w:rFonts w:ascii="宋体" w:eastAsia="宋体" w:hAnsi="宋体"/>
          <w:sz w:val="30"/>
          <w:szCs w:val="30"/>
        </w:rPr>
      </w:pPr>
      <w:r>
        <w:rPr>
          <w:rFonts w:ascii="仿宋_GB2312" w:eastAsia="仿宋_GB2312"/>
          <w:noProof/>
          <w:spacing w:val="-4"/>
        </w:rPr>
        <w:drawing>
          <wp:anchor distT="0" distB="0" distL="114300" distR="114300" simplePos="0" relativeHeight="251653120" behindDoc="1" locked="0" layoutInCell="1" allowOverlap="1" wp14:anchorId="41821944" wp14:editId="4EBA8B48">
            <wp:simplePos x="0" y="0"/>
            <wp:positionH relativeFrom="column">
              <wp:posOffset>167640</wp:posOffset>
            </wp:positionH>
            <wp:positionV relativeFrom="paragraph">
              <wp:posOffset>4486275</wp:posOffset>
            </wp:positionV>
            <wp:extent cx="4900930" cy="3465830"/>
            <wp:effectExtent l="0" t="0" r="0" b="1270"/>
            <wp:wrapTight wrapText="bothSides">
              <wp:wrapPolygon edited="0">
                <wp:start x="0" y="0"/>
                <wp:lineTo x="0" y="21489"/>
                <wp:lineTo x="21494" y="21489"/>
                <wp:lineTo x="21494" y="0"/>
                <wp:lineTo x="0" y="0"/>
              </wp:wrapPolygon>
            </wp:wrapTight>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4900930" cy="34658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仿宋_GB2312" w:eastAsia="仿宋_GB2312"/>
          <w:noProof/>
          <w:spacing w:val="-4"/>
        </w:rPr>
        <w:drawing>
          <wp:anchor distT="0" distB="0" distL="114300" distR="114300" simplePos="0" relativeHeight="251656192" behindDoc="1" locked="0" layoutInCell="1" allowOverlap="1" wp14:anchorId="7F2F9955" wp14:editId="5D895F09">
            <wp:simplePos x="0" y="0"/>
            <wp:positionH relativeFrom="margin">
              <wp:posOffset>176530</wp:posOffset>
            </wp:positionH>
            <wp:positionV relativeFrom="paragraph">
              <wp:posOffset>949325</wp:posOffset>
            </wp:positionV>
            <wp:extent cx="4879340" cy="3450590"/>
            <wp:effectExtent l="0" t="0" r="0" b="0"/>
            <wp:wrapTight wrapText="bothSides">
              <wp:wrapPolygon edited="0">
                <wp:start x="0" y="0"/>
                <wp:lineTo x="0" y="21465"/>
                <wp:lineTo x="21504" y="21465"/>
                <wp:lineTo x="21504" y="0"/>
                <wp:lineTo x="0" y="0"/>
              </wp:wrapPolygon>
            </wp:wrapTight>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4879340" cy="34505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62B6F">
        <w:rPr>
          <w:rFonts w:ascii="宋体" w:eastAsia="宋体" w:hAnsi="宋体" w:hint="eastAsia"/>
          <w:sz w:val="30"/>
          <w:szCs w:val="30"/>
        </w:rPr>
        <w:t>开发片区位</w:t>
      </w:r>
      <w:proofErr w:type="gramStart"/>
      <w:r w:rsidRPr="00462B6F">
        <w:rPr>
          <w:rFonts w:ascii="宋体" w:eastAsia="宋体" w:hAnsi="宋体" w:hint="eastAsia"/>
          <w:sz w:val="30"/>
          <w:szCs w:val="30"/>
        </w:rPr>
        <w:t>于雪堰镇</w:t>
      </w:r>
      <w:proofErr w:type="gramEnd"/>
      <w:r w:rsidRPr="00462B6F">
        <w:rPr>
          <w:rFonts w:ascii="宋体" w:eastAsia="宋体" w:hAnsi="宋体" w:hint="eastAsia"/>
          <w:sz w:val="30"/>
          <w:szCs w:val="30"/>
        </w:rPr>
        <w:t>，土地面积</w:t>
      </w:r>
      <w:r w:rsidRPr="00462B6F">
        <w:rPr>
          <w:rFonts w:ascii="宋体" w:eastAsia="宋体" w:hAnsi="宋体"/>
          <w:sz w:val="30"/>
          <w:szCs w:val="30"/>
        </w:rPr>
        <w:t>23.7001公顷，四至范围为东至</w:t>
      </w:r>
      <w:proofErr w:type="gramStart"/>
      <w:r w:rsidRPr="00462B6F">
        <w:rPr>
          <w:rFonts w:ascii="宋体" w:eastAsia="宋体" w:hAnsi="宋体"/>
          <w:sz w:val="30"/>
          <w:szCs w:val="30"/>
        </w:rPr>
        <w:t>吴韵</w:t>
      </w:r>
      <w:proofErr w:type="gramEnd"/>
      <w:r w:rsidRPr="00462B6F">
        <w:rPr>
          <w:rFonts w:ascii="宋体" w:eastAsia="宋体" w:hAnsi="宋体"/>
          <w:sz w:val="30"/>
          <w:szCs w:val="30"/>
        </w:rPr>
        <w:t>路、南至兴政路、西至太北路、北至安置区。</w:t>
      </w:r>
    </w:p>
    <w:p w14:paraId="103C7A0F" w14:textId="0772ECF5" w:rsidR="00213660" w:rsidRPr="00213660" w:rsidRDefault="00213660" w:rsidP="00213660">
      <w:pPr>
        <w:spacing w:line="360" w:lineRule="auto"/>
        <w:ind w:firstLineChars="200" w:firstLine="600"/>
        <w:rPr>
          <w:rFonts w:ascii="宋体" w:eastAsia="宋体" w:hAnsi="宋体"/>
          <w:sz w:val="30"/>
          <w:szCs w:val="30"/>
        </w:rPr>
      </w:pPr>
      <w:r>
        <w:rPr>
          <w:rFonts w:ascii="宋体" w:eastAsia="宋体" w:hAnsi="宋体"/>
          <w:sz w:val="30"/>
          <w:szCs w:val="30"/>
        </w:rPr>
        <w:lastRenderedPageBreak/>
        <w:t>13</w:t>
      </w:r>
      <w:r w:rsidRPr="00213660">
        <w:rPr>
          <w:rFonts w:ascii="宋体" w:eastAsia="宋体" w:hAnsi="宋体"/>
          <w:sz w:val="30"/>
          <w:szCs w:val="30"/>
        </w:rPr>
        <w:t>、</w:t>
      </w:r>
      <w:r>
        <w:rPr>
          <w:rFonts w:ascii="宋体" w:eastAsia="宋体" w:hAnsi="宋体" w:hint="eastAsia"/>
          <w:sz w:val="30"/>
          <w:szCs w:val="30"/>
        </w:rPr>
        <w:t>礼</w:t>
      </w:r>
      <w:proofErr w:type="gramStart"/>
      <w:r>
        <w:rPr>
          <w:rFonts w:ascii="宋体" w:eastAsia="宋体" w:hAnsi="宋体" w:hint="eastAsia"/>
          <w:sz w:val="30"/>
          <w:szCs w:val="30"/>
        </w:rPr>
        <w:t>嘉镇泛亚</w:t>
      </w:r>
      <w:proofErr w:type="gramEnd"/>
      <w:r w:rsidRPr="00213660">
        <w:rPr>
          <w:rFonts w:ascii="宋体" w:eastAsia="宋体" w:hAnsi="宋体"/>
          <w:sz w:val="30"/>
          <w:szCs w:val="30"/>
        </w:rPr>
        <w:t>片区</w:t>
      </w:r>
    </w:p>
    <w:p w14:paraId="2B436E7F" w14:textId="06ADAC9F" w:rsidR="00213660" w:rsidRPr="00366ED0" w:rsidRDefault="007F3C47" w:rsidP="00366ED0">
      <w:pPr>
        <w:spacing w:line="360" w:lineRule="auto"/>
        <w:ind w:firstLineChars="200" w:firstLine="600"/>
        <w:rPr>
          <w:rFonts w:ascii="宋体" w:eastAsia="宋体" w:hAnsi="宋体"/>
          <w:sz w:val="30"/>
          <w:szCs w:val="30"/>
        </w:rPr>
      </w:pPr>
      <w:r w:rsidRPr="00366ED0">
        <w:rPr>
          <w:rFonts w:ascii="宋体" w:eastAsia="宋体" w:hAnsi="宋体"/>
          <w:noProof/>
          <w:sz w:val="30"/>
          <w:szCs w:val="30"/>
        </w:rPr>
        <w:drawing>
          <wp:anchor distT="0" distB="0" distL="114300" distR="114300" simplePos="0" relativeHeight="251677696" behindDoc="1" locked="0" layoutInCell="1" allowOverlap="1" wp14:anchorId="0499E285" wp14:editId="7597C14E">
            <wp:simplePos x="0" y="0"/>
            <wp:positionH relativeFrom="margin">
              <wp:align>left</wp:align>
            </wp:positionH>
            <wp:positionV relativeFrom="paragraph">
              <wp:posOffset>4580890</wp:posOffset>
            </wp:positionV>
            <wp:extent cx="4899660" cy="3465195"/>
            <wp:effectExtent l="0" t="0" r="0" b="1905"/>
            <wp:wrapTight wrapText="bothSides">
              <wp:wrapPolygon edited="0">
                <wp:start x="0" y="0"/>
                <wp:lineTo x="0" y="21493"/>
                <wp:lineTo x="21499" y="21493"/>
                <wp:lineTo x="21499" y="0"/>
                <wp:lineTo x="0" y="0"/>
              </wp:wrapPolygon>
            </wp:wrapTight>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4900170" cy="346582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66ED0">
        <w:rPr>
          <w:rFonts w:ascii="宋体" w:eastAsia="宋体" w:hAnsi="宋体"/>
          <w:noProof/>
          <w:sz w:val="30"/>
          <w:szCs w:val="30"/>
        </w:rPr>
        <w:drawing>
          <wp:anchor distT="0" distB="0" distL="114300" distR="114300" simplePos="0" relativeHeight="251678720" behindDoc="1" locked="0" layoutInCell="1" allowOverlap="1" wp14:anchorId="26A634C1" wp14:editId="4FC41093">
            <wp:simplePos x="0" y="0"/>
            <wp:positionH relativeFrom="margin">
              <wp:posOffset>9525</wp:posOffset>
            </wp:positionH>
            <wp:positionV relativeFrom="paragraph">
              <wp:posOffset>947420</wp:posOffset>
            </wp:positionV>
            <wp:extent cx="4878070" cy="3449955"/>
            <wp:effectExtent l="0" t="0" r="0" b="0"/>
            <wp:wrapTight wrapText="bothSides">
              <wp:wrapPolygon edited="0">
                <wp:start x="0" y="0"/>
                <wp:lineTo x="0" y="21469"/>
                <wp:lineTo x="21510" y="21469"/>
                <wp:lineTo x="21510" y="0"/>
                <wp:lineTo x="0" y="0"/>
              </wp:wrapPolygon>
            </wp:wrapTight>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4878070" cy="34499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13660" w:rsidRPr="00213660">
        <w:rPr>
          <w:rFonts w:ascii="宋体" w:eastAsia="宋体" w:hAnsi="宋体"/>
          <w:sz w:val="30"/>
          <w:szCs w:val="30"/>
        </w:rPr>
        <w:t>开发片区位于</w:t>
      </w:r>
      <w:r w:rsidR="00213660">
        <w:rPr>
          <w:rFonts w:ascii="宋体" w:eastAsia="宋体" w:hAnsi="宋体" w:hint="eastAsia"/>
          <w:sz w:val="30"/>
          <w:szCs w:val="30"/>
        </w:rPr>
        <w:t>礼嘉镇</w:t>
      </w:r>
      <w:r w:rsidR="00213660" w:rsidRPr="00213660">
        <w:rPr>
          <w:rFonts w:ascii="宋体" w:eastAsia="宋体" w:hAnsi="宋体"/>
          <w:sz w:val="30"/>
          <w:szCs w:val="30"/>
        </w:rPr>
        <w:t>，土地面积</w:t>
      </w:r>
      <w:r w:rsidR="00213660">
        <w:rPr>
          <w:rFonts w:ascii="宋体" w:eastAsia="宋体" w:hAnsi="宋体"/>
          <w:sz w:val="30"/>
          <w:szCs w:val="30"/>
        </w:rPr>
        <w:t>16.4753</w:t>
      </w:r>
      <w:r w:rsidR="00213660" w:rsidRPr="00213660">
        <w:rPr>
          <w:rFonts w:ascii="宋体" w:eastAsia="宋体" w:hAnsi="宋体"/>
          <w:sz w:val="30"/>
          <w:szCs w:val="30"/>
        </w:rPr>
        <w:t>公顷，四至范围为东至</w:t>
      </w:r>
      <w:r w:rsidR="00366ED0">
        <w:rPr>
          <w:rFonts w:ascii="宋体" w:eastAsia="宋体" w:hAnsi="宋体" w:hint="eastAsia"/>
          <w:sz w:val="30"/>
          <w:szCs w:val="30"/>
        </w:rPr>
        <w:t>青洋</w:t>
      </w:r>
      <w:r w:rsidR="00213660" w:rsidRPr="00213660">
        <w:rPr>
          <w:rFonts w:ascii="宋体" w:eastAsia="宋体" w:hAnsi="宋体"/>
          <w:sz w:val="30"/>
          <w:szCs w:val="30"/>
        </w:rPr>
        <w:t>路，</w:t>
      </w:r>
      <w:r w:rsidR="00366ED0">
        <w:rPr>
          <w:rFonts w:ascii="宋体" w:eastAsia="宋体" w:hAnsi="宋体" w:hint="eastAsia"/>
          <w:sz w:val="30"/>
          <w:szCs w:val="30"/>
        </w:rPr>
        <w:t>南</w:t>
      </w:r>
      <w:r w:rsidR="00213660" w:rsidRPr="00213660">
        <w:rPr>
          <w:rFonts w:ascii="宋体" w:eastAsia="宋体" w:hAnsi="宋体"/>
          <w:sz w:val="30"/>
          <w:szCs w:val="30"/>
        </w:rPr>
        <w:t>至</w:t>
      </w:r>
      <w:r w:rsidR="00366ED0">
        <w:rPr>
          <w:rFonts w:ascii="宋体" w:eastAsia="宋体" w:hAnsi="宋体" w:hint="eastAsia"/>
          <w:sz w:val="30"/>
          <w:szCs w:val="30"/>
        </w:rPr>
        <w:t>腾飞</w:t>
      </w:r>
      <w:r w:rsidR="00213660" w:rsidRPr="00213660">
        <w:rPr>
          <w:rFonts w:ascii="宋体" w:eastAsia="宋体" w:hAnsi="宋体"/>
          <w:sz w:val="30"/>
          <w:szCs w:val="30"/>
        </w:rPr>
        <w:t>路，西至</w:t>
      </w:r>
      <w:r w:rsidR="00366ED0">
        <w:rPr>
          <w:rFonts w:ascii="宋体" w:eastAsia="宋体" w:hAnsi="宋体" w:hint="eastAsia"/>
          <w:sz w:val="30"/>
          <w:szCs w:val="30"/>
        </w:rPr>
        <w:t>防护绿地</w:t>
      </w:r>
      <w:r w:rsidR="00213660" w:rsidRPr="00213660">
        <w:rPr>
          <w:rFonts w:ascii="宋体" w:eastAsia="宋体" w:hAnsi="宋体"/>
          <w:sz w:val="30"/>
          <w:szCs w:val="30"/>
        </w:rPr>
        <w:t>，北至</w:t>
      </w:r>
      <w:r w:rsidR="00213660">
        <w:rPr>
          <w:rFonts w:ascii="宋体" w:eastAsia="宋体" w:hAnsi="宋体" w:hint="eastAsia"/>
          <w:sz w:val="30"/>
          <w:szCs w:val="30"/>
        </w:rPr>
        <w:t>武进大道</w:t>
      </w:r>
      <w:r w:rsidR="00213660" w:rsidRPr="00213660">
        <w:rPr>
          <w:rFonts w:ascii="宋体" w:eastAsia="宋体" w:hAnsi="宋体"/>
          <w:sz w:val="30"/>
          <w:szCs w:val="30"/>
        </w:rPr>
        <w:t>。</w:t>
      </w:r>
    </w:p>
    <w:p w14:paraId="595BA868" w14:textId="4FD4B600" w:rsidR="00213660" w:rsidRPr="00213660" w:rsidRDefault="00213660" w:rsidP="00213660">
      <w:pPr>
        <w:spacing w:line="360" w:lineRule="auto"/>
        <w:ind w:firstLineChars="200" w:firstLine="600"/>
        <w:rPr>
          <w:rFonts w:ascii="宋体" w:eastAsia="宋体" w:hAnsi="宋体"/>
          <w:sz w:val="30"/>
          <w:szCs w:val="30"/>
        </w:rPr>
      </w:pPr>
      <w:r w:rsidRPr="00213660">
        <w:rPr>
          <w:rFonts w:ascii="宋体" w:eastAsia="宋体" w:hAnsi="宋体"/>
          <w:sz w:val="30"/>
          <w:szCs w:val="30"/>
        </w:rPr>
        <w:lastRenderedPageBreak/>
        <w:t>1</w:t>
      </w:r>
      <w:r>
        <w:rPr>
          <w:rFonts w:ascii="宋体" w:eastAsia="宋体" w:hAnsi="宋体"/>
          <w:sz w:val="30"/>
          <w:szCs w:val="30"/>
        </w:rPr>
        <w:t>4</w:t>
      </w:r>
      <w:r w:rsidRPr="00213660">
        <w:rPr>
          <w:rFonts w:ascii="宋体" w:eastAsia="宋体" w:hAnsi="宋体"/>
          <w:sz w:val="30"/>
          <w:szCs w:val="30"/>
        </w:rPr>
        <w:t>、五一生活片区</w:t>
      </w:r>
    </w:p>
    <w:p w14:paraId="2C58881B" w14:textId="59729A35" w:rsidR="00213660" w:rsidRPr="00213660" w:rsidRDefault="00213660" w:rsidP="00213660">
      <w:pPr>
        <w:spacing w:line="360" w:lineRule="auto"/>
        <w:ind w:firstLineChars="200" w:firstLine="600"/>
        <w:rPr>
          <w:rFonts w:ascii="宋体" w:eastAsia="宋体" w:hAnsi="宋体"/>
          <w:sz w:val="30"/>
          <w:szCs w:val="30"/>
        </w:rPr>
      </w:pPr>
      <w:r w:rsidRPr="00213660">
        <w:rPr>
          <w:rFonts w:ascii="宋体" w:eastAsia="宋体" w:hAnsi="宋体"/>
          <w:sz w:val="30"/>
          <w:szCs w:val="30"/>
        </w:rPr>
        <w:t>开发片区位于经开区潞城街道、丁堰街道，土地面积47.82公顷，四至范围为东至五一路，</w:t>
      </w:r>
      <w:r w:rsidR="00366ED0">
        <w:rPr>
          <w:rFonts w:ascii="宋体" w:eastAsia="宋体" w:hAnsi="宋体" w:hint="eastAsia"/>
          <w:sz w:val="30"/>
          <w:szCs w:val="30"/>
        </w:rPr>
        <w:t>南</w:t>
      </w:r>
      <w:r w:rsidRPr="00213660">
        <w:rPr>
          <w:rFonts w:ascii="宋体" w:eastAsia="宋体" w:hAnsi="宋体"/>
          <w:sz w:val="30"/>
          <w:szCs w:val="30"/>
        </w:rPr>
        <w:t>至</w:t>
      </w:r>
      <w:proofErr w:type="gramStart"/>
      <w:r w:rsidRPr="00213660">
        <w:rPr>
          <w:rFonts w:ascii="宋体" w:eastAsia="宋体" w:hAnsi="宋体"/>
          <w:sz w:val="30"/>
          <w:szCs w:val="30"/>
        </w:rPr>
        <w:t>漕</w:t>
      </w:r>
      <w:proofErr w:type="gramEnd"/>
      <w:r w:rsidRPr="00213660">
        <w:rPr>
          <w:rFonts w:ascii="宋体" w:eastAsia="宋体" w:hAnsi="宋体"/>
          <w:sz w:val="30"/>
          <w:szCs w:val="30"/>
        </w:rPr>
        <w:t>上路，西至新河路，北至东方二路。</w:t>
      </w:r>
    </w:p>
    <w:p w14:paraId="5B6A43FB" w14:textId="77777777" w:rsidR="00213660" w:rsidRPr="00004C55" w:rsidRDefault="00213660" w:rsidP="00213660">
      <w:pPr>
        <w:spacing w:line="360" w:lineRule="auto"/>
        <w:jc w:val="center"/>
        <w:rPr>
          <w:rFonts w:ascii="Times New Roman" w:eastAsia="仿宋_GB2312" w:hAnsi="Times New Roman" w:cs="Times New Roman"/>
          <w:sz w:val="30"/>
          <w:szCs w:val="30"/>
        </w:rPr>
      </w:pPr>
      <w:r w:rsidRPr="00004C55">
        <w:rPr>
          <w:rFonts w:ascii="Times New Roman" w:eastAsia="仿宋_GB2312" w:hAnsi="Times New Roman" w:cs="Times New Roman"/>
          <w:noProof/>
          <w:sz w:val="30"/>
          <w:szCs w:val="30"/>
        </w:rPr>
        <w:drawing>
          <wp:inline distT="0" distB="0" distL="0" distR="0" wp14:anchorId="283B358A" wp14:editId="0281B8F1">
            <wp:extent cx="4966612" cy="3514180"/>
            <wp:effectExtent l="0" t="0" r="5715"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969859" cy="3516478"/>
                    </a:xfrm>
                    <a:prstGeom prst="rect">
                      <a:avLst/>
                    </a:prstGeom>
                  </pic:spPr>
                </pic:pic>
              </a:graphicData>
            </a:graphic>
          </wp:inline>
        </w:drawing>
      </w:r>
    </w:p>
    <w:p w14:paraId="16BEDBAA" w14:textId="77777777" w:rsidR="00213660" w:rsidRPr="00004C55" w:rsidRDefault="00213660" w:rsidP="00213660">
      <w:pPr>
        <w:spacing w:line="360" w:lineRule="auto"/>
        <w:jc w:val="center"/>
        <w:rPr>
          <w:rFonts w:ascii="Times New Roman" w:eastAsia="仿宋_GB2312" w:hAnsi="Times New Roman" w:cs="Times New Roman"/>
          <w:sz w:val="30"/>
          <w:szCs w:val="30"/>
        </w:rPr>
      </w:pPr>
      <w:r w:rsidRPr="00004C55">
        <w:rPr>
          <w:rFonts w:ascii="Times New Roman" w:eastAsia="仿宋_GB2312" w:hAnsi="Times New Roman" w:cs="Times New Roman"/>
          <w:noProof/>
          <w:sz w:val="30"/>
          <w:szCs w:val="30"/>
        </w:rPr>
        <w:drawing>
          <wp:inline distT="0" distB="0" distL="0" distR="0" wp14:anchorId="45A0A5CE" wp14:editId="3F05A8C7">
            <wp:extent cx="4962434" cy="3511224"/>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965878" cy="3513661"/>
                    </a:xfrm>
                    <a:prstGeom prst="rect">
                      <a:avLst/>
                    </a:prstGeom>
                  </pic:spPr>
                </pic:pic>
              </a:graphicData>
            </a:graphic>
          </wp:inline>
        </w:drawing>
      </w:r>
    </w:p>
    <w:p w14:paraId="32FDB651" w14:textId="57C38E29" w:rsidR="00213660" w:rsidRPr="00213660" w:rsidRDefault="00213660" w:rsidP="00213660">
      <w:pPr>
        <w:spacing w:line="360" w:lineRule="auto"/>
        <w:ind w:firstLineChars="200" w:firstLine="600"/>
        <w:rPr>
          <w:rFonts w:ascii="宋体" w:eastAsia="宋体" w:hAnsi="宋体"/>
          <w:sz w:val="30"/>
          <w:szCs w:val="30"/>
        </w:rPr>
      </w:pPr>
      <w:r>
        <w:rPr>
          <w:rFonts w:ascii="宋体" w:eastAsia="宋体" w:hAnsi="宋体"/>
          <w:sz w:val="30"/>
          <w:szCs w:val="30"/>
        </w:rPr>
        <w:lastRenderedPageBreak/>
        <w:t>15</w:t>
      </w:r>
      <w:r w:rsidRPr="00213660">
        <w:rPr>
          <w:rFonts w:ascii="宋体" w:eastAsia="宋体" w:hAnsi="宋体"/>
          <w:sz w:val="30"/>
          <w:szCs w:val="30"/>
        </w:rPr>
        <w:t>、横</w:t>
      </w:r>
      <w:proofErr w:type="gramStart"/>
      <w:r w:rsidRPr="00213660">
        <w:rPr>
          <w:rFonts w:ascii="宋体" w:eastAsia="宋体" w:hAnsi="宋体"/>
          <w:sz w:val="30"/>
          <w:szCs w:val="30"/>
        </w:rPr>
        <w:t>洛</w:t>
      </w:r>
      <w:proofErr w:type="gramEnd"/>
      <w:r w:rsidRPr="00213660">
        <w:rPr>
          <w:rFonts w:ascii="宋体" w:eastAsia="宋体" w:hAnsi="宋体"/>
          <w:sz w:val="30"/>
          <w:szCs w:val="30"/>
        </w:rPr>
        <w:t>西路东侧生活片区</w:t>
      </w:r>
    </w:p>
    <w:p w14:paraId="4A4805AF" w14:textId="77777777" w:rsidR="00213660" w:rsidRPr="00213660" w:rsidRDefault="00213660" w:rsidP="00213660">
      <w:pPr>
        <w:spacing w:line="360" w:lineRule="auto"/>
        <w:ind w:firstLineChars="200" w:firstLine="600"/>
        <w:rPr>
          <w:rFonts w:ascii="宋体" w:eastAsia="宋体" w:hAnsi="宋体"/>
          <w:sz w:val="30"/>
          <w:szCs w:val="30"/>
        </w:rPr>
      </w:pPr>
      <w:r w:rsidRPr="00213660">
        <w:rPr>
          <w:rFonts w:ascii="宋体" w:eastAsia="宋体" w:hAnsi="宋体"/>
          <w:sz w:val="30"/>
          <w:szCs w:val="30"/>
        </w:rPr>
        <w:t>开发片区位于经开区横林镇，土地面积16.69公顷，四至范围为</w:t>
      </w:r>
      <w:proofErr w:type="gramStart"/>
      <w:r w:rsidRPr="00213660">
        <w:rPr>
          <w:rFonts w:ascii="宋体" w:eastAsia="宋体" w:hAnsi="宋体"/>
          <w:sz w:val="30"/>
          <w:szCs w:val="30"/>
        </w:rPr>
        <w:t>东至红丰路</w:t>
      </w:r>
      <w:proofErr w:type="gramEnd"/>
      <w:r w:rsidRPr="00213660">
        <w:rPr>
          <w:rFonts w:ascii="宋体" w:eastAsia="宋体" w:hAnsi="宋体"/>
          <w:sz w:val="30"/>
          <w:szCs w:val="30"/>
        </w:rPr>
        <w:t>，南至312高速，西至横洛西路，北至通顺路。</w:t>
      </w:r>
    </w:p>
    <w:p w14:paraId="480EF69F" w14:textId="77777777" w:rsidR="00213660" w:rsidRPr="00004C55" w:rsidRDefault="00213660" w:rsidP="00213660">
      <w:pPr>
        <w:spacing w:line="360" w:lineRule="auto"/>
        <w:jc w:val="center"/>
        <w:rPr>
          <w:rFonts w:ascii="Times New Roman" w:eastAsia="仿宋_GB2312" w:hAnsi="Times New Roman" w:cs="Times New Roman"/>
          <w:sz w:val="30"/>
          <w:szCs w:val="30"/>
        </w:rPr>
      </w:pPr>
      <w:r w:rsidRPr="00004C55">
        <w:rPr>
          <w:rFonts w:ascii="Times New Roman" w:eastAsia="仿宋_GB2312" w:hAnsi="Times New Roman" w:cs="Times New Roman"/>
          <w:noProof/>
          <w:sz w:val="30"/>
          <w:szCs w:val="30"/>
        </w:rPr>
        <w:drawing>
          <wp:inline distT="0" distB="0" distL="0" distR="0" wp14:anchorId="5728BC13" wp14:editId="50C40050">
            <wp:extent cx="4933225" cy="3490557"/>
            <wp:effectExtent l="0" t="0" r="127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940772" cy="3495897"/>
                    </a:xfrm>
                    <a:prstGeom prst="rect">
                      <a:avLst/>
                    </a:prstGeom>
                  </pic:spPr>
                </pic:pic>
              </a:graphicData>
            </a:graphic>
          </wp:inline>
        </w:drawing>
      </w:r>
    </w:p>
    <w:p w14:paraId="011808C2" w14:textId="0431A18D" w:rsidR="00213660" w:rsidRDefault="00213660" w:rsidP="00213660">
      <w:pPr>
        <w:spacing w:line="360" w:lineRule="auto"/>
        <w:jc w:val="center"/>
        <w:rPr>
          <w:rFonts w:ascii="Times New Roman" w:eastAsia="仿宋_GB2312" w:hAnsi="Times New Roman" w:cs="Times New Roman"/>
          <w:sz w:val="30"/>
          <w:szCs w:val="30"/>
        </w:rPr>
      </w:pPr>
      <w:r w:rsidRPr="00004C55">
        <w:rPr>
          <w:rFonts w:ascii="Times New Roman" w:eastAsia="仿宋_GB2312" w:hAnsi="Times New Roman" w:cs="Times New Roman"/>
          <w:noProof/>
          <w:sz w:val="30"/>
          <w:szCs w:val="30"/>
        </w:rPr>
        <w:drawing>
          <wp:inline distT="0" distB="0" distL="0" distR="0" wp14:anchorId="0A4CEDFC" wp14:editId="445285C2">
            <wp:extent cx="4904877" cy="3470499"/>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913308" cy="3476464"/>
                    </a:xfrm>
                    <a:prstGeom prst="rect">
                      <a:avLst/>
                    </a:prstGeom>
                  </pic:spPr>
                </pic:pic>
              </a:graphicData>
            </a:graphic>
          </wp:inline>
        </w:drawing>
      </w:r>
    </w:p>
    <w:p w14:paraId="7F0F4BDA" w14:textId="77777777" w:rsidR="00213660" w:rsidRDefault="00213660" w:rsidP="00213660">
      <w:pPr>
        <w:spacing w:line="360" w:lineRule="auto"/>
        <w:jc w:val="center"/>
        <w:rPr>
          <w:rFonts w:ascii="Times New Roman" w:eastAsia="仿宋_GB2312" w:hAnsi="Times New Roman" w:cs="Times New Roman"/>
          <w:sz w:val="30"/>
          <w:szCs w:val="30"/>
        </w:rPr>
      </w:pPr>
    </w:p>
    <w:p w14:paraId="1214A989" w14:textId="29FA2634" w:rsidR="00213660" w:rsidRPr="00213660" w:rsidRDefault="00213660" w:rsidP="00213660">
      <w:pPr>
        <w:spacing w:line="360" w:lineRule="auto"/>
        <w:ind w:firstLineChars="200" w:firstLine="600"/>
        <w:rPr>
          <w:rFonts w:ascii="宋体" w:eastAsia="宋体" w:hAnsi="宋体"/>
          <w:sz w:val="30"/>
          <w:szCs w:val="30"/>
        </w:rPr>
      </w:pPr>
      <w:r>
        <w:rPr>
          <w:rFonts w:ascii="宋体" w:eastAsia="宋体" w:hAnsi="宋体"/>
          <w:sz w:val="30"/>
          <w:szCs w:val="30"/>
        </w:rPr>
        <w:lastRenderedPageBreak/>
        <w:t>16</w:t>
      </w:r>
      <w:r w:rsidRPr="00213660">
        <w:rPr>
          <w:rFonts w:ascii="宋体" w:eastAsia="宋体" w:hAnsi="宋体"/>
          <w:sz w:val="30"/>
          <w:szCs w:val="30"/>
        </w:rPr>
        <w:t>、</w:t>
      </w:r>
      <w:proofErr w:type="gramStart"/>
      <w:r w:rsidRPr="00213660">
        <w:rPr>
          <w:rFonts w:ascii="宋体" w:eastAsia="宋体" w:hAnsi="宋体"/>
          <w:sz w:val="30"/>
          <w:szCs w:val="30"/>
        </w:rPr>
        <w:t>科创园</w:t>
      </w:r>
      <w:proofErr w:type="gramEnd"/>
      <w:r w:rsidRPr="00213660">
        <w:rPr>
          <w:rFonts w:ascii="宋体" w:eastAsia="宋体" w:hAnsi="宋体"/>
          <w:sz w:val="30"/>
          <w:szCs w:val="30"/>
        </w:rPr>
        <w:t>西工业片区</w:t>
      </w:r>
    </w:p>
    <w:p w14:paraId="3DB8A2F2" w14:textId="77777777" w:rsidR="00213660" w:rsidRPr="00213660" w:rsidRDefault="00213660" w:rsidP="00213660">
      <w:pPr>
        <w:spacing w:line="360" w:lineRule="auto"/>
        <w:ind w:firstLineChars="200" w:firstLine="600"/>
        <w:rPr>
          <w:rFonts w:ascii="宋体" w:eastAsia="宋体" w:hAnsi="宋体"/>
          <w:sz w:val="30"/>
          <w:szCs w:val="30"/>
        </w:rPr>
      </w:pPr>
      <w:r w:rsidRPr="00213660">
        <w:rPr>
          <w:rFonts w:ascii="宋体" w:eastAsia="宋体" w:hAnsi="宋体"/>
          <w:sz w:val="30"/>
          <w:szCs w:val="30"/>
        </w:rPr>
        <w:t>开发片区位于经开区横林镇，土地面积59.54公顷，四至范围为</w:t>
      </w:r>
      <w:proofErr w:type="gramStart"/>
      <w:r w:rsidRPr="00213660">
        <w:rPr>
          <w:rFonts w:ascii="宋体" w:eastAsia="宋体" w:hAnsi="宋体"/>
          <w:sz w:val="30"/>
          <w:szCs w:val="30"/>
        </w:rPr>
        <w:t>东至司塘路</w:t>
      </w:r>
      <w:proofErr w:type="gramEnd"/>
      <w:r w:rsidRPr="00213660">
        <w:rPr>
          <w:rFonts w:ascii="宋体" w:eastAsia="宋体" w:hAnsi="宋体"/>
          <w:sz w:val="30"/>
          <w:szCs w:val="30"/>
        </w:rPr>
        <w:t>，南至中兴路，西至中杨路，北至</w:t>
      </w:r>
      <w:proofErr w:type="gramStart"/>
      <w:r w:rsidRPr="00213660">
        <w:rPr>
          <w:rFonts w:ascii="宋体" w:eastAsia="宋体" w:hAnsi="宋体"/>
          <w:sz w:val="30"/>
          <w:szCs w:val="30"/>
        </w:rPr>
        <w:t>横遥</w:t>
      </w:r>
      <w:proofErr w:type="gramEnd"/>
      <w:r w:rsidRPr="00213660">
        <w:rPr>
          <w:rFonts w:ascii="宋体" w:eastAsia="宋体" w:hAnsi="宋体"/>
          <w:sz w:val="30"/>
          <w:szCs w:val="30"/>
        </w:rPr>
        <w:t>路。</w:t>
      </w:r>
    </w:p>
    <w:p w14:paraId="6F4FE967" w14:textId="77777777" w:rsidR="00213660" w:rsidRPr="00004C55" w:rsidRDefault="00213660" w:rsidP="00213660">
      <w:pPr>
        <w:spacing w:line="360" w:lineRule="auto"/>
        <w:jc w:val="center"/>
        <w:rPr>
          <w:rFonts w:ascii="Times New Roman" w:eastAsia="仿宋_GB2312" w:hAnsi="Times New Roman" w:cs="Times New Roman"/>
          <w:sz w:val="30"/>
          <w:szCs w:val="30"/>
        </w:rPr>
      </w:pPr>
      <w:r w:rsidRPr="00004C55">
        <w:rPr>
          <w:rFonts w:ascii="Times New Roman" w:eastAsia="仿宋_GB2312" w:hAnsi="Times New Roman" w:cs="Times New Roman"/>
          <w:noProof/>
          <w:sz w:val="30"/>
          <w:szCs w:val="30"/>
        </w:rPr>
        <w:drawing>
          <wp:inline distT="0" distB="0" distL="0" distR="0" wp14:anchorId="2CE23992" wp14:editId="7DC7648F">
            <wp:extent cx="5274310" cy="3731895"/>
            <wp:effectExtent l="0" t="0" r="2540" b="190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274310" cy="3731895"/>
                    </a:xfrm>
                    <a:prstGeom prst="rect">
                      <a:avLst/>
                    </a:prstGeom>
                  </pic:spPr>
                </pic:pic>
              </a:graphicData>
            </a:graphic>
          </wp:inline>
        </w:drawing>
      </w:r>
    </w:p>
    <w:p w14:paraId="67BA0183" w14:textId="77777777" w:rsidR="00213660" w:rsidRPr="00004C55" w:rsidRDefault="00213660" w:rsidP="00213660">
      <w:pPr>
        <w:spacing w:line="360" w:lineRule="auto"/>
        <w:jc w:val="center"/>
        <w:rPr>
          <w:rFonts w:ascii="Times New Roman" w:eastAsia="仿宋_GB2312" w:hAnsi="Times New Roman" w:cs="Times New Roman"/>
          <w:sz w:val="30"/>
          <w:szCs w:val="30"/>
        </w:rPr>
      </w:pPr>
      <w:r w:rsidRPr="00004C55">
        <w:rPr>
          <w:rFonts w:ascii="Times New Roman" w:eastAsia="仿宋_GB2312" w:hAnsi="Times New Roman" w:cs="Times New Roman"/>
          <w:noProof/>
          <w:sz w:val="30"/>
          <w:szCs w:val="30"/>
        </w:rPr>
        <w:drawing>
          <wp:inline distT="0" distB="0" distL="0" distR="0" wp14:anchorId="6569CFF0" wp14:editId="275B0C1F">
            <wp:extent cx="5274310" cy="3731895"/>
            <wp:effectExtent l="0" t="0" r="2540" b="190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274310" cy="3731895"/>
                    </a:xfrm>
                    <a:prstGeom prst="rect">
                      <a:avLst/>
                    </a:prstGeom>
                  </pic:spPr>
                </pic:pic>
              </a:graphicData>
            </a:graphic>
          </wp:inline>
        </w:drawing>
      </w:r>
    </w:p>
    <w:p w14:paraId="65D8EA69" w14:textId="323CB0E7" w:rsidR="00213660" w:rsidRPr="00213660" w:rsidRDefault="00213660" w:rsidP="00213660">
      <w:pPr>
        <w:spacing w:line="360" w:lineRule="auto"/>
        <w:ind w:firstLineChars="200" w:firstLine="600"/>
        <w:rPr>
          <w:rFonts w:ascii="宋体" w:eastAsia="宋体" w:hAnsi="宋体"/>
          <w:sz w:val="30"/>
          <w:szCs w:val="30"/>
        </w:rPr>
      </w:pPr>
      <w:r>
        <w:rPr>
          <w:rFonts w:ascii="宋体" w:eastAsia="宋体" w:hAnsi="宋体"/>
          <w:sz w:val="30"/>
          <w:szCs w:val="30"/>
        </w:rPr>
        <w:lastRenderedPageBreak/>
        <w:t>17</w:t>
      </w:r>
      <w:r w:rsidRPr="00213660">
        <w:rPr>
          <w:rFonts w:ascii="宋体" w:eastAsia="宋体" w:hAnsi="宋体"/>
          <w:sz w:val="30"/>
          <w:szCs w:val="30"/>
        </w:rPr>
        <w:t>、绿色机电产业园片区A</w:t>
      </w:r>
    </w:p>
    <w:p w14:paraId="4DA5A698" w14:textId="77777777" w:rsidR="00213660" w:rsidRPr="00213660" w:rsidRDefault="00213660" w:rsidP="00213660">
      <w:pPr>
        <w:spacing w:line="360" w:lineRule="auto"/>
        <w:ind w:firstLineChars="200" w:firstLine="600"/>
        <w:rPr>
          <w:rFonts w:ascii="宋体" w:eastAsia="宋体" w:hAnsi="宋体"/>
          <w:sz w:val="30"/>
          <w:szCs w:val="30"/>
        </w:rPr>
      </w:pPr>
      <w:r w:rsidRPr="00213660">
        <w:rPr>
          <w:rFonts w:ascii="宋体" w:eastAsia="宋体" w:hAnsi="宋体"/>
          <w:sz w:val="30"/>
          <w:szCs w:val="30"/>
        </w:rPr>
        <w:t>开发片区位于经开区遥观镇，土地面积36.16公顷，四至范围为东至立新路，南至312国道，</w:t>
      </w:r>
      <w:proofErr w:type="gramStart"/>
      <w:r w:rsidRPr="00213660">
        <w:rPr>
          <w:rFonts w:ascii="宋体" w:eastAsia="宋体" w:hAnsi="宋体"/>
          <w:sz w:val="30"/>
          <w:szCs w:val="30"/>
        </w:rPr>
        <w:t>西至湖塘</w:t>
      </w:r>
      <w:proofErr w:type="gramEnd"/>
      <w:r w:rsidRPr="00213660">
        <w:rPr>
          <w:rFonts w:ascii="宋体" w:eastAsia="宋体" w:hAnsi="宋体"/>
          <w:sz w:val="30"/>
          <w:szCs w:val="30"/>
        </w:rPr>
        <w:t>镇，北至临津路。</w:t>
      </w:r>
    </w:p>
    <w:p w14:paraId="66F4F700" w14:textId="77777777" w:rsidR="00213660" w:rsidRPr="00004C55" w:rsidRDefault="00213660" w:rsidP="00213660">
      <w:pPr>
        <w:spacing w:line="360" w:lineRule="auto"/>
        <w:jc w:val="center"/>
        <w:rPr>
          <w:rFonts w:ascii="Times New Roman" w:eastAsia="仿宋_GB2312" w:hAnsi="Times New Roman" w:cs="Times New Roman"/>
          <w:sz w:val="30"/>
          <w:szCs w:val="30"/>
        </w:rPr>
      </w:pPr>
      <w:r w:rsidRPr="00004C55">
        <w:rPr>
          <w:rFonts w:ascii="Times New Roman" w:eastAsia="仿宋_GB2312" w:hAnsi="Times New Roman" w:cs="Times New Roman"/>
          <w:noProof/>
          <w:sz w:val="30"/>
          <w:szCs w:val="30"/>
        </w:rPr>
        <w:drawing>
          <wp:inline distT="0" distB="0" distL="0" distR="0" wp14:anchorId="6AECC43F" wp14:editId="18318D90">
            <wp:extent cx="4982063" cy="3525112"/>
            <wp:effectExtent l="0" t="0" r="9525"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991944" cy="3532103"/>
                    </a:xfrm>
                    <a:prstGeom prst="rect">
                      <a:avLst/>
                    </a:prstGeom>
                  </pic:spPr>
                </pic:pic>
              </a:graphicData>
            </a:graphic>
          </wp:inline>
        </w:drawing>
      </w:r>
    </w:p>
    <w:p w14:paraId="5EB49669" w14:textId="5D5B6475" w:rsidR="00213660" w:rsidRDefault="00213660" w:rsidP="00213660">
      <w:pPr>
        <w:spacing w:line="360" w:lineRule="auto"/>
        <w:jc w:val="center"/>
        <w:rPr>
          <w:rFonts w:ascii="Times New Roman" w:eastAsia="仿宋_GB2312" w:hAnsi="Times New Roman" w:cs="Times New Roman"/>
          <w:sz w:val="30"/>
          <w:szCs w:val="30"/>
        </w:rPr>
      </w:pPr>
      <w:r w:rsidRPr="00004C55">
        <w:rPr>
          <w:rFonts w:ascii="Times New Roman" w:eastAsia="仿宋_GB2312" w:hAnsi="Times New Roman" w:cs="Times New Roman"/>
          <w:noProof/>
          <w:sz w:val="30"/>
          <w:szCs w:val="30"/>
        </w:rPr>
        <w:drawing>
          <wp:inline distT="0" distB="0" distL="0" distR="0" wp14:anchorId="40109DB6" wp14:editId="587F2522">
            <wp:extent cx="5005796" cy="3541905"/>
            <wp:effectExtent l="0" t="0" r="4445" b="190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011198" cy="3545728"/>
                    </a:xfrm>
                    <a:prstGeom prst="rect">
                      <a:avLst/>
                    </a:prstGeom>
                  </pic:spPr>
                </pic:pic>
              </a:graphicData>
            </a:graphic>
          </wp:inline>
        </w:drawing>
      </w:r>
    </w:p>
    <w:p w14:paraId="1629D4D7" w14:textId="77777777" w:rsidR="00213660" w:rsidRPr="00004C55" w:rsidRDefault="00213660" w:rsidP="00213660">
      <w:pPr>
        <w:spacing w:line="360" w:lineRule="auto"/>
        <w:jc w:val="center"/>
        <w:rPr>
          <w:rFonts w:ascii="Times New Roman" w:eastAsia="仿宋_GB2312" w:hAnsi="Times New Roman" w:cs="Times New Roman"/>
          <w:sz w:val="30"/>
          <w:szCs w:val="30"/>
        </w:rPr>
      </w:pPr>
    </w:p>
    <w:p w14:paraId="50FB2B10" w14:textId="43C2D5B4" w:rsidR="00213660" w:rsidRPr="00213660" w:rsidRDefault="00213660" w:rsidP="00213660">
      <w:pPr>
        <w:spacing w:line="360" w:lineRule="auto"/>
        <w:ind w:firstLineChars="200" w:firstLine="600"/>
        <w:rPr>
          <w:rFonts w:ascii="宋体" w:eastAsia="宋体" w:hAnsi="宋体"/>
          <w:sz w:val="30"/>
          <w:szCs w:val="30"/>
        </w:rPr>
      </w:pPr>
      <w:r>
        <w:rPr>
          <w:rFonts w:ascii="宋体" w:eastAsia="宋体" w:hAnsi="宋体"/>
          <w:sz w:val="30"/>
          <w:szCs w:val="30"/>
        </w:rPr>
        <w:lastRenderedPageBreak/>
        <w:t>18</w:t>
      </w:r>
      <w:r w:rsidRPr="00213660">
        <w:rPr>
          <w:rFonts w:ascii="宋体" w:eastAsia="宋体" w:hAnsi="宋体"/>
          <w:sz w:val="30"/>
          <w:szCs w:val="30"/>
        </w:rPr>
        <w:t>、绿色机电产业园片区B</w:t>
      </w:r>
    </w:p>
    <w:p w14:paraId="4EAFD463" w14:textId="77777777" w:rsidR="00213660" w:rsidRPr="00213660" w:rsidRDefault="00213660" w:rsidP="00213660">
      <w:pPr>
        <w:spacing w:line="360" w:lineRule="auto"/>
        <w:ind w:firstLineChars="200" w:firstLine="600"/>
        <w:rPr>
          <w:rFonts w:ascii="宋体" w:eastAsia="宋体" w:hAnsi="宋体"/>
          <w:sz w:val="30"/>
          <w:szCs w:val="30"/>
        </w:rPr>
      </w:pPr>
      <w:r w:rsidRPr="00213660">
        <w:rPr>
          <w:rFonts w:ascii="宋体" w:eastAsia="宋体" w:hAnsi="宋体"/>
          <w:sz w:val="30"/>
          <w:szCs w:val="30"/>
        </w:rPr>
        <w:t>开发片区位于经开区遥观镇，土地面积74.55公顷，四至范围为</w:t>
      </w:r>
      <w:proofErr w:type="gramStart"/>
      <w:r w:rsidRPr="00213660">
        <w:rPr>
          <w:rFonts w:ascii="宋体" w:eastAsia="宋体" w:hAnsi="宋体"/>
          <w:sz w:val="30"/>
          <w:szCs w:val="30"/>
        </w:rPr>
        <w:t>东至创今路</w:t>
      </w:r>
      <w:proofErr w:type="gramEnd"/>
      <w:r w:rsidRPr="00213660">
        <w:rPr>
          <w:rFonts w:ascii="宋体" w:eastAsia="宋体" w:hAnsi="宋体"/>
          <w:sz w:val="30"/>
          <w:szCs w:val="30"/>
        </w:rPr>
        <w:t>，南至广电东路，西至常和路，北至轻纺路。</w:t>
      </w:r>
    </w:p>
    <w:p w14:paraId="4A73B00F" w14:textId="77777777" w:rsidR="00213660" w:rsidRPr="00004C55" w:rsidRDefault="00213660" w:rsidP="00213660">
      <w:pPr>
        <w:spacing w:line="360" w:lineRule="auto"/>
        <w:jc w:val="center"/>
        <w:rPr>
          <w:rFonts w:ascii="Times New Roman" w:eastAsia="仿宋_GB2312" w:hAnsi="Times New Roman" w:cs="Times New Roman"/>
          <w:sz w:val="30"/>
          <w:szCs w:val="30"/>
        </w:rPr>
      </w:pPr>
      <w:r w:rsidRPr="00004C55">
        <w:rPr>
          <w:rFonts w:ascii="Times New Roman" w:eastAsia="仿宋_GB2312" w:hAnsi="Times New Roman" w:cs="Times New Roman"/>
          <w:noProof/>
          <w:sz w:val="30"/>
          <w:szCs w:val="30"/>
        </w:rPr>
        <w:drawing>
          <wp:inline distT="0" distB="0" distL="0" distR="0" wp14:anchorId="20C07746" wp14:editId="12AC7DD1">
            <wp:extent cx="4810926" cy="3404023"/>
            <wp:effectExtent l="0" t="0" r="8890" b="635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823965" cy="3413249"/>
                    </a:xfrm>
                    <a:prstGeom prst="rect">
                      <a:avLst/>
                    </a:prstGeom>
                  </pic:spPr>
                </pic:pic>
              </a:graphicData>
            </a:graphic>
          </wp:inline>
        </w:drawing>
      </w:r>
    </w:p>
    <w:p w14:paraId="5335FDF9" w14:textId="248D3654" w:rsidR="00213660" w:rsidRDefault="00213660" w:rsidP="00213660">
      <w:pPr>
        <w:widowControl/>
        <w:jc w:val="left"/>
        <w:rPr>
          <w:rFonts w:ascii="Times New Roman" w:eastAsia="仿宋_GB2312" w:hAnsi="Times New Roman" w:cs="Times New Roman"/>
          <w:sz w:val="30"/>
          <w:szCs w:val="30"/>
        </w:rPr>
      </w:pPr>
      <w:r w:rsidRPr="00004C55">
        <w:rPr>
          <w:rFonts w:ascii="Times New Roman" w:eastAsia="仿宋_GB2312" w:hAnsi="Times New Roman" w:cs="Times New Roman"/>
          <w:noProof/>
          <w:sz w:val="30"/>
          <w:szCs w:val="30"/>
        </w:rPr>
        <w:drawing>
          <wp:inline distT="0" distB="0" distL="0" distR="0" wp14:anchorId="7E63760A" wp14:editId="48B469E6">
            <wp:extent cx="4846864" cy="3429451"/>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852394" cy="3433364"/>
                    </a:xfrm>
                    <a:prstGeom prst="rect">
                      <a:avLst/>
                    </a:prstGeom>
                  </pic:spPr>
                </pic:pic>
              </a:graphicData>
            </a:graphic>
          </wp:inline>
        </w:drawing>
      </w:r>
    </w:p>
    <w:p w14:paraId="586A097C" w14:textId="77777777" w:rsidR="00213660" w:rsidRDefault="00213660" w:rsidP="00213660">
      <w:pPr>
        <w:widowControl/>
        <w:jc w:val="left"/>
        <w:rPr>
          <w:rFonts w:ascii="Times New Roman" w:eastAsia="仿宋_GB2312" w:hAnsi="Times New Roman" w:cs="Times New Roman"/>
          <w:sz w:val="30"/>
          <w:szCs w:val="30"/>
        </w:rPr>
      </w:pPr>
    </w:p>
    <w:p w14:paraId="595D2115" w14:textId="32DA9518" w:rsidR="00213660" w:rsidRPr="00213660" w:rsidRDefault="00213660" w:rsidP="00213660">
      <w:pPr>
        <w:spacing w:line="360" w:lineRule="auto"/>
        <w:ind w:firstLineChars="200" w:firstLine="600"/>
        <w:rPr>
          <w:rFonts w:ascii="宋体" w:eastAsia="宋体" w:hAnsi="宋体"/>
          <w:sz w:val="30"/>
          <w:szCs w:val="30"/>
        </w:rPr>
      </w:pPr>
      <w:r>
        <w:rPr>
          <w:rFonts w:ascii="宋体" w:eastAsia="宋体" w:hAnsi="宋体"/>
          <w:sz w:val="30"/>
          <w:szCs w:val="30"/>
        </w:rPr>
        <w:lastRenderedPageBreak/>
        <w:t>19</w:t>
      </w:r>
      <w:r w:rsidRPr="00213660">
        <w:rPr>
          <w:rFonts w:ascii="宋体" w:eastAsia="宋体" w:hAnsi="宋体"/>
          <w:sz w:val="30"/>
          <w:szCs w:val="30"/>
        </w:rPr>
        <w:t>、</w:t>
      </w:r>
      <w:r w:rsidRPr="00213660">
        <w:rPr>
          <w:rFonts w:ascii="宋体" w:eastAsia="宋体" w:hAnsi="宋体" w:hint="eastAsia"/>
          <w:sz w:val="30"/>
          <w:szCs w:val="30"/>
        </w:rPr>
        <w:t>山北生活</w:t>
      </w:r>
      <w:r w:rsidRPr="00213660">
        <w:rPr>
          <w:rFonts w:ascii="宋体" w:eastAsia="宋体" w:hAnsi="宋体"/>
          <w:sz w:val="30"/>
          <w:szCs w:val="30"/>
        </w:rPr>
        <w:t>片区</w:t>
      </w:r>
    </w:p>
    <w:p w14:paraId="64CB047C" w14:textId="77777777" w:rsidR="00213660" w:rsidRPr="00213660" w:rsidRDefault="00213660" w:rsidP="00213660">
      <w:pPr>
        <w:spacing w:line="360" w:lineRule="auto"/>
        <w:ind w:firstLineChars="200" w:firstLine="600"/>
        <w:rPr>
          <w:rFonts w:ascii="宋体" w:eastAsia="宋体" w:hAnsi="宋体"/>
          <w:sz w:val="30"/>
          <w:szCs w:val="30"/>
        </w:rPr>
      </w:pPr>
      <w:r w:rsidRPr="00213660">
        <w:rPr>
          <w:rFonts w:ascii="宋体" w:eastAsia="宋体" w:hAnsi="宋体"/>
          <w:sz w:val="30"/>
          <w:szCs w:val="30"/>
        </w:rPr>
        <w:t>开发片区位于经开区横山桥镇，土地面积13.78公顷，四至范围为</w:t>
      </w:r>
      <w:r w:rsidRPr="00213660">
        <w:rPr>
          <w:rFonts w:ascii="宋体" w:eastAsia="宋体" w:hAnsi="宋体" w:hint="eastAsia"/>
          <w:sz w:val="30"/>
          <w:szCs w:val="30"/>
        </w:rPr>
        <w:t>东至红旗支路，南至环山北路，西至红旗路，</w:t>
      </w:r>
      <w:proofErr w:type="gramStart"/>
      <w:r w:rsidRPr="00213660">
        <w:rPr>
          <w:rFonts w:ascii="宋体" w:eastAsia="宋体" w:hAnsi="宋体" w:hint="eastAsia"/>
          <w:sz w:val="30"/>
          <w:szCs w:val="30"/>
        </w:rPr>
        <w:t>北至武澄路</w:t>
      </w:r>
      <w:proofErr w:type="gramEnd"/>
      <w:r w:rsidRPr="00213660">
        <w:rPr>
          <w:rFonts w:ascii="宋体" w:eastAsia="宋体" w:hAnsi="宋体"/>
          <w:sz w:val="30"/>
          <w:szCs w:val="30"/>
        </w:rPr>
        <w:t>。</w:t>
      </w:r>
    </w:p>
    <w:p w14:paraId="5B77EB6D" w14:textId="77777777" w:rsidR="00213660" w:rsidRPr="00004C55" w:rsidRDefault="00213660" w:rsidP="00213660">
      <w:pPr>
        <w:spacing w:line="360" w:lineRule="auto"/>
        <w:jc w:val="center"/>
        <w:rPr>
          <w:rFonts w:ascii="Times New Roman" w:eastAsia="仿宋_GB2312" w:hAnsi="Times New Roman" w:cs="Times New Roman"/>
          <w:sz w:val="30"/>
          <w:szCs w:val="30"/>
        </w:rPr>
      </w:pPr>
      <w:r>
        <w:rPr>
          <w:rFonts w:ascii="Times New Roman" w:eastAsia="仿宋_GB2312" w:hAnsi="Times New Roman" w:cs="Times New Roman"/>
          <w:noProof/>
          <w:sz w:val="30"/>
          <w:szCs w:val="30"/>
        </w:rPr>
        <w:drawing>
          <wp:inline distT="0" distB="0" distL="0" distR="0" wp14:anchorId="4C4F7798" wp14:editId="1FABD04C">
            <wp:extent cx="5029434" cy="3558631"/>
            <wp:effectExtent l="0" t="0" r="0" b="381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035961" cy="3563249"/>
                    </a:xfrm>
                    <a:prstGeom prst="rect">
                      <a:avLst/>
                    </a:prstGeom>
                  </pic:spPr>
                </pic:pic>
              </a:graphicData>
            </a:graphic>
          </wp:inline>
        </w:drawing>
      </w:r>
    </w:p>
    <w:p w14:paraId="228FA165" w14:textId="069687DF" w:rsidR="00213660" w:rsidRDefault="00213660" w:rsidP="00213660">
      <w:pPr>
        <w:widowControl/>
        <w:jc w:val="left"/>
        <w:rPr>
          <w:rFonts w:ascii="Times New Roman" w:eastAsia="仿宋_GB2312" w:hAnsi="Times New Roman" w:cs="Times New Roman"/>
          <w:sz w:val="30"/>
          <w:szCs w:val="30"/>
        </w:rPr>
      </w:pPr>
      <w:r>
        <w:rPr>
          <w:rFonts w:ascii="Times New Roman" w:eastAsia="仿宋_GB2312" w:hAnsi="Times New Roman" w:cs="Times New Roman" w:hint="eastAsia"/>
          <w:noProof/>
          <w:sz w:val="30"/>
          <w:szCs w:val="30"/>
        </w:rPr>
        <w:drawing>
          <wp:inline distT="0" distB="0" distL="0" distR="0" wp14:anchorId="1D62B16D" wp14:editId="6E3D76D1">
            <wp:extent cx="5019403" cy="3551531"/>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27774" cy="3557454"/>
                    </a:xfrm>
                    <a:prstGeom prst="rect">
                      <a:avLst/>
                    </a:prstGeom>
                  </pic:spPr>
                </pic:pic>
              </a:graphicData>
            </a:graphic>
          </wp:inline>
        </w:drawing>
      </w:r>
    </w:p>
    <w:p w14:paraId="57E73ACB" w14:textId="77777777" w:rsidR="00213660" w:rsidRDefault="00213660" w:rsidP="00213660">
      <w:pPr>
        <w:widowControl/>
        <w:jc w:val="left"/>
        <w:rPr>
          <w:rFonts w:ascii="Times New Roman" w:eastAsia="仿宋_GB2312" w:hAnsi="Times New Roman" w:cs="Times New Roman"/>
          <w:sz w:val="30"/>
          <w:szCs w:val="30"/>
        </w:rPr>
      </w:pPr>
    </w:p>
    <w:p w14:paraId="7B2F6FA3" w14:textId="7B3C1539" w:rsidR="00213660" w:rsidRPr="00213660" w:rsidRDefault="00213660" w:rsidP="00213660">
      <w:pPr>
        <w:spacing w:line="360" w:lineRule="auto"/>
        <w:ind w:firstLineChars="200" w:firstLine="600"/>
        <w:rPr>
          <w:rFonts w:ascii="宋体" w:eastAsia="宋体" w:hAnsi="宋体"/>
          <w:sz w:val="30"/>
          <w:szCs w:val="30"/>
        </w:rPr>
      </w:pPr>
      <w:r>
        <w:rPr>
          <w:rFonts w:ascii="宋体" w:eastAsia="宋体" w:hAnsi="宋体"/>
          <w:sz w:val="30"/>
          <w:szCs w:val="30"/>
        </w:rPr>
        <w:lastRenderedPageBreak/>
        <w:t>20</w:t>
      </w:r>
      <w:r w:rsidRPr="00213660">
        <w:rPr>
          <w:rFonts w:ascii="宋体" w:eastAsia="宋体" w:hAnsi="宋体"/>
          <w:sz w:val="30"/>
          <w:szCs w:val="30"/>
        </w:rPr>
        <w:t>、蓝光西侧生活片区</w:t>
      </w:r>
    </w:p>
    <w:p w14:paraId="65DAB926" w14:textId="77777777" w:rsidR="00213660" w:rsidRPr="00213660" w:rsidRDefault="00213660" w:rsidP="00213660">
      <w:pPr>
        <w:spacing w:line="360" w:lineRule="auto"/>
        <w:ind w:firstLineChars="200" w:firstLine="600"/>
        <w:rPr>
          <w:rFonts w:ascii="宋体" w:eastAsia="宋体" w:hAnsi="宋体"/>
          <w:sz w:val="30"/>
          <w:szCs w:val="30"/>
        </w:rPr>
      </w:pPr>
      <w:r w:rsidRPr="00213660">
        <w:rPr>
          <w:rFonts w:ascii="宋体" w:eastAsia="宋体" w:hAnsi="宋体"/>
          <w:sz w:val="30"/>
          <w:szCs w:val="30"/>
        </w:rPr>
        <w:t>开发片区位于经开区横山桥镇，土地面积9.59公顷，四至范围为</w:t>
      </w:r>
      <w:r w:rsidRPr="00213660">
        <w:rPr>
          <w:rFonts w:ascii="宋体" w:eastAsia="宋体" w:hAnsi="宋体" w:hint="eastAsia"/>
          <w:sz w:val="30"/>
          <w:szCs w:val="30"/>
        </w:rPr>
        <w:t>东至江南路，</w:t>
      </w:r>
      <w:proofErr w:type="gramStart"/>
      <w:r w:rsidRPr="00213660">
        <w:rPr>
          <w:rFonts w:ascii="宋体" w:eastAsia="宋体" w:hAnsi="宋体" w:hint="eastAsia"/>
          <w:sz w:val="30"/>
          <w:szCs w:val="30"/>
        </w:rPr>
        <w:t>南至柳八路</w:t>
      </w:r>
      <w:proofErr w:type="gramEnd"/>
      <w:r w:rsidRPr="00213660">
        <w:rPr>
          <w:rFonts w:ascii="宋体" w:eastAsia="宋体" w:hAnsi="宋体" w:hint="eastAsia"/>
          <w:sz w:val="30"/>
          <w:szCs w:val="30"/>
        </w:rPr>
        <w:t>，西至革新路，北至城南路</w:t>
      </w:r>
      <w:r w:rsidRPr="00213660">
        <w:rPr>
          <w:rFonts w:ascii="宋体" w:eastAsia="宋体" w:hAnsi="宋体"/>
          <w:sz w:val="30"/>
          <w:szCs w:val="30"/>
        </w:rPr>
        <w:t>。</w:t>
      </w:r>
    </w:p>
    <w:p w14:paraId="12FDC73E" w14:textId="77777777" w:rsidR="00213660" w:rsidRPr="00004C55" w:rsidRDefault="00213660" w:rsidP="00213660">
      <w:pPr>
        <w:spacing w:line="360" w:lineRule="auto"/>
        <w:jc w:val="center"/>
        <w:rPr>
          <w:rFonts w:ascii="Times New Roman" w:eastAsia="仿宋_GB2312" w:hAnsi="Times New Roman" w:cs="Times New Roman"/>
          <w:sz w:val="30"/>
          <w:szCs w:val="30"/>
        </w:rPr>
      </w:pPr>
      <w:r>
        <w:rPr>
          <w:rFonts w:ascii="Times New Roman" w:eastAsia="仿宋_GB2312" w:hAnsi="Times New Roman" w:cs="Times New Roman"/>
          <w:noProof/>
          <w:sz w:val="30"/>
          <w:szCs w:val="30"/>
        </w:rPr>
        <w:drawing>
          <wp:inline distT="0" distB="0" distL="0" distR="0" wp14:anchorId="4704100F" wp14:editId="01E8EB17">
            <wp:extent cx="5274310" cy="3731895"/>
            <wp:effectExtent l="0" t="0" r="2540" b="190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74310" cy="3731895"/>
                    </a:xfrm>
                    <a:prstGeom prst="rect">
                      <a:avLst/>
                    </a:prstGeom>
                  </pic:spPr>
                </pic:pic>
              </a:graphicData>
            </a:graphic>
          </wp:inline>
        </w:drawing>
      </w:r>
    </w:p>
    <w:p w14:paraId="2CD1403C" w14:textId="77777777" w:rsidR="00213660" w:rsidRPr="00004C55" w:rsidRDefault="00213660" w:rsidP="00213660">
      <w:pPr>
        <w:spacing w:line="360" w:lineRule="auto"/>
        <w:jc w:val="center"/>
        <w:rPr>
          <w:rFonts w:ascii="Times New Roman" w:eastAsia="仿宋_GB2312" w:hAnsi="Times New Roman" w:cs="Times New Roman"/>
          <w:sz w:val="30"/>
          <w:szCs w:val="30"/>
        </w:rPr>
      </w:pPr>
      <w:r>
        <w:rPr>
          <w:rFonts w:ascii="Times New Roman" w:eastAsia="仿宋_GB2312" w:hAnsi="Times New Roman" w:cs="Times New Roman"/>
          <w:noProof/>
          <w:sz w:val="30"/>
          <w:szCs w:val="30"/>
        </w:rPr>
        <w:drawing>
          <wp:inline distT="0" distB="0" distL="0" distR="0" wp14:anchorId="5F8F8A73" wp14:editId="20BF475B">
            <wp:extent cx="5274310" cy="3731895"/>
            <wp:effectExtent l="0" t="0" r="2540" b="190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274310" cy="3731895"/>
                    </a:xfrm>
                    <a:prstGeom prst="rect">
                      <a:avLst/>
                    </a:prstGeom>
                  </pic:spPr>
                </pic:pic>
              </a:graphicData>
            </a:graphic>
          </wp:inline>
        </w:drawing>
      </w:r>
    </w:p>
    <w:p w14:paraId="729A05CD" w14:textId="71484B17" w:rsidR="00213660" w:rsidRPr="00213660" w:rsidRDefault="00213660" w:rsidP="00213660">
      <w:pPr>
        <w:spacing w:line="360" w:lineRule="auto"/>
        <w:ind w:firstLineChars="200" w:firstLine="600"/>
        <w:rPr>
          <w:rFonts w:ascii="宋体" w:eastAsia="宋体" w:hAnsi="宋体"/>
          <w:sz w:val="30"/>
          <w:szCs w:val="30"/>
        </w:rPr>
      </w:pPr>
      <w:r>
        <w:rPr>
          <w:rFonts w:ascii="宋体" w:eastAsia="宋体" w:hAnsi="宋体"/>
          <w:sz w:val="30"/>
          <w:szCs w:val="30"/>
        </w:rPr>
        <w:lastRenderedPageBreak/>
        <w:t>21</w:t>
      </w:r>
      <w:r w:rsidRPr="00213660">
        <w:rPr>
          <w:rFonts w:ascii="宋体" w:eastAsia="宋体" w:hAnsi="宋体"/>
          <w:sz w:val="30"/>
          <w:szCs w:val="30"/>
        </w:rPr>
        <w:t>、顺丰</w:t>
      </w:r>
      <w:proofErr w:type="gramStart"/>
      <w:r w:rsidRPr="00213660">
        <w:rPr>
          <w:rFonts w:ascii="宋体" w:eastAsia="宋体" w:hAnsi="宋体"/>
          <w:sz w:val="30"/>
          <w:szCs w:val="30"/>
        </w:rPr>
        <w:t>物流园</w:t>
      </w:r>
      <w:proofErr w:type="gramEnd"/>
      <w:r w:rsidRPr="00213660">
        <w:rPr>
          <w:rFonts w:ascii="宋体" w:eastAsia="宋体" w:hAnsi="宋体"/>
          <w:sz w:val="30"/>
          <w:szCs w:val="30"/>
        </w:rPr>
        <w:t>片区</w:t>
      </w:r>
    </w:p>
    <w:p w14:paraId="19DD78AB" w14:textId="77777777" w:rsidR="00213660" w:rsidRPr="00213660" w:rsidRDefault="00213660" w:rsidP="00213660">
      <w:pPr>
        <w:spacing w:line="360" w:lineRule="auto"/>
        <w:ind w:firstLineChars="200" w:firstLine="600"/>
        <w:rPr>
          <w:rFonts w:ascii="宋体" w:eastAsia="宋体" w:hAnsi="宋体"/>
          <w:sz w:val="30"/>
          <w:szCs w:val="30"/>
        </w:rPr>
      </w:pPr>
      <w:r w:rsidRPr="00213660">
        <w:rPr>
          <w:rFonts w:ascii="宋体" w:eastAsia="宋体" w:hAnsi="宋体"/>
          <w:sz w:val="30"/>
          <w:szCs w:val="30"/>
        </w:rPr>
        <w:t>开发片区位于经开区横山桥镇，土地面积50.99公顷，四至范围为</w:t>
      </w:r>
      <w:proofErr w:type="gramStart"/>
      <w:r w:rsidRPr="00213660">
        <w:rPr>
          <w:rFonts w:ascii="宋体" w:eastAsia="宋体" w:hAnsi="宋体"/>
          <w:sz w:val="30"/>
          <w:szCs w:val="30"/>
        </w:rPr>
        <w:t>东至剑黄路</w:t>
      </w:r>
      <w:proofErr w:type="gramEnd"/>
      <w:r w:rsidRPr="00213660">
        <w:rPr>
          <w:rFonts w:ascii="宋体" w:eastAsia="宋体" w:hAnsi="宋体"/>
          <w:sz w:val="30"/>
          <w:szCs w:val="30"/>
        </w:rPr>
        <w:t>，南至东方东路，西至园东路，北至潞横路。</w:t>
      </w:r>
    </w:p>
    <w:p w14:paraId="606B00E0" w14:textId="77777777" w:rsidR="00213660" w:rsidRPr="00004C55" w:rsidRDefault="00213660" w:rsidP="00213660">
      <w:pPr>
        <w:spacing w:line="360" w:lineRule="auto"/>
        <w:jc w:val="center"/>
        <w:rPr>
          <w:rFonts w:ascii="Times New Roman" w:eastAsia="仿宋_GB2312" w:hAnsi="Times New Roman" w:cs="Times New Roman"/>
          <w:sz w:val="30"/>
          <w:szCs w:val="30"/>
        </w:rPr>
      </w:pPr>
      <w:r>
        <w:rPr>
          <w:rFonts w:ascii="Times New Roman" w:eastAsia="仿宋_GB2312" w:hAnsi="Times New Roman" w:cs="Times New Roman"/>
          <w:noProof/>
          <w:sz w:val="30"/>
          <w:szCs w:val="30"/>
        </w:rPr>
        <w:drawing>
          <wp:inline distT="0" distB="0" distL="0" distR="0" wp14:anchorId="652135EA" wp14:editId="461E3344">
            <wp:extent cx="4966612" cy="3514180"/>
            <wp:effectExtent l="0" t="0" r="5715"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971405" cy="3517572"/>
                    </a:xfrm>
                    <a:prstGeom prst="rect">
                      <a:avLst/>
                    </a:prstGeom>
                  </pic:spPr>
                </pic:pic>
              </a:graphicData>
            </a:graphic>
          </wp:inline>
        </w:drawing>
      </w:r>
    </w:p>
    <w:p w14:paraId="040D7988" w14:textId="7D75B18E" w:rsidR="00213660" w:rsidRDefault="00213660" w:rsidP="00213660">
      <w:pPr>
        <w:spacing w:line="360" w:lineRule="auto"/>
        <w:jc w:val="center"/>
        <w:rPr>
          <w:rFonts w:ascii="Times New Roman" w:eastAsia="仿宋_GB2312" w:hAnsi="Times New Roman" w:cs="Times New Roman"/>
          <w:sz w:val="30"/>
          <w:szCs w:val="30"/>
        </w:rPr>
      </w:pPr>
      <w:r>
        <w:rPr>
          <w:rFonts w:ascii="Times New Roman" w:eastAsia="仿宋_GB2312" w:hAnsi="Times New Roman" w:cs="Times New Roman"/>
          <w:noProof/>
          <w:sz w:val="30"/>
          <w:szCs w:val="30"/>
        </w:rPr>
        <w:drawing>
          <wp:inline distT="0" distB="0" distL="0" distR="0" wp14:anchorId="0FA188B4" wp14:editId="4306226E">
            <wp:extent cx="4987126" cy="3528695"/>
            <wp:effectExtent l="0" t="0" r="4445"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993280" cy="3533049"/>
                    </a:xfrm>
                    <a:prstGeom prst="rect">
                      <a:avLst/>
                    </a:prstGeom>
                  </pic:spPr>
                </pic:pic>
              </a:graphicData>
            </a:graphic>
          </wp:inline>
        </w:drawing>
      </w:r>
    </w:p>
    <w:p w14:paraId="27298CB3" w14:textId="77777777" w:rsidR="00213660" w:rsidRPr="00004C55" w:rsidRDefault="00213660" w:rsidP="00213660">
      <w:pPr>
        <w:spacing w:line="360" w:lineRule="auto"/>
        <w:jc w:val="center"/>
        <w:rPr>
          <w:rFonts w:ascii="Times New Roman" w:eastAsia="仿宋_GB2312" w:hAnsi="Times New Roman" w:cs="Times New Roman"/>
          <w:sz w:val="30"/>
          <w:szCs w:val="30"/>
        </w:rPr>
      </w:pPr>
    </w:p>
    <w:p w14:paraId="13FBF5F4" w14:textId="4E6D2A5F" w:rsidR="00213660" w:rsidRPr="00213660" w:rsidRDefault="00213660" w:rsidP="00213660">
      <w:pPr>
        <w:spacing w:line="360" w:lineRule="auto"/>
        <w:ind w:firstLineChars="200" w:firstLine="600"/>
        <w:rPr>
          <w:rFonts w:ascii="宋体" w:eastAsia="宋体" w:hAnsi="宋体"/>
          <w:sz w:val="30"/>
          <w:szCs w:val="30"/>
        </w:rPr>
      </w:pPr>
      <w:r>
        <w:rPr>
          <w:rFonts w:ascii="宋体" w:eastAsia="宋体" w:hAnsi="宋体"/>
          <w:sz w:val="30"/>
          <w:szCs w:val="30"/>
        </w:rPr>
        <w:lastRenderedPageBreak/>
        <w:t>22</w:t>
      </w:r>
      <w:r w:rsidRPr="00213660">
        <w:rPr>
          <w:rFonts w:ascii="宋体" w:eastAsia="宋体" w:hAnsi="宋体"/>
          <w:sz w:val="30"/>
          <w:szCs w:val="30"/>
        </w:rPr>
        <w:t>、中</w:t>
      </w:r>
      <w:proofErr w:type="gramStart"/>
      <w:r w:rsidRPr="00213660">
        <w:rPr>
          <w:rFonts w:ascii="宋体" w:eastAsia="宋体" w:hAnsi="宋体"/>
          <w:sz w:val="30"/>
          <w:szCs w:val="30"/>
        </w:rPr>
        <w:t>邦</w:t>
      </w:r>
      <w:proofErr w:type="gramEnd"/>
      <w:r w:rsidRPr="00213660">
        <w:rPr>
          <w:rFonts w:ascii="宋体" w:eastAsia="宋体" w:hAnsi="宋体"/>
          <w:sz w:val="30"/>
          <w:szCs w:val="30"/>
        </w:rPr>
        <w:t>生活片区</w:t>
      </w:r>
    </w:p>
    <w:p w14:paraId="4417572D" w14:textId="77777777" w:rsidR="00213660" w:rsidRPr="00213660" w:rsidRDefault="00213660" w:rsidP="00213660">
      <w:pPr>
        <w:spacing w:line="360" w:lineRule="auto"/>
        <w:ind w:firstLineChars="200" w:firstLine="600"/>
        <w:rPr>
          <w:rFonts w:ascii="宋体" w:eastAsia="宋体" w:hAnsi="宋体"/>
          <w:sz w:val="30"/>
          <w:szCs w:val="30"/>
        </w:rPr>
      </w:pPr>
      <w:r w:rsidRPr="00213660">
        <w:rPr>
          <w:rFonts w:ascii="宋体" w:eastAsia="宋体" w:hAnsi="宋体"/>
          <w:sz w:val="30"/>
          <w:szCs w:val="30"/>
        </w:rPr>
        <w:t>开发片区位于经开区横山桥镇，土地面积6.39公顷，四至范围为东至江南路，南</w:t>
      </w:r>
      <w:proofErr w:type="gramStart"/>
      <w:r w:rsidRPr="00213660">
        <w:rPr>
          <w:rFonts w:ascii="宋体" w:eastAsia="宋体" w:hAnsi="宋体"/>
          <w:sz w:val="30"/>
          <w:szCs w:val="30"/>
        </w:rPr>
        <w:t>至横陵路</w:t>
      </w:r>
      <w:proofErr w:type="gramEnd"/>
      <w:r w:rsidRPr="00213660">
        <w:rPr>
          <w:rFonts w:ascii="宋体" w:eastAsia="宋体" w:hAnsi="宋体"/>
          <w:sz w:val="30"/>
          <w:szCs w:val="30"/>
        </w:rPr>
        <w:t>，西至横山桥高级中学，北至名苑路。</w:t>
      </w:r>
    </w:p>
    <w:p w14:paraId="4E782267" w14:textId="77777777" w:rsidR="00213660" w:rsidRPr="00004C55" w:rsidRDefault="00213660" w:rsidP="00213660">
      <w:pPr>
        <w:spacing w:line="360" w:lineRule="auto"/>
        <w:jc w:val="center"/>
        <w:rPr>
          <w:rFonts w:ascii="Times New Roman" w:eastAsia="仿宋_GB2312" w:hAnsi="Times New Roman" w:cs="Times New Roman"/>
          <w:sz w:val="30"/>
          <w:szCs w:val="30"/>
        </w:rPr>
      </w:pPr>
      <w:r w:rsidRPr="00004C55">
        <w:rPr>
          <w:rFonts w:ascii="Times New Roman" w:eastAsia="仿宋_GB2312" w:hAnsi="Times New Roman" w:cs="Times New Roman"/>
          <w:noProof/>
          <w:sz w:val="30"/>
          <w:szCs w:val="30"/>
        </w:rPr>
        <w:drawing>
          <wp:inline distT="0" distB="0" distL="0" distR="0" wp14:anchorId="5D63A2E9" wp14:editId="526DB363">
            <wp:extent cx="5037382" cy="3564255"/>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047741" cy="3571585"/>
                    </a:xfrm>
                    <a:prstGeom prst="rect">
                      <a:avLst/>
                    </a:prstGeom>
                  </pic:spPr>
                </pic:pic>
              </a:graphicData>
            </a:graphic>
          </wp:inline>
        </w:drawing>
      </w:r>
    </w:p>
    <w:p w14:paraId="71CCA713" w14:textId="77777777" w:rsidR="00213660" w:rsidRPr="00004C55" w:rsidRDefault="00213660" w:rsidP="00213660">
      <w:pPr>
        <w:spacing w:line="360" w:lineRule="auto"/>
        <w:jc w:val="center"/>
        <w:rPr>
          <w:rFonts w:ascii="Times New Roman" w:eastAsia="仿宋_GB2312" w:hAnsi="Times New Roman" w:cs="Times New Roman"/>
          <w:sz w:val="30"/>
          <w:szCs w:val="30"/>
        </w:rPr>
      </w:pPr>
      <w:r w:rsidRPr="00004C55">
        <w:rPr>
          <w:rFonts w:ascii="Times New Roman" w:eastAsia="仿宋_GB2312" w:hAnsi="Times New Roman" w:cs="Times New Roman"/>
          <w:noProof/>
          <w:sz w:val="30"/>
          <w:szCs w:val="30"/>
        </w:rPr>
        <w:drawing>
          <wp:inline distT="0" distB="0" distL="0" distR="0" wp14:anchorId="5587C8A3" wp14:editId="5528EFBA">
            <wp:extent cx="5036820" cy="3563856"/>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48663" cy="3572236"/>
                    </a:xfrm>
                    <a:prstGeom prst="rect">
                      <a:avLst/>
                    </a:prstGeom>
                  </pic:spPr>
                </pic:pic>
              </a:graphicData>
            </a:graphic>
          </wp:inline>
        </w:drawing>
      </w:r>
    </w:p>
    <w:p w14:paraId="5332860D" w14:textId="67946EEF" w:rsidR="00213660" w:rsidRPr="00213660" w:rsidRDefault="00213660" w:rsidP="00213660">
      <w:pPr>
        <w:spacing w:line="360" w:lineRule="auto"/>
        <w:ind w:firstLineChars="200" w:firstLine="600"/>
        <w:rPr>
          <w:rFonts w:ascii="宋体" w:eastAsia="宋体" w:hAnsi="宋体"/>
          <w:sz w:val="30"/>
          <w:szCs w:val="30"/>
        </w:rPr>
      </w:pPr>
      <w:r>
        <w:rPr>
          <w:rFonts w:ascii="宋体" w:eastAsia="宋体" w:hAnsi="宋体"/>
          <w:sz w:val="30"/>
          <w:szCs w:val="30"/>
        </w:rPr>
        <w:lastRenderedPageBreak/>
        <w:t>23</w:t>
      </w:r>
      <w:r w:rsidRPr="00213660">
        <w:rPr>
          <w:rFonts w:ascii="宋体" w:eastAsia="宋体" w:hAnsi="宋体"/>
          <w:sz w:val="30"/>
          <w:szCs w:val="30"/>
        </w:rPr>
        <w:t>、智能装备产业园片区</w:t>
      </w:r>
    </w:p>
    <w:p w14:paraId="544D8E31" w14:textId="77777777" w:rsidR="00213660" w:rsidRPr="00213660" w:rsidRDefault="00213660" w:rsidP="00213660">
      <w:pPr>
        <w:spacing w:line="360" w:lineRule="auto"/>
        <w:ind w:firstLineChars="200" w:firstLine="600"/>
        <w:rPr>
          <w:rFonts w:ascii="宋体" w:eastAsia="宋体" w:hAnsi="宋体"/>
          <w:sz w:val="30"/>
          <w:szCs w:val="30"/>
        </w:rPr>
      </w:pPr>
      <w:r w:rsidRPr="00213660">
        <w:rPr>
          <w:rFonts w:ascii="宋体" w:eastAsia="宋体" w:hAnsi="宋体"/>
          <w:sz w:val="30"/>
          <w:szCs w:val="30"/>
        </w:rPr>
        <w:t>开发片区位于经开区横山桥镇，土地面积104.33公顷，四至范围为东至经路,南至</w:t>
      </w:r>
      <w:proofErr w:type="gramStart"/>
      <w:r w:rsidRPr="00213660">
        <w:rPr>
          <w:rFonts w:ascii="宋体" w:eastAsia="宋体" w:hAnsi="宋体"/>
          <w:sz w:val="30"/>
          <w:szCs w:val="30"/>
        </w:rPr>
        <w:t>武澄路</w:t>
      </w:r>
      <w:proofErr w:type="gramEnd"/>
      <w:r w:rsidRPr="00213660">
        <w:rPr>
          <w:rFonts w:ascii="宋体" w:eastAsia="宋体" w:hAnsi="宋体"/>
          <w:sz w:val="30"/>
          <w:szCs w:val="30"/>
        </w:rPr>
        <w:t>,西至朝阳路，北至纬二路。</w:t>
      </w:r>
    </w:p>
    <w:p w14:paraId="3E54D61A" w14:textId="77777777" w:rsidR="00213660" w:rsidRPr="00004C55" w:rsidRDefault="00213660" w:rsidP="00213660">
      <w:pPr>
        <w:spacing w:line="360" w:lineRule="auto"/>
        <w:jc w:val="center"/>
        <w:rPr>
          <w:rFonts w:ascii="Times New Roman" w:eastAsia="仿宋_GB2312" w:hAnsi="Times New Roman" w:cs="Times New Roman"/>
          <w:sz w:val="30"/>
          <w:szCs w:val="30"/>
        </w:rPr>
      </w:pPr>
      <w:r w:rsidRPr="00004C55">
        <w:rPr>
          <w:rFonts w:ascii="Times New Roman" w:eastAsia="仿宋_GB2312" w:hAnsi="Times New Roman" w:cs="Times New Roman"/>
          <w:noProof/>
          <w:sz w:val="30"/>
          <w:szCs w:val="30"/>
        </w:rPr>
        <w:drawing>
          <wp:inline distT="0" distB="0" distL="0" distR="0" wp14:anchorId="1E819C99" wp14:editId="6D614DE1">
            <wp:extent cx="5274310" cy="3731895"/>
            <wp:effectExtent l="0" t="0" r="2540" b="190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274310" cy="3731895"/>
                    </a:xfrm>
                    <a:prstGeom prst="rect">
                      <a:avLst/>
                    </a:prstGeom>
                  </pic:spPr>
                </pic:pic>
              </a:graphicData>
            </a:graphic>
          </wp:inline>
        </w:drawing>
      </w:r>
    </w:p>
    <w:p w14:paraId="57A6774A" w14:textId="77777777" w:rsidR="00213660" w:rsidRPr="00004C55" w:rsidRDefault="00213660" w:rsidP="00213660">
      <w:pPr>
        <w:spacing w:line="360" w:lineRule="auto"/>
        <w:jc w:val="center"/>
        <w:rPr>
          <w:rFonts w:ascii="Times New Roman" w:eastAsia="仿宋_GB2312" w:hAnsi="Times New Roman" w:cs="Times New Roman"/>
          <w:sz w:val="30"/>
          <w:szCs w:val="30"/>
        </w:rPr>
      </w:pPr>
      <w:r w:rsidRPr="00004C55">
        <w:rPr>
          <w:rFonts w:ascii="Times New Roman" w:eastAsia="仿宋_GB2312" w:hAnsi="Times New Roman" w:cs="Times New Roman"/>
          <w:noProof/>
          <w:sz w:val="30"/>
          <w:szCs w:val="30"/>
        </w:rPr>
        <w:drawing>
          <wp:inline distT="0" distB="0" distL="0" distR="0" wp14:anchorId="48F5A8B3" wp14:editId="1355AD87">
            <wp:extent cx="5274310" cy="3731895"/>
            <wp:effectExtent l="0" t="0" r="2540" b="190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274310" cy="3731895"/>
                    </a:xfrm>
                    <a:prstGeom prst="rect">
                      <a:avLst/>
                    </a:prstGeom>
                  </pic:spPr>
                </pic:pic>
              </a:graphicData>
            </a:graphic>
          </wp:inline>
        </w:drawing>
      </w:r>
    </w:p>
    <w:sectPr w:rsidR="00213660" w:rsidRPr="00004C55">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DC56BA5" w14:textId="77777777" w:rsidR="000758A6" w:rsidRDefault="000758A6" w:rsidP="008D6063">
      <w:r>
        <w:separator/>
      </w:r>
    </w:p>
  </w:endnote>
  <w:endnote w:type="continuationSeparator" w:id="0">
    <w:p w14:paraId="6CFCFE5B" w14:textId="77777777" w:rsidR="000758A6" w:rsidRDefault="000758A6" w:rsidP="008D60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方正小标宋_GBK">
    <w:altName w:val="宋体"/>
    <w:panose1 w:val="00000000000000000000"/>
    <w:charset w:val="86"/>
    <w:family w:val="roman"/>
    <w:notTrueType/>
    <w:pitch w:val="default"/>
    <w:sig w:usb0="00000001" w:usb1="080E0000" w:usb2="00000010" w:usb3="00000000" w:csb0="00040000" w:csb1="00000000"/>
  </w:font>
  <w:font w:name="方正楷体_GBK">
    <w:altName w:val="宋体"/>
    <w:panose1 w:val="00000000000000000000"/>
    <w:charset w:val="86"/>
    <w:family w:val="roman"/>
    <w:notTrueType/>
    <w:pitch w:val="default"/>
    <w:sig w:usb0="00000001" w:usb1="080E0000" w:usb2="00000010" w:usb3="00000000" w:csb0="00040000" w:csb1="00000000"/>
  </w:font>
  <w:font w:name="仿宋_GB2312">
    <w:panose1 w:val="02010609030101010101"/>
    <w:charset w:val="86"/>
    <w:family w:val="modern"/>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宋体">
    <w:altName w:val="SimSun"/>
    <w:panose1 w:val="02010600030101010101"/>
    <w:charset w:val="86"/>
    <w:family w:val="auto"/>
    <w:pitch w:val="variable"/>
    <w:sig w:usb0="00000003" w:usb1="288F0000" w:usb2="00000016" w:usb3="00000000" w:csb0="00040001" w:csb1="00000000"/>
  </w:font>
  <w:font w:name="楷体_GB2312">
    <w:altName w:val="宋体"/>
    <w:charset w:val="86"/>
    <w:family w:val="modern"/>
    <w:pitch w:val="fixed"/>
    <w:sig w:usb0="00000001" w:usb1="080E0000" w:usb2="00000010" w:usb3="00000000" w:csb0="00040000" w:csb1="00000000"/>
  </w:font>
  <w:font w:name="方正仿宋_GBK">
    <w:altName w:val="宋体"/>
    <w:panose1 w:val="00000000000000000000"/>
    <w:charset w:val="86"/>
    <w:family w:val="roman"/>
    <w:notTrueType/>
    <w:pitch w:val="default"/>
    <w:sig w:usb0="00000001" w:usb1="080E0000" w:usb2="00000010" w:usb3="00000000" w:csb0="00040000"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F5E341F" w14:textId="77777777" w:rsidR="000758A6" w:rsidRDefault="000758A6" w:rsidP="008D6063">
      <w:r>
        <w:separator/>
      </w:r>
    </w:p>
  </w:footnote>
  <w:footnote w:type="continuationSeparator" w:id="0">
    <w:p w14:paraId="0F1CF699" w14:textId="77777777" w:rsidR="000758A6" w:rsidRDefault="000758A6" w:rsidP="008D6063">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8107D"/>
    <w:rsid w:val="000022A8"/>
    <w:rsid w:val="00004B09"/>
    <w:rsid w:val="000162A3"/>
    <w:rsid w:val="0002112C"/>
    <w:rsid w:val="000758A6"/>
    <w:rsid w:val="00091CBB"/>
    <w:rsid w:val="000B0D87"/>
    <w:rsid w:val="000E4308"/>
    <w:rsid w:val="001108B5"/>
    <w:rsid w:val="00112D16"/>
    <w:rsid w:val="00137B89"/>
    <w:rsid w:val="001643F9"/>
    <w:rsid w:val="00165CF6"/>
    <w:rsid w:val="001852A9"/>
    <w:rsid w:val="001A0400"/>
    <w:rsid w:val="001B4768"/>
    <w:rsid w:val="001C17AC"/>
    <w:rsid w:val="001C1C31"/>
    <w:rsid w:val="001E5D32"/>
    <w:rsid w:val="0020216E"/>
    <w:rsid w:val="00213660"/>
    <w:rsid w:val="00221331"/>
    <w:rsid w:val="002336B7"/>
    <w:rsid w:val="00261E06"/>
    <w:rsid w:val="00267B6A"/>
    <w:rsid w:val="002728BC"/>
    <w:rsid w:val="00283AD7"/>
    <w:rsid w:val="00283DA1"/>
    <w:rsid w:val="002B4DE7"/>
    <w:rsid w:val="002C004A"/>
    <w:rsid w:val="002F3B30"/>
    <w:rsid w:val="002F7F26"/>
    <w:rsid w:val="00330E61"/>
    <w:rsid w:val="003315C3"/>
    <w:rsid w:val="003351EB"/>
    <w:rsid w:val="003442B8"/>
    <w:rsid w:val="00347CC0"/>
    <w:rsid w:val="003567E1"/>
    <w:rsid w:val="00365631"/>
    <w:rsid w:val="00366ED0"/>
    <w:rsid w:val="003831C2"/>
    <w:rsid w:val="003C1020"/>
    <w:rsid w:val="003C2F20"/>
    <w:rsid w:val="003D6401"/>
    <w:rsid w:val="003E3B3E"/>
    <w:rsid w:val="00400F31"/>
    <w:rsid w:val="00401E0B"/>
    <w:rsid w:val="00405EAA"/>
    <w:rsid w:val="004236D2"/>
    <w:rsid w:val="004251CD"/>
    <w:rsid w:val="004411B8"/>
    <w:rsid w:val="00456CAC"/>
    <w:rsid w:val="00462B6F"/>
    <w:rsid w:val="004A30E0"/>
    <w:rsid w:val="004B7EEF"/>
    <w:rsid w:val="005008F2"/>
    <w:rsid w:val="005201C5"/>
    <w:rsid w:val="00522181"/>
    <w:rsid w:val="00533D8C"/>
    <w:rsid w:val="00547142"/>
    <w:rsid w:val="00547669"/>
    <w:rsid w:val="005631EB"/>
    <w:rsid w:val="00567D5B"/>
    <w:rsid w:val="00573FF6"/>
    <w:rsid w:val="00584572"/>
    <w:rsid w:val="005C7AA4"/>
    <w:rsid w:val="005E1796"/>
    <w:rsid w:val="005E492E"/>
    <w:rsid w:val="005F7FA2"/>
    <w:rsid w:val="00606940"/>
    <w:rsid w:val="00616CD2"/>
    <w:rsid w:val="0063579B"/>
    <w:rsid w:val="00666D58"/>
    <w:rsid w:val="0068489D"/>
    <w:rsid w:val="006B1F79"/>
    <w:rsid w:val="006B66A1"/>
    <w:rsid w:val="006D7396"/>
    <w:rsid w:val="006D7460"/>
    <w:rsid w:val="00703F5C"/>
    <w:rsid w:val="00711D39"/>
    <w:rsid w:val="00733FDE"/>
    <w:rsid w:val="00747131"/>
    <w:rsid w:val="00766424"/>
    <w:rsid w:val="00776033"/>
    <w:rsid w:val="0078107D"/>
    <w:rsid w:val="007A23FF"/>
    <w:rsid w:val="007C2DC0"/>
    <w:rsid w:val="007C60AB"/>
    <w:rsid w:val="007D1BFA"/>
    <w:rsid w:val="007F2CD6"/>
    <w:rsid w:val="007F3C47"/>
    <w:rsid w:val="00800838"/>
    <w:rsid w:val="00801C8D"/>
    <w:rsid w:val="00811484"/>
    <w:rsid w:val="00812B98"/>
    <w:rsid w:val="00817E69"/>
    <w:rsid w:val="00885F98"/>
    <w:rsid w:val="008A71E3"/>
    <w:rsid w:val="008B01BF"/>
    <w:rsid w:val="008D05D5"/>
    <w:rsid w:val="008D41E4"/>
    <w:rsid w:val="008D6063"/>
    <w:rsid w:val="008F2BA3"/>
    <w:rsid w:val="00914783"/>
    <w:rsid w:val="00933BE6"/>
    <w:rsid w:val="00933CA8"/>
    <w:rsid w:val="009434D4"/>
    <w:rsid w:val="009948F1"/>
    <w:rsid w:val="009C65A8"/>
    <w:rsid w:val="00A53491"/>
    <w:rsid w:val="00A63E5F"/>
    <w:rsid w:val="00A72992"/>
    <w:rsid w:val="00A8008A"/>
    <w:rsid w:val="00A85306"/>
    <w:rsid w:val="00AA720C"/>
    <w:rsid w:val="00AD01A9"/>
    <w:rsid w:val="00AD6352"/>
    <w:rsid w:val="00AE0C1D"/>
    <w:rsid w:val="00AE59BC"/>
    <w:rsid w:val="00AF5D13"/>
    <w:rsid w:val="00B3329F"/>
    <w:rsid w:val="00B3722E"/>
    <w:rsid w:val="00B4709F"/>
    <w:rsid w:val="00B51173"/>
    <w:rsid w:val="00B67084"/>
    <w:rsid w:val="00B7730F"/>
    <w:rsid w:val="00BA5A06"/>
    <w:rsid w:val="00BD28C3"/>
    <w:rsid w:val="00C00A72"/>
    <w:rsid w:val="00C00AEA"/>
    <w:rsid w:val="00C02049"/>
    <w:rsid w:val="00C23516"/>
    <w:rsid w:val="00CA1973"/>
    <w:rsid w:val="00D2037A"/>
    <w:rsid w:val="00D45480"/>
    <w:rsid w:val="00D93B0E"/>
    <w:rsid w:val="00DA3F3E"/>
    <w:rsid w:val="00DB2EBA"/>
    <w:rsid w:val="00DB3219"/>
    <w:rsid w:val="00DB3653"/>
    <w:rsid w:val="00DC19DC"/>
    <w:rsid w:val="00DC7281"/>
    <w:rsid w:val="00DD4B92"/>
    <w:rsid w:val="00E047B7"/>
    <w:rsid w:val="00E1102F"/>
    <w:rsid w:val="00E12AA9"/>
    <w:rsid w:val="00E35C50"/>
    <w:rsid w:val="00E42AFE"/>
    <w:rsid w:val="00E929CA"/>
    <w:rsid w:val="00EA6526"/>
    <w:rsid w:val="00F0693D"/>
    <w:rsid w:val="00F11A30"/>
    <w:rsid w:val="00F1796D"/>
    <w:rsid w:val="00F22D4E"/>
    <w:rsid w:val="00F63EB1"/>
    <w:rsid w:val="00FA0D87"/>
    <w:rsid w:val="00FB1FC1"/>
    <w:rsid w:val="00FE236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0E0B76"/>
  <w15:docId w15:val="{DD5BCC90-7DE8-48DB-9AB0-EFAF2E59A3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BA5A06"/>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fontstyle01">
    <w:name w:val="fontstyle01"/>
    <w:basedOn w:val="a0"/>
    <w:rsid w:val="0078107D"/>
    <w:rPr>
      <w:rFonts w:ascii="方正小标宋_GBK" w:eastAsia="方正小标宋_GBK" w:hint="eastAsia"/>
      <w:b w:val="0"/>
      <w:bCs w:val="0"/>
      <w:i w:val="0"/>
      <w:iCs w:val="0"/>
      <w:color w:val="000000"/>
      <w:sz w:val="44"/>
      <w:szCs w:val="44"/>
    </w:rPr>
  </w:style>
  <w:style w:type="character" w:customStyle="1" w:styleId="fontstyle21">
    <w:name w:val="fontstyle21"/>
    <w:basedOn w:val="a0"/>
    <w:rsid w:val="0078107D"/>
    <w:rPr>
      <w:rFonts w:ascii="方正楷体_GBK" w:eastAsia="方正楷体_GBK" w:hint="eastAsia"/>
      <w:b w:val="0"/>
      <w:bCs w:val="0"/>
      <w:i w:val="0"/>
      <w:iCs w:val="0"/>
      <w:color w:val="000000"/>
      <w:sz w:val="32"/>
      <w:szCs w:val="32"/>
    </w:rPr>
  </w:style>
  <w:style w:type="character" w:customStyle="1" w:styleId="fontstyle31">
    <w:name w:val="fontstyle31"/>
    <w:basedOn w:val="a0"/>
    <w:rsid w:val="0078107D"/>
    <w:rPr>
      <w:rFonts w:ascii="仿宋_GB2312" w:eastAsia="仿宋_GB2312" w:hint="eastAsia"/>
      <w:b w:val="0"/>
      <w:bCs w:val="0"/>
      <w:i w:val="0"/>
      <w:iCs w:val="0"/>
      <w:color w:val="000000"/>
      <w:sz w:val="36"/>
      <w:szCs w:val="36"/>
    </w:rPr>
  </w:style>
  <w:style w:type="character" w:customStyle="1" w:styleId="fontstyle41">
    <w:name w:val="fontstyle41"/>
    <w:basedOn w:val="a0"/>
    <w:rsid w:val="0078107D"/>
    <w:rPr>
      <w:rFonts w:ascii="Times New Roman" w:hAnsi="Times New Roman" w:cs="Times New Roman" w:hint="default"/>
      <w:b w:val="0"/>
      <w:bCs w:val="0"/>
      <w:i w:val="0"/>
      <w:iCs w:val="0"/>
      <w:color w:val="000000"/>
      <w:sz w:val="36"/>
      <w:szCs w:val="36"/>
    </w:rPr>
  </w:style>
  <w:style w:type="character" w:customStyle="1" w:styleId="fontstyle51">
    <w:name w:val="fontstyle51"/>
    <w:basedOn w:val="a0"/>
    <w:rsid w:val="0078107D"/>
    <w:rPr>
      <w:rFonts w:ascii="黑体" w:eastAsia="黑体" w:hAnsi="黑体" w:hint="eastAsia"/>
      <w:b w:val="0"/>
      <w:bCs w:val="0"/>
      <w:i w:val="0"/>
      <w:iCs w:val="0"/>
      <w:color w:val="000000"/>
      <w:sz w:val="36"/>
      <w:szCs w:val="36"/>
    </w:rPr>
  </w:style>
  <w:style w:type="character" w:customStyle="1" w:styleId="fontstyle61">
    <w:name w:val="fontstyle61"/>
    <w:basedOn w:val="a0"/>
    <w:rsid w:val="0078107D"/>
    <w:rPr>
      <w:rFonts w:ascii="微软雅黑" w:eastAsia="微软雅黑" w:hAnsi="微软雅黑" w:hint="eastAsia"/>
      <w:b w:val="0"/>
      <w:bCs w:val="0"/>
      <w:i w:val="0"/>
      <w:iCs w:val="0"/>
      <w:color w:val="000000"/>
      <w:sz w:val="32"/>
      <w:szCs w:val="32"/>
    </w:rPr>
  </w:style>
  <w:style w:type="character" w:customStyle="1" w:styleId="fontstyle71">
    <w:name w:val="fontstyle71"/>
    <w:basedOn w:val="a0"/>
    <w:rsid w:val="0078107D"/>
    <w:rPr>
      <w:rFonts w:ascii="宋体" w:eastAsia="宋体" w:hAnsi="宋体" w:hint="eastAsia"/>
      <w:b w:val="0"/>
      <w:bCs w:val="0"/>
      <w:i w:val="0"/>
      <w:iCs w:val="0"/>
      <w:color w:val="000000"/>
      <w:sz w:val="24"/>
      <w:szCs w:val="24"/>
    </w:rPr>
  </w:style>
  <w:style w:type="character" w:customStyle="1" w:styleId="fontstyle81">
    <w:name w:val="fontstyle81"/>
    <w:basedOn w:val="a0"/>
    <w:rsid w:val="0078107D"/>
    <w:rPr>
      <w:rFonts w:ascii="楷体_GB2312" w:eastAsia="楷体_GB2312" w:hint="eastAsia"/>
      <w:b w:val="0"/>
      <w:bCs w:val="0"/>
      <w:i w:val="0"/>
      <w:iCs w:val="0"/>
      <w:color w:val="000000"/>
      <w:sz w:val="36"/>
      <w:szCs w:val="36"/>
    </w:rPr>
  </w:style>
  <w:style w:type="character" w:customStyle="1" w:styleId="fontstyle91">
    <w:name w:val="fontstyle91"/>
    <w:basedOn w:val="a0"/>
    <w:rsid w:val="0078107D"/>
    <w:rPr>
      <w:rFonts w:ascii="方正仿宋_GBK" w:eastAsia="方正仿宋_GBK" w:hint="eastAsia"/>
      <w:b w:val="0"/>
      <w:bCs w:val="0"/>
      <w:i w:val="0"/>
      <w:iCs w:val="0"/>
      <w:color w:val="000000"/>
      <w:sz w:val="24"/>
      <w:szCs w:val="24"/>
    </w:rPr>
  </w:style>
  <w:style w:type="paragraph" w:styleId="a3">
    <w:name w:val="Body Text"/>
    <w:basedOn w:val="a"/>
    <w:link w:val="a4"/>
    <w:uiPriority w:val="1"/>
    <w:qFormat/>
    <w:rsid w:val="004251CD"/>
    <w:pPr>
      <w:widowControl/>
      <w:spacing w:before="208"/>
      <w:ind w:left="120"/>
      <w:jc w:val="left"/>
    </w:pPr>
    <w:rPr>
      <w:rFonts w:ascii="宋体" w:eastAsia="宋体" w:hAnsi="宋体"/>
      <w:kern w:val="0"/>
      <w:sz w:val="30"/>
      <w:szCs w:val="30"/>
      <w:lang w:eastAsia="en-US"/>
    </w:rPr>
  </w:style>
  <w:style w:type="character" w:customStyle="1" w:styleId="a4">
    <w:name w:val="正文文本 字符"/>
    <w:basedOn w:val="a0"/>
    <w:link w:val="a3"/>
    <w:uiPriority w:val="1"/>
    <w:rsid w:val="004251CD"/>
    <w:rPr>
      <w:rFonts w:ascii="宋体" w:eastAsia="宋体" w:hAnsi="宋体"/>
      <w:kern w:val="0"/>
      <w:sz w:val="30"/>
      <w:szCs w:val="30"/>
      <w:lang w:eastAsia="en-US"/>
    </w:rPr>
  </w:style>
  <w:style w:type="paragraph" w:styleId="a5">
    <w:name w:val="Balloon Text"/>
    <w:basedOn w:val="a"/>
    <w:link w:val="a6"/>
    <w:uiPriority w:val="99"/>
    <w:semiHidden/>
    <w:unhideWhenUsed/>
    <w:rsid w:val="004251CD"/>
    <w:rPr>
      <w:sz w:val="18"/>
      <w:szCs w:val="18"/>
    </w:rPr>
  </w:style>
  <w:style w:type="character" w:customStyle="1" w:styleId="a6">
    <w:name w:val="批注框文本 字符"/>
    <w:basedOn w:val="a0"/>
    <w:link w:val="a5"/>
    <w:uiPriority w:val="99"/>
    <w:semiHidden/>
    <w:rsid w:val="004251CD"/>
    <w:rPr>
      <w:sz w:val="18"/>
      <w:szCs w:val="18"/>
    </w:rPr>
  </w:style>
  <w:style w:type="paragraph" w:styleId="a7">
    <w:name w:val="header"/>
    <w:basedOn w:val="a"/>
    <w:link w:val="a8"/>
    <w:uiPriority w:val="99"/>
    <w:unhideWhenUsed/>
    <w:rsid w:val="008D6063"/>
    <w:pPr>
      <w:pBdr>
        <w:bottom w:val="single" w:sz="6" w:space="1" w:color="auto"/>
      </w:pBdr>
      <w:tabs>
        <w:tab w:val="center" w:pos="4153"/>
        <w:tab w:val="right" w:pos="8306"/>
      </w:tabs>
      <w:snapToGrid w:val="0"/>
      <w:jc w:val="center"/>
    </w:pPr>
    <w:rPr>
      <w:sz w:val="18"/>
      <w:szCs w:val="18"/>
    </w:rPr>
  </w:style>
  <w:style w:type="character" w:customStyle="1" w:styleId="a8">
    <w:name w:val="页眉 字符"/>
    <w:basedOn w:val="a0"/>
    <w:link w:val="a7"/>
    <w:uiPriority w:val="99"/>
    <w:rsid w:val="008D6063"/>
    <w:rPr>
      <w:sz w:val="18"/>
      <w:szCs w:val="18"/>
    </w:rPr>
  </w:style>
  <w:style w:type="paragraph" w:styleId="a9">
    <w:name w:val="footer"/>
    <w:basedOn w:val="a"/>
    <w:link w:val="aa"/>
    <w:uiPriority w:val="99"/>
    <w:unhideWhenUsed/>
    <w:rsid w:val="008D6063"/>
    <w:pPr>
      <w:tabs>
        <w:tab w:val="center" w:pos="4153"/>
        <w:tab w:val="right" w:pos="8306"/>
      </w:tabs>
      <w:snapToGrid w:val="0"/>
      <w:jc w:val="left"/>
    </w:pPr>
    <w:rPr>
      <w:sz w:val="18"/>
      <w:szCs w:val="18"/>
    </w:rPr>
  </w:style>
  <w:style w:type="character" w:customStyle="1" w:styleId="aa">
    <w:name w:val="页脚 字符"/>
    <w:basedOn w:val="a0"/>
    <w:link w:val="a9"/>
    <w:uiPriority w:val="99"/>
    <w:rsid w:val="008D6063"/>
    <w:rPr>
      <w:sz w:val="18"/>
      <w:szCs w:val="18"/>
    </w:rPr>
  </w:style>
  <w:style w:type="paragraph" w:styleId="ab">
    <w:name w:val="List Paragraph"/>
    <w:basedOn w:val="a"/>
    <w:uiPriority w:val="34"/>
    <w:qFormat/>
    <w:rsid w:val="00BA5A06"/>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2497473">
      <w:bodyDiv w:val="1"/>
      <w:marLeft w:val="0"/>
      <w:marRight w:val="0"/>
      <w:marTop w:val="0"/>
      <w:marBottom w:val="0"/>
      <w:divBdr>
        <w:top w:val="none" w:sz="0" w:space="0" w:color="auto"/>
        <w:left w:val="none" w:sz="0" w:space="0" w:color="auto"/>
        <w:bottom w:val="none" w:sz="0" w:space="0" w:color="auto"/>
        <w:right w:val="none" w:sz="0" w:space="0" w:color="auto"/>
      </w:divBdr>
    </w:div>
    <w:div w:id="1027944580">
      <w:bodyDiv w:val="1"/>
      <w:marLeft w:val="0"/>
      <w:marRight w:val="0"/>
      <w:marTop w:val="0"/>
      <w:marBottom w:val="0"/>
      <w:divBdr>
        <w:top w:val="none" w:sz="0" w:space="0" w:color="auto"/>
        <w:left w:val="none" w:sz="0" w:space="0" w:color="auto"/>
        <w:bottom w:val="none" w:sz="0" w:space="0" w:color="auto"/>
        <w:right w:val="none" w:sz="0" w:space="0" w:color="auto"/>
      </w:divBdr>
    </w:div>
    <w:div w:id="10928175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7" Type="http://schemas.openxmlformats.org/officeDocument/2006/relationships/image" Target="media/image2.jpeg"/><Relationship Id="rId2" Type="http://schemas.openxmlformats.org/officeDocument/2006/relationships/settings" Target="settings.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8" Type="http://schemas.openxmlformats.org/officeDocument/2006/relationships/image" Target="media/image3.jpeg"/><Relationship Id="rId51" Type="http://schemas.openxmlformats.org/officeDocument/2006/relationships/image" Target="media/image46.jpeg"/><Relationship Id="rId3" Type="http://schemas.openxmlformats.org/officeDocument/2006/relationships/webSettings" Target="web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20" Type="http://schemas.openxmlformats.org/officeDocument/2006/relationships/image" Target="media/image15.jpeg"/><Relationship Id="rId41" Type="http://schemas.openxmlformats.org/officeDocument/2006/relationships/image" Target="media/image36.jpeg"/><Relationship Id="rId1" Type="http://schemas.openxmlformats.org/officeDocument/2006/relationships/styles" Target="styles.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97</TotalTime>
  <Pages>29</Pages>
  <Words>658</Words>
  <Characters>3756</Characters>
  <Application>Microsoft Office Word</Application>
  <DocSecurity>0</DocSecurity>
  <Lines>31</Lines>
  <Paragraphs>8</Paragraphs>
  <ScaleCrop>false</ScaleCrop>
  <Company/>
  <LinksUpToDate>false</LinksUpToDate>
  <CharactersWithSpaces>4406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Lenovo</cp:lastModifiedBy>
  <cp:revision>8</cp:revision>
  <cp:lastPrinted>2021-05-06T07:25:00Z</cp:lastPrinted>
  <dcterms:created xsi:type="dcterms:W3CDTF">2022-01-25T02:27:00Z</dcterms:created>
  <dcterms:modified xsi:type="dcterms:W3CDTF">2022-01-27T00:45:00Z</dcterms:modified>
</cp:coreProperties>
</file>