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40" w:lineRule="exact"/>
        <w:jc w:val="left"/>
        <w:rPr>
          <w:rFonts w:ascii="黑体" w:hAnsi="黑体" w:eastAsia="黑体" w:cs="方正小标宋_GBK"/>
          <w:sz w:val="32"/>
          <w:szCs w:val="32"/>
        </w:rPr>
      </w:pPr>
      <w:r>
        <w:rPr>
          <w:rFonts w:hint="eastAsia" w:ascii="黑体" w:hAnsi="黑体" w:eastAsia="黑体" w:cs="方正小标宋_GBK"/>
          <w:sz w:val="32"/>
          <w:szCs w:val="32"/>
        </w:rPr>
        <w:t>附件</w:t>
      </w:r>
      <w:r>
        <w:rPr>
          <w:rFonts w:ascii="黑体" w:hAnsi="黑体" w:eastAsia="黑体" w:cs="方正小标宋_GBK"/>
          <w:sz w:val="32"/>
          <w:szCs w:val="32"/>
        </w:rPr>
        <w:t>2</w:t>
      </w:r>
    </w:p>
    <w:p>
      <w:pPr>
        <w:overflowPunct w:val="0"/>
        <w:adjustRightInd w:val="0"/>
        <w:snapToGrid w:val="0"/>
        <w:spacing w:line="540" w:lineRule="exact"/>
        <w:jc w:val="left"/>
        <w:rPr>
          <w:rFonts w:ascii="黑体" w:hAnsi="黑体" w:eastAsia="黑体" w:cs="方正小标宋_GBK"/>
          <w:sz w:val="32"/>
          <w:szCs w:val="32"/>
        </w:rPr>
      </w:pPr>
    </w:p>
    <w:p>
      <w:pPr>
        <w:overflowPunct w:val="0"/>
        <w:adjustRightInd w:val="0"/>
        <w:snapToGrid w:val="0"/>
        <w:spacing w:line="54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“健康伴你行”迎新春健康知识有奖问答活动方案</w:t>
      </w:r>
    </w:p>
    <w:p>
      <w:pPr>
        <w:overflowPunct w:val="0"/>
        <w:adjustRightInd w:val="0"/>
        <w:snapToGrid w:val="0"/>
        <w:spacing w:line="480" w:lineRule="exact"/>
        <w:jc w:val="center"/>
        <w:rPr>
          <w:rFonts w:ascii="楷体_GB2312" w:hAnsi="仿宋" w:eastAsia="楷体_GB2312" w:cs="仿宋"/>
          <w:color w:val="000000"/>
          <w:sz w:val="32"/>
          <w:szCs w:val="32"/>
        </w:rPr>
      </w:pPr>
      <w:r>
        <w:rPr>
          <w:rFonts w:hint="eastAsia" w:ascii="楷体_GB2312" w:hAnsi="仿宋" w:eastAsia="楷体_GB2312" w:cs="仿宋"/>
          <w:color w:val="000000"/>
          <w:sz w:val="32"/>
          <w:szCs w:val="32"/>
        </w:rPr>
        <w:t>常州市爱卫办</w:t>
      </w:r>
    </w:p>
    <w:p>
      <w:pPr>
        <w:overflowPunct w:val="0"/>
        <w:adjustRightInd w:val="0"/>
        <w:snapToGrid w:val="0"/>
        <w:spacing w:line="480" w:lineRule="exact"/>
        <w:jc w:val="center"/>
        <w:rPr>
          <w:rFonts w:ascii="楷体_GB2312" w:hAnsi="仿宋" w:eastAsia="楷体_GB2312" w:cs="仿宋"/>
          <w:color w:val="000000"/>
          <w:sz w:val="32"/>
          <w:szCs w:val="32"/>
        </w:rPr>
      </w:pPr>
      <w:r>
        <w:rPr>
          <w:rFonts w:ascii="楷体_GB2312" w:hAnsi="仿宋" w:eastAsia="楷体_GB2312" w:cs="仿宋"/>
          <w:color w:val="000000"/>
          <w:sz w:val="32"/>
          <w:szCs w:val="32"/>
        </w:rPr>
        <w:t>2022</w:t>
      </w:r>
      <w:r>
        <w:rPr>
          <w:rFonts w:hint="eastAsia" w:ascii="楷体_GB2312" w:hAnsi="仿宋" w:eastAsia="楷体_GB2312" w:cs="仿宋"/>
          <w:color w:val="000000"/>
          <w:sz w:val="32"/>
          <w:szCs w:val="32"/>
        </w:rPr>
        <w:t>年</w:t>
      </w:r>
      <w:r>
        <w:rPr>
          <w:rFonts w:ascii="楷体_GB2312" w:hAnsi="仿宋" w:eastAsia="楷体_GB2312" w:cs="仿宋"/>
          <w:color w:val="000000"/>
          <w:sz w:val="32"/>
          <w:szCs w:val="32"/>
        </w:rPr>
        <w:t>1</w:t>
      </w:r>
      <w:r>
        <w:rPr>
          <w:rFonts w:hint="eastAsia" w:ascii="楷体_GB2312" w:hAnsi="仿宋" w:eastAsia="楷体_GB2312" w:cs="仿宋"/>
          <w:color w:val="000000"/>
          <w:sz w:val="32"/>
          <w:szCs w:val="32"/>
        </w:rPr>
        <w:t>月</w:t>
      </w:r>
      <w:r>
        <w:rPr>
          <w:rFonts w:ascii="楷体_GB2312" w:hAnsi="仿宋" w:eastAsia="楷体_GB2312" w:cs="仿宋"/>
          <w:color w:val="000000"/>
          <w:sz w:val="32"/>
          <w:szCs w:val="32"/>
        </w:rPr>
        <w:t>5</w:t>
      </w:r>
      <w:r>
        <w:rPr>
          <w:rFonts w:hint="eastAsia" w:ascii="楷体_GB2312" w:hAnsi="仿宋" w:eastAsia="楷体_GB2312" w:cs="仿宋"/>
          <w:color w:val="000000"/>
          <w:sz w:val="32"/>
          <w:szCs w:val="32"/>
        </w:rPr>
        <w:t>日</w:t>
      </w:r>
    </w:p>
    <w:p>
      <w:pPr>
        <w:overflowPunct w:val="0"/>
        <w:adjustRightInd w:val="0"/>
        <w:snapToGrid w:val="0"/>
        <w:spacing w:line="480" w:lineRule="exact"/>
        <w:jc w:val="center"/>
        <w:rPr>
          <w:rFonts w:ascii="楷体_GB2312" w:hAnsi="仿宋" w:eastAsia="楷体_GB2312" w:cs="仿宋"/>
          <w:color w:val="000000"/>
          <w:sz w:val="32"/>
          <w:szCs w:val="32"/>
        </w:rPr>
      </w:pPr>
    </w:p>
    <w:p>
      <w:pPr>
        <w:overflowPunct w:val="0"/>
        <w:adjustRightInd w:val="0"/>
        <w:snapToGrid w:val="0"/>
        <w:spacing w:line="520" w:lineRule="exact"/>
        <w:ind w:firstLine="640"/>
        <w:jc w:val="left"/>
        <w:rPr>
          <w:rFonts w:ascii="仿宋" w:hAnsi="仿宋" w:eastAsia="仿宋" w:cs="仿宋"/>
          <w:color w:val="000000"/>
          <w:sz w:val="32"/>
          <w:szCs w:val="32"/>
        </w:rPr>
      </w:pPr>
      <w:r>
        <w:rPr>
          <w:rFonts w:hint="eastAsia" w:ascii="仿宋" w:hAnsi="仿宋" w:eastAsia="仿宋" w:cs="仿宋"/>
          <w:color w:val="000000"/>
          <w:sz w:val="32"/>
          <w:szCs w:val="32"/>
        </w:rPr>
        <w:t>为进一步做好元旦、春节期间爱国卫生工作，巩固常态化疫情防控成果，根据省工作部署</w:t>
      </w:r>
      <w:r>
        <w:rPr>
          <w:rFonts w:hint="eastAsia" w:ascii="仿宋" w:hAnsi="仿宋" w:eastAsia="仿宋" w:cs="方正仿宋_GBK"/>
          <w:color w:val="000000"/>
          <w:sz w:val="32"/>
          <w:szCs w:val="32"/>
        </w:rPr>
        <w:t>，</w:t>
      </w:r>
      <w:r>
        <w:rPr>
          <w:rFonts w:hint="eastAsia" w:ascii="仿宋" w:hAnsi="仿宋" w:eastAsia="仿宋" w:cs="仿宋"/>
          <w:color w:val="000000"/>
          <w:sz w:val="32"/>
          <w:szCs w:val="32"/>
        </w:rPr>
        <w:t>结合我市实际，组织开展“健康伴你行”迎新春健康知识有奖问答活动。方案如下：</w:t>
      </w:r>
    </w:p>
    <w:p>
      <w:pPr>
        <w:overflowPunct w:val="0"/>
        <w:adjustRightInd w:val="0"/>
        <w:snapToGrid w:val="0"/>
        <w:spacing w:line="520" w:lineRule="exact"/>
        <w:ind w:firstLine="640" w:firstLineChars="200"/>
        <w:rPr>
          <w:rFonts w:ascii="黑体" w:hAnsi="黑体" w:eastAsia="黑体" w:cs="方正黑体_GBK"/>
          <w:color w:val="000000"/>
          <w:sz w:val="32"/>
          <w:szCs w:val="32"/>
        </w:rPr>
      </w:pPr>
      <w:r>
        <w:rPr>
          <w:rFonts w:hint="eastAsia" w:ascii="黑体" w:hAnsi="黑体" w:eastAsia="黑体" w:cs="方正黑体_GBK"/>
          <w:color w:val="000000"/>
          <w:sz w:val="32"/>
          <w:szCs w:val="32"/>
        </w:rPr>
        <w:t>一、总体要求</w:t>
      </w:r>
    </w:p>
    <w:p>
      <w:pPr>
        <w:overflowPunct w:val="0"/>
        <w:adjustRightInd w:val="0"/>
        <w:snapToGrid w:val="0"/>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充分利用地铁专列、微信公众号、海报等宣传载体，采取群众喜闻乐见的方式，线上线下同步开展“健康伴你行”迎新春健康知识有奖问答活动（以下简称有奖问答），多角度、全方位开展卫生健康知识传播活动，传授健康生活技能，引导群众掌握疫情防控知识，自觉践行文明健康绿色环保的生活方式。</w:t>
      </w:r>
    </w:p>
    <w:p>
      <w:pPr>
        <w:spacing w:line="520" w:lineRule="exact"/>
        <w:ind w:firstLine="640" w:firstLineChars="200"/>
        <w:rPr>
          <w:rFonts w:ascii="黑体" w:hAnsi="黑体" w:eastAsia="黑体" w:cs="方正黑体_GBK"/>
          <w:color w:val="000000"/>
          <w:sz w:val="32"/>
          <w:szCs w:val="32"/>
        </w:rPr>
      </w:pPr>
      <w:r>
        <w:rPr>
          <w:rFonts w:hint="eastAsia" w:ascii="黑体" w:hAnsi="黑体" w:eastAsia="黑体" w:cs="方正黑体_GBK"/>
          <w:color w:val="000000"/>
          <w:sz w:val="32"/>
          <w:szCs w:val="32"/>
        </w:rPr>
        <w:t>二、活动时间</w:t>
      </w:r>
    </w:p>
    <w:p>
      <w:pPr>
        <w:spacing w:line="52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2021</w:t>
      </w:r>
      <w:r>
        <w:rPr>
          <w:rFonts w:hint="eastAsia" w:ascii="仿宋" w:hAnsi="仿宋" w:eastAsia="仿宋" w:cs="仿宋"/>
          <w:color w:val="000000"/>
          <w:sz w:val="32"/>
          <w:szCs w:val="32"/>
        </w:rPr>
        <w:t>年</w:t>
      </w:r>
      <w:r>
        <w:rPr>
          <w:rFonts w:ascii="仿宋" w:hAnsi="仿宋" w:eastAsia="仿宋" w:cs="仿宋"/>
          <w:color w:val="000000"/>
          <w:sz w:val="32"/>
          <w:szCs w:val="32"/>
        </w:rPr>
        <w:t>1</w:t>
      </w:r>
      <w:r>
        <w:rPr>
          <w:rFonts w:hint="eastAsia" w:ascii="仿宋" w:hAnsi="仿宋" w:eastAsia="仿宋" w:cs="仿宋"/>
          <w:color w:val="000000"/>
          <w:sz w:val="32"/>
          <w:szCs w:val="32"/>
        </w:rPr>
        <w:t>2月</w:t>
      </w:r>
      <w:r>
        <w:rPr>
          <w:rFonts w:ascii="仿宋" w:hAnsi="仿宋" w:eastAsia="仿宋" w:cs="仿宋"/>
          <w:color w:val="000000"/>
          <w:sz w:val="32"/>
          <w:szCs w:val="32"/>
        </w:rPr>
        <w:t>1</w:t>
      </w:r>
      <w:r>
        <w:rPr>
          <w:rFonts w:hint="eastAsia" w:ascii="仿宋" w:hAnsi="仿宋" w:eastAsia="仿宋" w:cs="仿宋"/>
          <w:color w:val="000000"/>
          <w:sz w:val="32"/>
          <w:szCs w:val="32"/>
        </w:rPr>
        <w:t>日</w:t>
      </w:r>
      <w:r>
        <w:rPr>
          <w:rFonts w:ascii="仿宋" w:hAnsi="仿宋" w:eastAsia="仿宋" w:cs="仿宋"/>
          <w:color w:val="000000"/>
          <w:sz w:val="32"/>
          <w:szCs w:val="32"/>
        </w:rPr>
        <w:t>-2022</w:t>
      </w:r>
      <w:r>
        <w:rPr>
          <w:rFonts w:hint="eastAsia" w:ascii="仿宋" w:hAnsi="仿宋" w:eastAsia="仿宋" w:cs="仿宋"/>
          <w:color w:val="000000"/>
          <w:sz w:val="32"/>
          <w:szCs w:val="32"/>
        </w:rPr>
        <w:t>年</w:t>
      </w:r>
      <w:r>
        <w:rPr>
          <w:rFonts w:ascii="仿宋" w:hAnsi="仿宋" w:eastAsia="仿宋" w:cs="仿宋"/>
          <w:color w:val="000000"/>
          <w:sz w:val="32"/>
          <w:szCs w:val="32"/>
        </w:rPr>
        <w:t>5</w:t>
      </w:r>
      <w:r>
        <w:rPr>
          <w:rFonts w:hint="eastAsia" w:ascii="仿宋" w:hAnsi="仿宋" w:eastAsia="仿宋" w:cs="仿宋"/>
          <w:color w:val="000000"/>
          <w:sz w:val="32"/>
          <w:szCs w:val="32"/>
        </w:rPr>
        <w:t>月</w:t>
      </w:r>
      <w:r>
        <w:rPr>
          <w:rFonts w:ascii="仿宋" w:hAnsi="仿宋" w:eastAsia="仿宋" w:cs="仿宋"/>
          <w:color w:val="000000"/>
          <w:sz w:val="32"/>
          <w:szCs w:val="32"/>
        </w:rPr>
        <w:t>31</w:t>
      </w:r>
      <w:r>
        <w:rPr>
          <w:rFonts w:hint="eastAsia" w:ascii="仿宋" w:hAnsi="仿宋" w:eastAsia="仿宋" w:cs="仿宋"/>
          <w:color w:val="000000"/>
          <w:sz w:val="32"/>
          <w:szCs w:val="32"/>
        </w:rPr>
        <w:t>日</w:t>
      </w:r>
    </w:p>
    <w:p>
      <w:pPr>
        <w:overflowPunct w:val="0"/>
        <w:adjustRightInd w:val="0"/>
        <w:snapToGrid w:val="0"/>
        <w:spacing w:line="520" w:lineRule="exact"/>
        <w:ind w:firstLine="640" w:firstLineChars="200"/>
        <w:rPr>
          <w:rFonts w:ascii="黑体" w:hAnsi="黑体" w:eastAsia="黑体" w:cs="方正黑体_GBK"/>
          <w:color w:val="000000"/>
          <w:sz w:val="32"/>
          <w:szCs w:val="32"/>
        </w:rPr>
      </w:pPr>
      <w:r>
        <w:rPr>
          <w:rFonts w:hint="eastAsia" w:ascii="黑体" w:hAnsi="黑体" w:eastAsia="黑体" w:cs="方正黑体_GBK"/>
          <w:color w:val="000000"/>
          <w:sz w:val="32"/>
          <w:szCs w:val="32"/>
        </w:rPr>
        <w:t>三、活动形式和内容</w:t>
      </w:r>
    </w:p>
    <w:p>
      <w:pPr>
        <w:spacing w:line="520" w:lineRule="exact"/>
        <w:ind w:firstLine="640" w:firstLineChars="200"/>
        <w:rPr>
          <w:rFonts w:ascii="黑体" w:hAnsi="黑体" w:eastAsia="黑体" w:cs="方正黑体_GBK"/>
          <w:color w:val="000000"/>
          <w:sz w:val="32"/>
          <w:szCs w:val="32"/>
        </w:rPr>
      </w:pPr>
      <w:r>
        <w:rPr>
          <w:rFonts w:hint="eastAsia" w:ascii="楷体" w:hAnsi="楷体" w:eastAsia="楷体" w:cs="方正楷体_GBK"/>
          <w:b/>
          <w:color w:val="000000"/>
          <w:sz w:val="32"/>
          <w:szCs w:val="32"/>
        </w:rPr>
        <w:t>（一）打造地铁健康专列，开拓科普新阵地。</w:t>
      </w:r>
      <w:r>
        <w:rPr>
          <w:rFonts w:hint="eastAsia" w:ascii="仿宋" w:hAnsi="仿宋" w:eastAsia="仿宋" w:cs="仿宋"/>
          <w:color w:val="000000"/>
          <w:sz w:val="32"/>
          <w:szCs w:val="32"/>
        </w:rPr>
        <w:t>为助力健康常州建设，有效开展新冠疫情防控，常州市卫健委、常州市疾控中心在常州地铁</w:t>
      </w:r>
      <w:r>
        <w:rPr>
          <w:rFonts w:ascii="仿宋" w:hAnsi="仿宋" w:eastAsia="仿宋" w:cs="仿宋"/>
          <w:color w:val="000000"/>
          <w:sz w:val="32"/>
          <w:szCs w:val="32"/>
        </w:rPr>
        <w:t>1</w:t>
      </w:r>
      <w:r>
        <w:rPr>
          <w:rFonts w:hint="eastAsia" w:ascii="仿宋" w:hAnsi="仿宋" w:eastAsia="仿宋" w:cs="仿宋"/>
          <w:color w:val="000000"/>
          <w:sz w:val="32"/>
          <w:szCs w:val="32"/>
        </w:rPr>
        <w:t>号线打造了“龙城健康号”，</w:t>
      </w:r>
      <w:r>
        <w:rPr>
          <w:rFonts w:ascii="仿宋" w:hAnsi="仿宋" w:eastAsia="仿宋" w:cs="仿宋"/>
          <w:color w:val="000000"/>
          <w:sz w:val="32"/>
          <w:szCs w:val="32"/>
        </w:rPr>
        <w:t>2021</w:t>
      </w:r>
      <w:r>
        <w:rPr>
          <w:rFonts w:hint="eastAsia" w:ascii="仿宋" w:hAnsi="仿宋" w:eastAsia="仿宋" w:cs="仿宋"/>
          <w:color w:val="000000"/>
          <w:sz w:val="32"/>
          <w:szCs w:val="32"/>
        </w:rPr>
        <w:t>年</w:t>
      </w:r>
      <w:r>
        <w:rPr>
          <w:rFonts w:ascii="仿宋" w:hAnsi="仿宋" w:eastAsia="仿宋" w:cs="仿宋"/>
          <w:color w:val="000000"/>
          <w:sz w:val="32"/>
          <w:szCs w:val="32"/>
        </w:rPr>
        <w:t>12</w:t>
      </w:r>
      <w:r>
        <w:rPr>
          <w:rFonts w:hint="eastAsia" w:ascii="仿宋" w:hAnsi="仿宋" w:eastAsia="仿宋" w:cs="仿宋"/>
          <w:color w:val="000000"/>
          <w:sz w:val="32"/>
          <w:szCs w:val="32"/>
        </w:rPr>
        <w:t>月</w:t>
      </w:r>
      <w:r>
        <w:rPr>
          <w:rFonts w:ascii="仿宋" w:hAnsi="仿宋" w:eastAsia="仿宋" w:cs="仿宋"/>
          <w:color w:val="000000"/>
          <w:sz w:val="32"/>
          <w:szCs w:val="32"/>
        </w:rPr>
        <w:t>1</w:t>
      </w:r>
      <w:r>
        <w:rPr>
          <w:rFonts w:hint="eastAsia" w:ascii="仿宋" w:hAnsi="仿宋" w:eastAsia="仿宋" w:cs="仿宋"/>
          <w:color w:val="000000"/>
          <w:sz w:val="32"/>
          <w:szCs w:val="32"/>
        </w:rPr>
        <w:t>日这班健康列车已经启程，为期</w:t>
      </w:r>
      <w:r>
        <w:rPr>
          <w:rFonts w:ascii="仿宋" w:hAnsi="仿宋" w:eastAsia="仿宋" w:cs="仿宋"/>
          <w:color w:val="000000"/>
          <w:sz w:val="32"/>
          <w:szCs w:val="32"/>
        </w:rPr>
        <w:t>6</w:t>
      </w:r>
      <w:r>
        <w:rPr>
          <w:rFonts w:hint="eastAsia" w:ascii="仿宋" w:hAnsi="仿宋" w:eastAsia="仿宋" w:cs="仿宋"/>
          <w:color w:val="000000"/>
          <w:sz w:val="32"/>
          <w:szCs w:val="32"/>
        </w:rPr>
        <w:t>个月（活动时间为</w:t>
      </w:r>
      <w:r>
        <w:rPr>
          <w:rFonts w:ascii="仿宋" w:hAnsi="仿宋" w:eastAsia="仿宋" w:cs="仿宋"/>
          <w:color w:val="000000"/>
          <w:sz w:val="32"/>
          <w:szCs w:val="32"/>
        </w:rPr>
        <w:t>2021</w:t>
      </w:r>
      <w:r>
        <w:rPr>
          <w:rFonts w:hint="eastAsia" w:ascii="仿宋" w:hAnsi="仿宋" w:eastAsia="仿宋" w:cs="仿宋"/>
          <w:color w:val="000000"/>
          <w:sz w:val="32"/>
          <w:szCs w:val="32"/>
        </w:rPr>
        <w:t>年</w:t>
      </w:r>
      <w:r>
        <w:rPr>
          <w:rFonts w:ascii="仿宋" w:hAnsi="仿宋" w:eastAsia="仿宋" w:cs="仿宋"/>
          <w:color w:val="000000"/>
          <w:sz w:val="32"/>
          <w:szCs w:val="32"/>
        </w:rPr>
        <w:t>12</w:t>
      </w:r>
      <w:r>
        <w:rPr>
          <w:rFonts w:hint="eastAsia" w:ascii="仿宋" w:hAnsi="仿宋" w:eastAsia="仿宋" w:cs="仿宋"/>
          <w:color w:val="000000"/>
          <w:sz w:val="32"/>
          <w:szCs w:val="32"/>
        </w:rPr>
        <w:t>月</w:t>
      </w:r>
      <w:r>
        <w:rPr>
          <w:rFonts w:ascii="仿宋" w:hAnsi="仿宋" w:eastAsia="仿宋" w:cs="仿宋"/>
          <w:color w:val="000000"/>
          <w:sz w:val="32"/>
          <w:szCs w:val="32"/>
        </w:rPr>
        <w:t>1</w:t>
      </w:r>
      <w:r>
        <w:rPr>
          <w:rFonts w:hint="eastAsia" w:ascii="仿宋" w:hAnsi="仿宋" w:eastAsia="仿宋" w:cs="仿宋"/>
          <w:color w:val="000000"/>
          <w:sz w:val="32"/>
          <w:szCs w:val="32"/>
        </w:rPr>
        <w:t>日</w:t>
      </w:r>
      <w:r>
        <w:rPr>
          <w:rFonts w:ascii="仿宋" w:hAnsi="仿宋" w:eastAsia="仿宋" w:cs="仿宋"/>
          <w:color w:val="000000"/>
          <w:sz w:val="32"/>
          <w:szCs w:val="32"/>
        </w:rPr>
        <w:t>—2022</w:t>
      </w:r>
      <w:r>
        <w:rPr>
          <w:rFonts w:hint="eastAsia" w:ascii="仿宋" w:hAnsi="仿宋" w:eastAsia="仿宋" w:cs="仿宋"/>
          <w:color w:val="000000"/>
          <w:sz w:val="32"/>
          <w:szCs w:val="32"/>
        </w:rPr>
        <w:t>年</w:t>
      </w:r>
      <w:r>
        <w:rPr>
          <w:rFonts w:ascii="仿宋" w:hAnsi="仿宋" w:eastAsia="仿宋" w:cs="仿宋"/>
          <w:color w:val="000000"/>
          <w:sz w:val="32"/>
          <w:szCs w:val="32"/>
        </w:rPr>
        <w:t>5</w:t>
      </w:r>
      <w:r>
        <w:rPr>
          <w:rFonts w:hint="eastAsia" w:ascii="仿宋" w:hAnsi="仿宋" w:eastAsia="仿宋" w:cs="仿宋"/>
          <w:color w:val="000000"/>
          <w:sz w:val="32"/>
          <w:szCs w:val="32"/>
        </w:rPr>
        <w:t>月</w:t>
      </w:r>
      <w:r>
        <w:rPr>
          <w:rFonts w:ascii="仿宋" w:hAnsi="仿宋" w:eastAsia="仿宋" w:cs="仿宋"/>
          <w:color w:val="000000"/>
          <w:sz w:val="32"/>
          <w:szCs w:val="32"/>
        </w:rPr>
        <w:t>31</w:t>
      </w:r>
      <w:r>
        <w:rPr>
          <w:rFonts w:hint="eastAsia" w:ascii="仿宋" w:hAnsi="仿宋" w:eastAsia="仿宋" w:cs="仿宋"/>
          <w:color w:val="000000"/>
          <w:sz w:val="32"/>
          <w:szCs w:val="32"/>
        </w:rPr>
        <w:t>日），乘客可通过健康专列车厢内张贴的“健康伴你行”活动海报二维码参加有奖问答活动，让公众在地铁出行中学到健康科普知识。</w:t>
      </w:r>
    </w:p>
    <w:p>
      <w:pPr>
        <w:spacing w:line="520" w:lineRule="exact"/>
        <w:ind w:firstLine="640" w:firstLineChars="200"/>
        <w:rPr>
          <w:rFonts w:ascii="仿宋" w:hAnsi="仿宋" w:eastAsia="仿宋" w:cs="仿宋"/>
          <w:color w:val="000000"/>
          <w:sz w:val="32"/>
          <w:szCs w:val="32"/>
        </w:rPr>
      </w:pPr>
      <w:r>
        <w:rPr>
          <w:rFonts w:hint="eastAsia" w:ascii="楷体" w:hAnsi="楷体" w:eastAsia="楷体" w:cs="方正楷体_GBK"/>
          <w:b/>
          <w:color w:val="000000"/>
          <w:sz w:val="32"/>
          <w:szCs w:val="32"/>
        </w:rPr>
        <w:t>（二）针对重点行业和单位，开展专项健康科普。</w:t>
      </w:r>
      <w:r>
        <w:rPr>
          <w:rFonts w:hint="eastAsia" w:ascii="仿宋" w:hAnsi="仿宋" w:eastAsia="仿宋" w:cs="仿宋"/>
          <w:color w:val="000000"/>
          <w:sz w:val="32"/>
          <w:szCs w:val="32"/>
        </w:rPr>
        <w:t>重点针对口岸、机场车站等窗口单位，超市、商场等人员聚集场所，冷链运输管理、食品生产经营等重点行业，通过电子屏、海报等方式，开展专项健康科普知识宣传和有奖问答活动，将印有有奖问答二维码的宣传海报张贴在重点行业和单位人流量较大场所，有效提升干部职工健康素养水平以及防控风险意识。</w:t>
      </w:r>
    </w:p>
    <w:p>
      <w:pPr>
        <w:spacing w:line="520" w:lineRule="exact"/>
        <w:ind w:firstLine="640" w:firstLineChars="200"/>
        <w:rPr>
          <w:rFonts w:ascii="仿宋" w:hAnsi="仿宋" w:eastAsia="仿宋" w:cs="仿宋"/>
          <w:color w:val="000000"/>
          <w:sz w:val="32"/>
          <w:szCs w:val="32"/>
        </w:rPr>
      </w:pPr>
      <w:r>
        <w:rPr>
          <w:rFonts w:hint="eastAsia" w:ascii="楷体" w:hAnsi="楷体" w:eastAsia="楷体" w:cs="方正楷体_GBK"/>
          <w:b/>
          <w:color w:val="000000"/>
          <w:sz w:val="32"/>
          <w:szCs w:val="32"/>
        </w:rPr>
        <w:t>（三）同步发起线上竞答，扩大活动覆盖面。</w:t>
      </w:r>
      <w:r>
        <w:rPr>
          <w:rFonts w:hint="eastAsia" w:ascii="仿宋" w:hAnsi="仿宋" w:eastAsia="仿宋" w:cs="仿宋"/>
          <w:color w:val="000000"/>
          <w:sz w:val="32"/>
          <w:szCs w:val="32"/>
        </w:rPr>
        <w:t>为提高居民的学习热情，增加学习趣味性，我们同时线上发起了“健康伴你行”有奖问答（微信搜索健康常州，点击菜单“健康同行”</w:t>
      </w:r>
      <w:r>
        <w:rPr>
          <w:rFonts w:ascii="仿宋" w:hAnsi="仿宋" w:eastAsia="仿宋" w:cs="仿宋"/>
          <w:color w:val="000000"/>
          <w:sz w:val="32"/>
          <w:szCs w:val="32"/>
        </w:rPr>
        <w:t>——</w:t>
      </w:r>
      <w:r>
        <w:rPr>
          <w:rFonts w:hint="eastAsia" w:ascii="仿宋" w:hAnsi="仿宋" w:eastAsia="仿宋" w:cs="仿宋"/>
          <w:color w:val="000000"/>
          <w:sz w:val="32"/>
          <w:szCs w:val="32"/>
        </w:rPr>
        <w:t>“有奖问答”或者常州疾控，点击菜单“疾控动态”</w:t>
      </w:r>
      <w:r>
        <w:rPr>
          <w:rFonts w:ascii="仿宋" w:hAnsi="仿宋" w:eastAsia="仿宋" w:cs="仿宋"/>
          <w:color w:val="000000"/>
          <w:sz w:val="32"/>
          <w:szCs w:val="32"/>
        </w:rPr>
        <w:t>——</w:t>
      </w:r>
      <w:r>
        <w:rPr>
          <w:rFonts w:hint="eastAsia" w:ascii="仿宋" w:hAnsi="仿宋" w:eastAsia="仿宋" w:cs="仿宋"/>
          <w:color w:val="000000"/>
          <w:sz w:val="32"/>
          <w:szCs w:val="32"/>
        </w:rPr>
        <w:t>“有奖问答”参与活动）。</w:t>
      </w:r>
    </w:p>
    <w:p>
      <w:pPr>
        <w:spacing w:line="520" w:lineRule="exact"/>
        <w:ind w:firstLine="640" w:firstLineChars="200"/>
        <w:rPr>
          <w:rFonts w:ascii="仿宋" w:hAnsi="仿宋" w:eastAsia="仿宋" w:cs="仿宋"/>
          <w:color w:val="000000"/>
          <w:sz w:val="32"/>
          <w:szCs w:val="32"/>
        </w:rPr>
      </w:pPr>
      <w:r>
        <w:rPr>
          <w:rFonts w:hint="eastAsia" w:ascii="楷体" w:hAnsi="楷体" w:eastAsia="楷体" w:cs="方正楷体_GBK"/>
          <w:b/>
          <w:color w:val="000000"/>
          <w:sz w:val="32"/>
          <w:szCs w:val="32"/>
        </w:rPr>
        <w:t>（四）充分利用大众传媒，定期推送健康知识。</w:t>
      </w:r>
      <w:r>
        <w:rPr>
          <w:rFonts w:hint="eastAsia" w:ascii="仿宋" w:hAnsi="仿宋" w:eastAsia="仿宋" w:cs="仿宋"/>
          <w:color w:val="000000"/>
          <w:sz w:val="32"/>
          <w:szCs w:val="32"/>
        </w:rPr>
        <w:t>通过“政风热线”、“常州新闻”等大众传媒，在节目开始前的片头定期推送印有有奖问答二维码的健康知识宣传视频，进一步扩大活动的影响力和宣传效果。</w:t>
      </w:r>
    </w:p>
    <w:p>
      <w:pPr>
        <w:overflowPunct w:val="0"/>
        <w:adjustRightInd w:val="0"/>
        <w:snapToGrid w:val="0"/>
        <w:spacing w:line="520" w:lineRule="exact"/>
        <w:ind w:firstLine="640" w:firstLineChars="200"/>
        <w:rPr>
          <w:rFonts w:ascii="黑体" w:hAnsi="黑体" w:eastAsia="黑体" w:cs="方正黑体_GBK"/>
          <w:color w:val="000000"/>
          <w:sz w:val="32"/>
          <w:szCs w:val="32"/>
        </w:rPr>
      </w:pPr>
      <w:r>
        <w:rPr>
          <w:rFonts w:hint="eastAsia" w:ascii="黑体" w:hAnsi="黑体" w:eastAsia="黑体" w:cs="方正黑体_GBK"/>
          <w:color w:val="000000"/>
          <w:sz w:val="32"/>
          <w:szCs w:val="32"/>
        </w:rPr>
        <w:t>四、活动规则</w:t>
      </w:r>
    </w:p>
    <w:p>
      <w:pPr>
        <w:spacing w:line="520" w:lineRule="exact"/>
        <w:ind w:firstLine="627" w:firstLineChars="196"/>
        <w:rPr>
          <w:rFonts w:ascii="仿宋" w:hAnsi="仿宋" w:eastAsia="仿宋" w:cs="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每日答题：每次答题随机选择</w:t>
      </w:r>
      <w:r>
        <w:rPr>
          <w:rFonts w:ascii="仿宋" w:hAnsi="仿宋" w:eastAsia="仿宋" w:cs="仿宋"/>
          <w:color w:val="000000"/>
          <w:sz w:val="32"/>
          <w:szCs w:val="32"/>
        </w:rPr>
        <w:t>10</w:t>
      </w:r>
      <w:r>
        <w:rPr>
          <w:rFonts w:hint="eastAsia" w:ascii="仿宋" w:hAnsi="仿宋" w:eastAsia="仿宋" w:cs="仿宋"/>
          <w:color w:val="000000"/>
          <w:sz w:val="32"/>
          <w:szCs w:val="32"/>
        </w:rPr>
        <w:t>题，须在</w:t>
      </w:r>
      <w:r>
        <w:rPr>
          <w:rFonts w:ascii="仿宋" w:hAnsi="仿宋" w:eastAsia="仿宋" w:cs="仿宋"/>
          <w:color w:val="000000"/>
          <w:sz w:val="32"/>
          <w:szCs w:val="32"/>
        </w:rPr>
        <w:t>5</w:t>
      </w:r>
      <w:r>
        <w:rPr>
          <w:rFonts w:hint="eastAsia" w:ascii="仿宋" w:hAnsi="仿宋" w:eastAsia="仿宋" w:cs="仿宋"/>
          <w:color w:val="000000"/>
          <w:sz w:val="32"/>
          <w:szCs w:val="32"/>
        </w:rPr>
        <w:t>分钟内答题完毕，每天一次答题满分可获得一次微信红包抽奖机会，红包先到先得，领完即止。</w:t>
      </w:r>
    </w:p>
    <w:p>
      <w:pPr>
        <w:spacing w:line="520" w:lineRule="exact"/>
        <w:ind w:firstLine="627" w:firstLineChars="196"/>
        <w:rPr>
          <w:rFonts w:ascii="仿宋" w:hAnsi="仿宋" w:eastAsia="仿宋" w:cs="仿宋"/>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全勤抽奖：</w:t>
      </w:r>
      <w:r>
        <w:rPr>
          <w:rFonts w:ascii="仿宋" w:hAnsi="仿宋" w:eastAsia="仿宋" w:cs="仿宋"/>
          <w:color w:val="000000"/>
          <w:sz w:val="32"/>
          <w:szCs w:val="32"/>
        </w:rPr>
        <w:t>2021</w:t>
      </w:r>
      <w:r>
        <w:rPr>
          <w:rFonts w:hint="eastAsia" w:ascii="仿宋" w:hAnsi="仿宋" w:eastAsia="仿宋" w:cs="仿宋"/>
          <w:color w:val="000000"/>
          <w:sz w:val="32"/>
          <w:szCs w:val="32"/>
        </w:rPr>
        <w:t>年</w:t>
      </w:r>
      <w:r>
        <w:rPr>
          <w:rFonts w:ascii="仿宋" w:hAnsi="仿宋" w:eastAsia="仿宋" w:cs="仿宋"/>
          <w:color w:val="000000"/>
          <w:sz w:val="32"/>
          <w:szCs w:val="32"/>
        </w:rPr>
        <w:t>12</w:t>
      </w:r>
      <w:r>
        <w:rPr>
          <w:rFonts w:hint="eastAsia" w:ascii="仿宋" w:hAnsi="仿宋" w:eastAsia="仿宋" w:cs="仿宋"/>
          <w:color w:val="000000"/>
          <w:sz w:val="32"/>
          <w:szCs w:val="32"/>
        </w:rPr>
        <w:t>月至</w:t>
      </w:r>
      <w:r>
        <w:rPr>
          <w:rFonts w:ascii="仿宋" w:hAnsi="仿宋" w:eastAsia="仿宋" w:cs="仿宋"/>
          <w:color w:val="000000"/>
          <w:sz w:val="32"/>
          <w:szCs w:val="32"/>
        </w:rPr>
        <w:t>2022</w:t>
      </w:r>
      <w:r>
        <w:rPr>
          <w:rFonts w:hint="eastAsia" w:ascii="仿宋" w:hAnsi="仿宋" w:eastAsia="仿宋" w:cs="仿宋"/>
          <w:color w:val="000000"/>
          <w:sz w:val="32"/>
          <w:szCs w:val="32"/>
        </w:rPr>
        <w:t>年</w:t>
      </w:r>
      <w:r>
        <w:rPr>
          <w:rFonts w:ascii="仿宋" w:hAnsi="仿宋" w:eastAsia="仿宋" w:cs="仿宋"/>
          <w:color w:val="000000"/>
          <w:sz w:val="32"/>
          <w:szCs w:val="32"/>
        </w:rPr>
        <w:t>5</w:t>
      </w:r>
      <w:r>
        <w:rPr>
          <w:rFonts w:hint="eastAsia" w:ascii="仿宋" w:hAnsi="仿宋" w:eastAsia="仿宋" w:cs="仿宋"/>
          <w:color w:val="000000"/>
          <w:sz w:val="32"/>
          <w:szCs w:val="32"/>
        </w:rPr>
        <w:t>月，每月完成一次满分答题即视为全勤，</w:t>
      </w:r>
      <w:r>
        <w:rPr>
          <w:rFonts w:ascii="仿宋" w:hAnsi="仿宋" w:eastAsia="仿宋" w:cs="仿宋"/>
          <w:color w:val="000000"/>
          <w:sz w:val="32"/>
          <w:szCs w:val="32"/>
        </w:rPr>
        <w:t xml:space="preserve"> 2022</w:t>
      </w:r>
      <w:r>
        <w:rPr>
          <w:rFonts w:hint="eastAsia" w:ascii="仿宋" w:hAnsi="仿宋" w:eastAsia="仿宋" w:cs="仿宋"/>
          <w:color w:val="000000"/>
          <w:sz w:val="32"/>
          <w:szCs w:val="32"/>
        </w:rPr>
        <w:t>年</w:t>
      </w:r>
      <w:r>
        <w:rPr>
          <w:rFonts w:ascii="仿宋" w:hAnsi="仿宋" w:eastAsia="仿宋" w:cs="仿宋"/>
          <w:color w:val="000000"/>
          <w:sz w:val="32"/>
          <w:szCs w:val="32"/>
        </w:rPr>
        <w:t>6</w:t>
      </w:r>
      <w:r>
        <w:rPr>
          <w:rFonts w:hint="eastAsia" w:ascii="仿宋" w:hAnsi="仿宋" w:eastAsia="仿宋" w:cs="仿宋"/>
          <w:color w:val="000000"/>
          <w:sz w:val="32"/>
          <w:szCs w:val="32"/>
        </w:rPr>
        <w:t>月将组织线下抽取全勤特别奖，中奖名单将在健康常州、常州疾控微信公众号上同时公布。</w:t>
      </w:r>
    </w:p>
    <w:p>
      <w:pPr>
        <w:spacing w:line="540" w:lineRule="exact"/>
        <w:jc w:val="center"/>
        <w:rPr>
          <w:rFonts w:ascii="宋体" w:cs="仿宋"/>
          <w:bCs/>
          <w:color w:val="000000"/>
          <w:sz w:val="36"/>
          <w:szCs w:val="36"/>
        </w:rPr>
      </w:pPr>
    </w:p>
    <w:p>
      <w:pPr>
        <w:spacing w:line="540" w:lineRule="exact"/>
        <w:jc w:val="center"/>
        <w:rPr>
          <w:rFonts w:ascii="宋体" w:cs="仿宋"/>
          <w:bCs/>
          <w:color w:val="000000"/>
          <w:sz w:val="36"/>
          <w:szCs w:val="36"/>
        </w:rPr>
      </w:pPr>
    </w:p>
    <w:p>
      <w:pPr>
        <w:spacing w:line="540" w:lineRule="exact"/>
        <w:jc w:val="center"/>
        <w:rPr>
          <w:rFonts w:ascii="方正小标宋简体" w:eastAsia="方正小标宋简体" w:cs="仿宋"/>
          <w:bCs/>
          <w:color w:val="000000"/>
          <w:sz w:val="36"/>
          <w:szCs w:val="36"/>
        </w:rPr>
      </w:pPr>
      <w:r>
        <w:rPr>
          <w:rFonts w:hint="eastAsia" w:ascii="方正小标宋简体" w:hAnsi="宋体" w:eastAsia="方正小标宋简体" w:cs="仿宋"/>
          <w:bCs/>
          <w:color w:val="000000"/>
          <w:sz w:val="36"/>
          <w:szCs w:val="36"/>
        </w:rPr>
        <w:t>“健康伴你行”迎新春健康知识有奖问答二维码</w:t>
      </w:r>
    </w:p>
    <w:p>
      <w:pPr>
        <w:spacing w:line="540" w:lineRule="exact"/>
        <w:jc w:val="center"/>
        <w:rPr>
          <w:rFonts w:ascii="仿宋" w:hAnsi="仿宋" w:eastAsia="仿宋" w:cs="仿宋"/>
          <w:b/>
          <w:bCs/>
          <w:color w:val="000000"/>
          <w:sz w:val="32"/>
          <w:szCs w:val="32"/>
        </w:rPr>
      </w:pPr>
    </w:p>
    <w:p>
      <w:pPr>
        <w:spacing w:line="540" w:lineRule="exact"/>
        <w:jc w:val="center"/>
        <w:rPr>
          <w:rFonts w:ascii="楷体" w:hAnsi="楷体" w:eastAsia="楷体" w:cs="仿宋"/>
          <w:b/>
          <w:color w:val="000000"/>
          <w:sz w:val="32"/>
          <w:szCs w:val="32"/>
        </w:rPr>
      </w:pPr>
      <w:r>
        <w:rPr>
          <w:rFonts w:hint="eastAsia" w:ascii="楷体" w:hAnsi="楷体" w:eastAsia="楷体"/>
          <w:b/>
          <w:sz w:val="32"/>
          <w:szCs w:val="32"/>
        </w:rPr>
        <w:t>“健康伴你行”迎新春有奖问答二维码</w:t>
      </w:r>
    </w:p>
    <w:p>
      <w:pPr>
        <w:spacing w:line="540" w:lineRule="exact"/>
        <w:rPr>
          <w:rFonts w:ascii="仿宋" w:hAnsi="仿宋" w:eastAsia="仿宋" w:cs="仿宋"/>
          <w:color w:val="000000"/>
          <w:sz w:val="32"/>
          <w:szCs w:val="32"/>
        </w:rPr>
      </w:pPr>
      <w:r>
        <w:drawing>
          <wp:anchor distT="0" distB="0" distL="0" distR="0" simplePos="0" relativeHeight="251660288" behindDoc="0" locked="0" layoutInCell="1" allowOverlap="1">
            <wp:simplePos x="0" y="0"/>
            <wp:positionH relativeFrom="column">
              <wp:posOffset>1133475</wp:posOffset>
            </wp:positionH>
            <wp:positionV relativeFrom="paragraph">
              <wp:posOffset>107950</wp:posOffset>
            </wp:positionV>
            <wp:extent cx="3028950" cy="2850515"/>
            <wp:effectExtent l="0" t="0" r="0" b="698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028950" cy="2850515"/>
                    </a:xfrm>
                    <a:prstGeom prst="rect">
                      <a:avLst/>
                    </a:prstGeom>
                    <a:noFill/>
                    <a:ln>
                      <a:noFill/>
                    </a:ln>
                  </pic:spPr>
                </pic:pic>
              </a:graphicData>
            </a:graphic>
          </wp:anchor>
        </w:drawing>
      </w:r>
    </w:p>
    <w:p>
      <w:pPr>
        <w:spacing w:line="540" w:lineRule="exact"/>
        <w:rPr>
          <w:rFonts w:ascii="仿宋" w:hAnsi="仿宋" w:eastAsia="仿宋" w:cs="仿宋"/>
          <w:color w:val="000000"/>
          <w:sz w:val="32"/>
          <w:szCs w:val="32"/>
        </w:rPr>
      </w:pPr>
    </w:p>
    <w:p>
      <w:pPr>
        <w:overflowPunct w:val="0"/>
        <w:adjustRightInd w:val="0"/>
        <w:snapToGrid w:val="0"/>
        <w:spacing w:line="540" w:lineRule="exact"/>
        <w:rPr>
          <w:rFonts w:ascii="仿宋" w:hAnsi="仿宋" w:eastAsia="仿宋" w:cs="方正仿宋_GBK"/>
          <w:color w:val="000000"/>
          <w:sz w:val="32"/>
          <w:szCs w:val="32"/>
        </w:rPr>
      </w:pPr>
    </w:p>
    <w:p>
      <w:pPr>
        <w:adjustRightInd w:val="0"/>
        <w:snapToGrid w:val="0"/>
        <w:spacing w:line="480" w:lineRule="exact"/>
        <w:rPr>
          <w:rFonts w:ascii="仿宋_GB2312" w:hAnsi="仿宋" w:eastAsia="仿宋_GB2312"/>
          <w:sz w:val="28"/>
          <w:szCs w:val="28"/>
          <w:u w:val="single"/>
        </w:rPr>
      </w:pPr>
    </w:p>
    <w:p>
      <w:pPr>
        <w:adjustRightInd w:val="0"/>
        <w:snapToGrid w:val="0"/>
        <w:spacing w:line="480" w:lineRule="exact"/>
        <w:rPr>
          <w:rFonts w:ascii="仿宋_GB2312" w:hAnsi="仿宋" w:eastAsia="仿宋_GB2312"/>
          <w:sz w:val="28"/>
          <w:szCs w:val="28"/>
          <w:u w:val="single"/>
        </w:rPr>
      </w:pPr>
    </w:p>
    <w:p>
      <w:pPr>
        <w:adjustRightInd w:val="0"/>
        <w:snapToGrid w:val="0"/>
        <w:spacing w:line="480" w:lineRule="exact"/>
        <w:rPr>
          <w:rFonts w:ascii="楷体_GB2312" w:eastAsia="楷体_GB2312"/>
          <w:sz w:val="28"/>
          <w:szCs w:val="28"/>
        </w:rPr>
      </w:pPr>
    </w:p>
    <w:p>
      <w:pPr>
        <w:adjustRightInd w:val="0"/>
        <w:snapToGrid w:val="0"/>
        <w:spacing w:line="480" w:lineRule="exact"/>
        <w:rPr>
          <w:rFonts w:ascii="楷体_GB2312" w:eastAsia="楷体_GB2312"/>
          <w:sz w:val="28"/>
          <w:szCs w:val="28"/>
        </w:rPr>
      </w:pPr>
    </w:p>
    <w:p>
      <w:pPr>
        <w:adjustRightInd w:val="0"/>
        <w:snapToGrid w:val="0"/>
        <w:spacing w:line="480" w:lineRule="exact"/>
        <w:rPr>
          <w:rFonts w:ascii="楷体_GB2312" w:eastAsia="楷体_GB2312"/>
          <w:sz w:val="28"/>
          <w:szCs w:val="28"/>
        </w:rPr>
      </w:pPr>
    </w:p>
    <w:p>
      <w:pPr>
        <w:adjustRightInd w:val="0"/>
        <w:snapToGrid w:val="0"/>
        <w:spacing w:line="480" w:lineRule="exact"/>
        <w:rPr>
          <w:rFonts w:ascii="楷体_GB2312" w:eastAsia="楷体_GB2312"/>
          <w:sz w:val="28"/>
          <w:szCs w:val="28"/>
        </w:rPr>
      </w:pPr>
    </w:p>
    <w:p>
      <w:pPr>
        <w:adjustRightInd w:val="0"/>
        <w:snapToGrid w:val="0"/>
        <w:spacing w:line="480" w:lineRule="exact"/>
        <w:rPr>
          <w:rFonts w:ascii="楷体_GB2312" w:eastAsia="楷体_GB2312"/>
          <w:sz w:val="28"/>
          <w:szCs w:val="28"/>
        </w:rPr>
      </w:pPr>
    </w:p>
    <w:p>
      <w:pPr>
        <w:adjustRightInd w:val="0"/>
        <w:snapToGrid w:val="0"/>
        <w:spacing w:line="480" w:lineRule="exact"/>
        <w:jc w:val="center"/>
        <w:rPr>
          <w:rFonts w:ascii="楷体_GB2312" w:eastAsia="楷体_GB2312"/>
          <w:sz w:val="28"/>
          <w:szCs w:val="28"/>
        </w:rPr>
      </w:pPr>
    </w:p>
    <w:p/>
    <w:p/>
    <w:p/>
    <w:p/>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sz w:val="32"/>
          <w:szCs w:val="32"/>
        </w:rPr>
      </w:pPr>
      <w:bookmarkStart w:id="0" w:name="_GoBack"/>
      <w:bookmarkEnd w:id="0"/>
    </w:p>
    <w:sectPr>
      <w:footerReference r:id="rId3" w:type="default"/>
      <w:pgSz w:w="11905" w:h="16838"/>
      <w:pgMar w:top="2098" w:right="1531" w:bottom="2154" w:left="1531" w:header="709" w:footer="1361" w:gutter="0"/>
      <w:pgNumType w:fmt="numberInDash"/>
      <w:cols w:space="0" w:num="1"/>
      <w:docGrid w:type="linesAndChars" w:linePitch="315" w:charSpace="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微软雅黑"/>
    <w:panose1 w:val="00000000000000000000"/>
    <w:charset w:val="86"/>
    <w:family w:val="script"/>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- 10 -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7"/>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62CF4"/>
    <w:rsid w:val="00515A8D"/>
    <w:rsid w:val="00AD23FB"/>
    <w:rsid w:val="00E62CF4"/>
    <w:rsid w:val="16C864B5"/>
    <w:rsid w:val="1C123531"/>
    <w:rsid w:val="25824827"/>
    <w:rsid w:val="2C4A3F37"/>
    <w:rsid w:val="33405522"/>
    <w:rsid w:val="34FA235C"/>
    <w:rsid w:val="3DD824D2"/>
    <w:rsid w:val="3FF5223A"/>
    <w:rsid w:val="41DF067D"/>
    <w:rsid w:val="44C1652B"/>
    <w:rsid w:val="4B6566D3"/>
    <w:rsid w:val="555A3FBB"/>
    <w:rsid w:val="582D2C91"/>
    <w:rsid w:val="6C2E297F"/>
    <w:rsid w:val="79317AC6"/>
    <w:rsid w:val="7F9810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99"/>
    <w:rPr>
      <w:rFonts w:cs="Times New Roman"/>
    </w:rPr>
  </w:style>
  <w:style w:type="character" w:customStyle="1" w:styleId="8">
    <w:name w:val="NormalCharacter"/>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694</Words>
  <Characters>3959</Characters>
  <Lines>32</Lines>
  <Paragraphs>9</Paragraphs>
  <TotalTime>1</TotalTime>
  <ScaleCrop>false</ScaleCrop>
  <LinksUpToDate>false</LinksUpToDate>
  <CharactersWithSpaces>4644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2022-01-10T02:58:00Z</dcterms:created>
  <dc:creator>Administrator</dc:creator>
  <cp:lastModifiedBy>Administrator</cp:lastModifiedBy>
  <cp:lastPrinted>2022-01-12T02:34:00Z</cp:lastPrinted>
  <dcterms:modified xsi:type="dcterms:W3CDTF">2022-01-18T11:09:40Z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B957B70F89EA4E4F951BDE98A45D1D4E</vt:lpwstr>
  </property>
</Properties>
</file>