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1C3" w:rsidRDefault="004851C3">
      <w:pPr>
        <w:ind w:firstLine="0"/>
        <w:jc w:val="center"/>
        <w:rPr>
          <w:rFonts w:eastAsia="方正小标宋简体"/>
          <w:bCs/>
          <w:sz w:val="44"/>
          <w:szCs w:val="44"/>
        </w:rPr>
      </w:pPr>
      <w:r>
        <w:rPr>
          <w:rStyle w:val="Strong"/>
          <w:rFonts w:eastAsia="方正小标宋简体" w:hint="eastAsia"/>
          <w:b w:val="0"/>
          <w:bCs/>
          <w:sz w:val="44"/>
          <w:szCs w:val="44"/>
          <w:shd w:val="clear" w:color="auto" w:fill="FFFFFF"/>
        </w:rPr>
        <w:t>常州市武进区火灾事故应急预案</w:t>
      </w:r>
    </w:p>
    <w:p w:rsidR="004851C3" w:rsidRDefault="004851C3">
      <w:pPr>
        <w:pStyle w:val="NormalWeb"/>
        <w:shd w:val="clear" w:color="auto" w:fill="FFFFFF"/>
        <w:spacing w:beforeAutospacing="0" w:afterAutospacing="0" w:line="540" w:lineRule="atLeast"/>
        <w:jc w:val="center"/>
        <w:rPr>
          <w:rFonts w:eastAsia="黑体"/>
          <w:kern w:val="2"/>
          <w:sz w:val="32"/>
          <w:szCs w:val="32"/>
        </w:rPr>
      </w:pPr>
    </w:p>
    <w:p w:rsidR="004851C3" w:rsidRDefault="004851C3">
      <w:pPr>
        <w:pStyle w:val="NormalWeb"/>
        <w:shd w:val="clear" w:color="auto" w:fill="FFFFFF"/>
        <w:spacing w:beforeAutospacing="0" w:afterAutospacing="0" w:line="570" w:lineRule="exact"/>
        <w:ind w:firstLine="0"/>
        <w:jc w:val="center"/>
        <w:rPr>
          <w:rFonts w:eastAsia="仿宋_GB2312"/>
          <w:sz w:val="32"/>
          <w:szCs w:val="32"/>
        </w:rPr>
      </w:pPr>
      <w:r>
        <w:rPr>
          <w:rFonts w:eastAsia="黑体" w:hint="eastAsia"/>
          <w:kern w:val="2"/>
          <w:sz w:val="32"/>
          <w:szCs w:val="32"/>
        </w:rPr>
        <w:t>目</w:t>
      </w:r>
      <w:r>
        <w:rPr>
          <w:rFonts w:eastAsia="黑体"/>
          <w:kern w:val="2"/>
          <w:sz w:val="32"/>
          <w:szCs w:val="32"/>
        </w:rPr>
        <w:t xml:space="preserve">  </w:t>
      </w:r>
      <w:r>
        <w:rPr>
          <w:rFonts w:eastAsia="黑体" w:hint="eastAsia"/>
          <w:kern w:val="2"/>
          <w:sz w:val="32"/>
          <w:szCs w:val="32"/>
        </w:rPr>
        <w:t>录</w:t>
      </w:r>
    </w:p>
    <w:p w:rsidR="004851C3" w:rsidRDefault="004851C3">
      <w:pPr>
        <w:adjustRightInd w:val="0"/>
        <w:spacing w:line="570" w:lineRule="exact"/>
        <w:ind w:firstLine="641"/>
        <w:rPr>
          <w:rFonts w:eastAsia="黑体"/>
          <w:szCs w:val="32"/>
        </w:rPr>
      </w:pPr>
      <w:r>
        <w:rPr>
          <w:rFonts w:eastAsia="黑体"/>
          <w:szCs w:val="32"/>
        </w:rPr>
        <w:t xml:space="preserve">1  </w:t>
      </w:r>
      <w:r>
        <w:rPr>
          <w:rFonts w:eastAsia="黑体" w:hint="eastAsia"/>
          <w:szCs w:val="32"/>
        </w:rPr>
        <w:t>总则</w:t>
      </w:r>
    </w:p>
    <w:p w:rsidR="004851C3" w:rsidRDefault="004851C3" w:rsidP="00E7682C">
      <w:pPr>
        <w:spacing w:line="570" w:lineRule="exact"/>
        <w:ind w:firstLineChars="337" w:firstLine="31680"/>
        <w:rPr>
          <w:rFonts w:eastAsia="仿宋_GB2312"/>
          <w:szCs w:val="32"/>
        </w:rPr>
      </w:pPr>
      <w:r>
        <w:rPr>
          <w:rFonts w:eastAsia="仿宋_GB2312"/>
          <w:szCs w:val="32"/>
        </w:rPr>
        <w:t xml:space="preserve">1.1  </w:t>
      </w:r>
      <w:r>
        <w:rPr>
          <w:rFonts w:eastAsia="仿宋_GB2312" w:hint="eastAsia"/>
          <w:szCs w:val="32"/>
        </w:rPr>
        <w:t>编制目的</w:t>
      </w:r>
    </w:p>
    <w:p w:rsidR="004851C3" w:rsidRDefault="004851C3" w:rsidP="00E7682C">
      <w:pPr>
        <w:spacing w:line="570" w:lineRule="exact"/>
        <w:ind w:firstLineChars="337" w:firstLine="31680"/>
        <w:rPr>
          <w:rFonts w:eastAsia="仿宋_GB2312"/>
          <w:szCs w:val="32"/>
        </w:rPr>
      </w:pPr>
      <w:r>
        <w:rPr>
          <w:rFonts w:eastAsia="仿宋_GB2312"/>
          <w:szCs w:val="32"/>
        </w:rPr>
        <w:t xml:space="preserve">1.2  </w:t>
      </w:r>
      <w:r>
        <w:rPr>
          <w:rFonts w:eastAsia="仿宋_GB2312" w:hint="eastAsia"/>
          <w:szCs w:val="32"/>
        </w:rPr>
        <w:t>编制依据</w:t>
      </w:r>
    </w:p>
    <w:p w:rsidR="004851C3" w:rsidRDefault="004851C3" w:rsidP="00E7682C">
      <w:pPr>
        <w:spacing w:line="570" w:lineRule="exact"/>
        <w:ind w:firstLineChars="337" w:firstLine="31680"/>
        <w:rPr>
          <w:rFonts w:eastAsia="仿宋_GB2312"/>
          <w:szCs w:val="32"/>
        </w:rPr>
      </w:pPr>
      <w:r>
        <w:rPr>
          <w:rFonts w:eastAsia="仿宋_GB2312"/>
          <w:szCs w:val="32"/>
        </w:rPr>
        <w:t xml:space="preserve">1.3  </w:t>
      </w:r>
      <w:r>
        <w:rPr>
          <w:rFonts w:eastAsia="仿宋_GB2312" w:hint="eastAsia"/>
          <w:szCs w:val="32"/>
        </w:rPr>
        <w:t>适用范围</w:t>
      </w:r>
    </w:p>
    <w:p w:rsidR="004851C3" w:rsidRDefault="004851C3" w:rsidP="00E7682C">
      <w:pPr>
        <w:spacing w:line="570" w:lineRule="exact"/>
        <w:ind w:firstLineChars="337" w:firstLine="31680"/>
        <w:rPr>
          <w:rFonts w:eastAsia="仿宋_GB2312"/>
          <w:szCs w:val="32"/>
        </w:rPr>
      </w:pPr>
      <w:r>
        <w:rPr>
          <w:rFonts w:eastAsia="仿宋_GB2312"/>
          <w:szCs w:val="32"/>
        </w:rPr>
        <w:t xml:space="preserve">1.4  </w:t>
      </w:r>
      <w:r>
        <w:rPr>
          <w:rFonts w:eastAsia="仿宋_GB2312" w:hint="eastAsia"/>
          <w:szCs w:val="32"/>
        </w:rPr>
        <w:t>火灾事故分级</w:t>
      </w:r>
    </w:p>
    <w:p w:rsidR="004851C3" w:rsidRDefault="004851C3" w:rsidP="00E7682C">
      <w:pPr>
        <w:spacing w:line="570" w:lineRule="exact"/>
        <w:ind w:firstLineChars="337" w:firstLine="31680"/>
        <w:rPr>
          <w:rFonts w:eastAsia="仿宋_GB2312"/>
          <w:szCs w:val="32"/>
        </w:rPr>
      </w:pPr>
      <w:r>
        <w:rPr>
          <w:rFonts w:eastAsia="仿宋_GB2312"/>
          <w:szCs w:val="32"/>
        </w:rPr>
        <w:t xml:space="preserve">1.5  </w:t>
      </w:r>
      <w:r>
        <w:rPr>
          <w:rFonts w:eastAsia="仿宋_GB2312" w:hint="eastAsia"/>
          <w:szCs w:val="32"/>
        </w:rPr>
        <w:t>工作原则</w:t>
      </w:r>
    </w:p>
    <w:p w:rsidR="004851C3" w:rsidRDefault="004851C3">
      <w:pPr>
        <w:adjustRightInd w:val="0"/>
        <w:spacing w:line="570" w:lineRule="exact"/>
        <w:ind w:firstLine="641"/>
        <w:rPr>
          <w:rFonts w:eastAsia="黑体"/>
          <w:szCs w:val="32"/>
        </w:rPr>
      </w:pPr>
      <w:r>
        <w:rPr>
          <w:rFonts w:eastAsia="黑体"/>
          <w:szCs w:val="32"/>
        </w:rPr>
        <w:t xml:space="preserve">2  </w:t>
      </w:r>
      <w:r>
        <w:rPr>
          <w:rFonts w:eastAsia="黑体" w:hint="eastAsia"/>
          <w:szCs w:val="32"/>
        </w:rPr>
        <w:t>组织体系</w:t>
      </w:r>
    </w:p>
    <w:p w:rsidR="004851C3" w:rsidRDefault="004851C3" w:rsidP="00E7682C">
      <w:pPr>
        <w:spacing w:line="570" w:lineRule="exact"/>
        <w:ind w:firstLineChars="337" w:firstLine="31680"/>
        <w:rPr>
          <w:rFonts w:eastAsia="仿宋_GB2312"/>
          <w:szCs w:val="32"/>
        </w:rPr>
      </w:pPr>
      <w:r>
        <w:rPr>
          <w:rFonts w:eastAsia="仿宋_GB2312"/>
          <w:szCs w:val="32"/>
        </w:rPr>
        <w:t xml:space="preserve">2.1  </w:t>
      </w:r>
      <w:r>
        <w:rPr>
          <w:rFonts w:eastAsia="仿宋_GB2312" w:hint="eastAsia"/>
          <w:szCs w:val="32"/>
        </w:rPr>
        <w:t>指挥机构及其主要职责</w:t>
      </w:r>
    </w:p>
    <w:p w:rsidR="004851C3" w:rsidRDefault="004851C3" w:rsidP="00E7682C">
      <w:pPr>
        <w:spacing w:line="570" w:lineRule="exact"/>
        <w:ind w:firstLineChars="337" w:firstLine="31680"/>
        <w:rPr>
          <w:rFonts w:eastAsia="仿宋_GB2312"/>
          <w:szCs w:val="32"/>
        </w:rPr>
      </w:pPr>
      <w:r>
        <w:rPr>
          <w:rFonts w:eastAsia="仿宋_GB2312"/>
          <w:szCs w:val="32"/>
        </w:rPr>
        <w:t xml:space="preserve">2.2  </w:t>
      </w:r>
      <w:r>
        <w:rPr>
          <w:rFonts w:eastAsia="仿宋_GB2312" w:hint="eastAsia"/>
          <w:szCs w:val="32"/>
        </w:rPr>
        <w:t>成员单位及其应急处置职责</w:t>
      </w:r>
    </w:p>
    <w:p w:rsidR="004851C3" w:rsidRDefault="004851C3" w:rsidP="00E7682C">
      <w:pPr>
        <w:spacing w:line="570" w:lineRule="exact"/>
        <w:ind w:firstLineChars="337" w:firstLine="31680"/>
        <w:rPr>
          <w:rFonts w:eastAsia="仿宋_GB2312"/>
          <w:szCs w:val="32"/>
        </w:rPr>
      </w:pPr>
      <w:r>
        <w:rPr>
          <w:rFonts w:eastAsia="仿宋_GB2312"/>
          <w:szCs w:val="32"/>
        </w:rPr>
        <w:t xml:space="preserve">2.3  </w:t>
      </w:r>
      <w:r>
        <w:rPr>
          <w:rFonts w:eastAsia="仿宋_GB2312" w:hint="eastAsia"/>
          <w:szCs w:val="32"/>
        </w:rPr>
        <w:t>各镇（街道、开发区）和社会单位职责</w:t>
      </w:r>
    </w:p>
    <w:p w:rsidR="004851C3" w:rsidRDefault="004851C3">
      <w:pPr>
        <w:adjustRightInd w:val="0"/>
        <w:spacing w:line="570" w:lineRule="exact"/>
        <w:ind w:firstLine="641"/>
        <w:rPr>
          <w:rFonts w:eastAsia="黑体"/>
          <w:szCs w:val="32"/>
        </w:rPr>
      </w:pPr>
      <w:r>
        <w:rPr>
          <w:rFonts w:eastAsia="黑体"/>
          <w:szCs w:val="32"/>
        </w:rPr>
        <w:t xml:space="preserve">3  </w:t>
      </w:r>
      <w:r>
        <w:rPr>
          <w:rFonts w:eastAsia="黑体" w:hint="eastAsia"/>
          <w:szCs w:val="32"/>
        </w:rPr>
        <w:t>监测预防</w:t>
      </w:r>
    </w:p>
    <w:p w:rsidR="004851C3" w:rsidRDefault="004851C3" w:rsidP="00E7682C">
      <w:pPr>
        <w:spacing w:line="570" w:lineRule="exact"/>
        <w:ind w:firstLineChars="337" w:firstLine="31680"/>
        <w:rPr>
          <w:rFonts w:eastAsia="仿宋_GB2312"/>
          <w:szCs w:val="32"/>
        </w:rPr>
      </w:pPr>
      <w:r>
        <w:rPr>
          <w:rFonts w:eastAsia="仿宋_GB2312"/>
          <w:szCs w:val="32"/>
        </w:rPr>
        <w:t xml:space="preserve">3.1  </w:t>
      </w:r>
      <w:r>
        <w:rPr>
          <w:rFonts w:eastAsia="仿宋_GB2312" w:hint="eastAsia"/>
          <w:szCs w:val="32"/>
        </w:rPr>
        <w:t>火情监测</w:t>
      </w:r>
    </w:p>
    <w:p w:rsidR="004851C3" w:rsidRDefault="004851C3" w:rsidP="00E7682C">
      <w:pPr>
        <w:spacing w:line="570" w:lineRule="exact"/>
        <w:ind w:firstLineChars="337" w:firstLine="31680"/>
        <w:rPr>
          <w:rFonts w:eastAsia="仿宋_GB2312"/>
          <w:szCs w:val="32"/>
        </w:rPr>
      </w:pPr>
      <w:r>
        <w:rPr>
          <w:rFonts w:eastAsia="仿宋_GB2312"/>
          <w:szCs w:val="32"/>
        </w:rPr>
        <w:t xml:space="preserve">3.2  </w:t>
      </w:r>
      <w:r>
        <w:rPr>
          <w:rFonts w:eastAsia="仿宋_GB2312" w:hint="eastAsia"/>
          <w:szCs w:val="32"/>
        </w:rPr>
        <w:t>火灾预防</w:t>
      </w:r>
    </w:p>
    <w:p w:rsidR="004851C3" w:rsidRDefault="004851C3" w:rsidP="00E7682C">
      <w:pPr>
        <w:spacing w:line="570" w:lineRule="exact"/>
        <w:ind w:firstLineChars="337" w:firstLine="31680"/>
        <w:rPr>
          <w:rFonts w:eastAsia="仿宋_GB2312"/>
          <w:szCs w:val="32"/>
        </w:rPr>
      </w:pPr>
      <w:r>
        <w:rPr>
          <w:rFonts w:eastAsia="仿宋_GB2312"/>
          <w:szCs w:val="32"/>
        </w:rPr>
        <w:t xml:space="preserve">3.3  </w:t>
      </w:r>
      <w:r>
        <w:rPr>
          <w:rFonts w:eastAsia="仿宋_GB2312" w:hint="eastAsia"/>
          <w:szCs w:val="32"/>
        </w:rPr>
        <w:t>隐患消除</w:t>
      </w:r>
    </w:p>
    <w:p w:rsidR="004851C3" w:rsidRDefault="004851C3">
      <w:pPr>
        <w:adjustRightInd w:val="0"/>
        <w:spacing w:line="570" w:lineRule="exact"/>
        <w:ind w:firstLine="641"/>
        <w:rPr>
          <w:rFonts w:eastAsia="黑体"/>
          <w:szCs w:val="32"/>
        </w:rPr>
      </w:pPr>
      <w:r>
        <w:rPr>
          <w:rFonts w:eastAsia="黑体"/>
          <w:szCs w:val="32"/>
        </w:rPr>
        <w:t xml:space="preserve">4  </w:t>
      </w:r>
      <w:r>
        <w:rPr>
          <w:rFonts w:eastAsia="黑体" w:hint="eastAsia"/>
          <w:szCs w:val="32"/>
        </w:rPr>
        <w:t>应急响应</w:t>
      </w:r>
    </w:p>
    <w:p w:rsidR="004851C3" w:rsidRDefault="004851C3" w:rsidP="00E7682C">
      <w:pPr>
        <w:spacing w:line="570" w:lineRule="exact"/>
        <w:ind w:firstLineChars="337" w:firstLine="31680"/>
        <w:rPr>
          <w:rFonts w:eastAsia="仿宋_GB2312"/>
          <w:szCs w:val="32"/>
        </w:rPr>
      </w:pPr>
      <w:r>
        <w:rPr>
          <w:rFonts w:eastAsia="仿宋_GB2312"/>
          <w:szCs w:val="32"/>
        </w:rPr>
        <w:t xml:space="preserve">4.1  </w:t>
      </w:r>
      <w:r>
        <w:rPr>
          <w:rFonts w:eastAsia="仿宋_GB2312" w:hint="eastAsia"/>
          <w:szCs w:val="32"/>
        </w:rPr>
        <w:t>先期处置</w:t>
      </w:r>
    </w:p>
    <w:p w:rsidR="004851C3" w:rsidRDefault="004851C3" w:rsidP="00E7682C">
      <w:pPr>
        <w:spacing w:line="570" w:lineRule="exact"/>
        <w:ind w:firstLineChars="337" w:firstLine="31680"/>
        <w:rPr>
          <w:rFonts w:eastAsia="仿宋_GB2312"/>
          <w:szCs w:val="32"/>
        </w:rPr>
      </w:pPr>
      <w:r>
        <w:rPr>
          <w:rFonts w:eastAsia="仿宋_GB2312"/>
          <w:szCs w:val="32"/>
        </w:rPr>
        <w:t xml:space="preserve">4.2  </w:t>
      </w:r>
      <w:r>
        <w:rPr>
          <w:rFonts w:eastAsia="仿宋_GB2312" w:hint="eastAsia"/>
          <w:szCs w:val="32"/>
        </w:rPr>
        <w:t>信息报送与处理</w:t>
      </w:r>
    </w:p>
    <w:p w:rsidR="004851C3" w:rsidRDefault="004851C3" w:rsidP="00E7682C">
      <w:pPr>
        <w:spacing w:line="570" w:lineRule="exact"/>
        <w:ind w:firstLineChars="337" w:firstLine="31680"/>
        <w:rPr>
          <w:rFonts w:eastAsia="仿宋_GB2312"/>
          <w:szCs w:val="32"/>
        </w:rPr>
      </w:pPr>
      <w:r>
        <w:rPr>
          <w:rFonts w:eastAsia="仿宋_GB2312"/>
          <w:szCs w:val="32"/>
        </w:rPr>
        <w:t xml:space="preserve">4.3  </w:t>
      </w:r>
      <w:r>
        <w:rPr>
          <w:rFonts w:eastAsia="仿宋_GB2312" w:hint="eastAsia"/>
          <w:szCs w:val="32"/>
        </w:rPr>
        <w:t>分级响应</w:t>
      </w:r>
    </w:p>
    <w:p w:rsidR="004851C3" w:rsidRDefault="004851C3" w:rsidP="00E7682C">
      <w:pPr>
        <w:spacing w:line="570" w:lineRule="exact"/>
        <w:ind w:firstLineChars="337" w:firstLine="31680"/>
        <w:rPr>
          <w:rFonts w:eastAsia="仿宋_GB2312"/>
          <w:szCs w:val="32"/>
        </w:rPr>
      </w:pPr>
      <w:r>
        <w:rPr>
          <w:rFonts w:eastAsia="仿宋_GB2312"/>
          <w:szCs w:val="32"/>
        </w:rPr>
        <w:t xml:space="preserve">4.4  </w:t>
      </w:r>
      <w:r>
        <w:rPr>
          <w:rFonts w:eastAsia="仿宋_GB2312" w:hint="eastAsia"/>
          <w:szCs w:val="32"/>
        </w:rPr>
        <w:t>受灾群众救助和安置</w:t>
      </w:r>
    </w:p>
    <w:p w:rsidR="004851C3" w:rsidRDefault="004851C3" w:rsidP="00E7682C">
      <w:pPr>
        <w:spacing w:line="570" w:lineRule="exact"/>
        <w:ind w:firstLineChars="337" w:firstLine="31680"/>
        <w:rPr>
          <w:rFonts w:eastAsia="仿宋_GB2312"/>
          <w:szCs w:val="32"/>
        </w:rPr>
      </w:pPr>
      <w:r>
        <w:rPr>
          <w:rFonts w:eastAsia="仿宋_GB2312"/>
          <w:szCs w:val="32"/>
        </w:rPr>
        <w:t xml:space="preserve">4.5  </w:t>
      </w:r>
      <w:r>
        <w:rPr>
          <w:rFonts w:eastAsia="仿宋_GB2312" w:hint="eastAsia"/>
          <w:szCs w:val="32"/>
        </w:rPr>
        <w:t>紧急避险</w:t>
      </w:r>
    </w:p>
    <w:p w:rsidR="004851C3" w:rsidRDefault="004851C3" w:rsidP="00E7682C">
      <w:pPr>
        <w:spacing w:line="570" w:lineRule="exact"/>
        <w:ind w:firstLineChars="337" w:firstLine="31680"/>
        <w:rPr>
          <w:rFonts w:eastAsia="仿宋_GB2312"/>
          <w:szCs w:val="32"/>
        </w:rPr>
      </w:pPr>
      <w:r>
        <w:rPr>
          <w:rFonts w:eastAsia="仿宋_GB2312"/>
          <w:szCs w:val="32"/>
        </w:rPr>
        <w:t xml:space="preserve">4.6  </w:t>
      </w:r>
      <w:r>
        <w:rPr>
          <w:rFonts w:eastAsia="仿宋_GB2312" w:hint="eastAsia"/>
          <w:szCs w:val="32"/>
        </w:rPr>
        <w:t>信息发布</w:t>
      </w:r>
    </w:p>
    <w:p w:rsidR="004851C3" w:rsidRDefault="004851C3" w:rsidP="00E7682C">
      <w:pPr>
        <w:spacing w:line="570" w:lineRule="exact"/>
        <w:ind w:firstLineChars="337" w:firstLine="31680"/>
        <w:rPr>
          <w:rFonts w:eastAsia="仿宋_GB2312"/>
          <w:szCs w:val="32"/>
        </w:rPr>
      </w:pPr>
      <w:r>
        <w:rPr>
          <w:rFonts w:eastAsia="仿宋_GB2312"/>
          <w:szCs w:val="32"/>
        </w:rPr>
        <w:t xml:space="preserve">4.7  </w:t>
      </w:r>
      <w:r>
        <w:rPr>
          <w:rFonts w:eastAsia="仿宋_GB2312" w:hint="eastAsia"/>
          <w:szCs w:val="32"/>
        </w:rPr>
        <w:t>现场清理</w:t>
      </w:r>
    </w:p>
    <w:p w:rsidR="004851C3" w:rsidRDefault="004851C3" w:rsidP="00E7682C">
      <w:pPr>
        <w:spacing w:line="570" w:lineRule="exact"/>
        <w:ind w:firstLineChars="337" w:firstLine="31680"/>
        <w:rPr>
          <w:rFonts w:eastAsia="仿宋_GB2312"/>
          <w:szCs w:val="32"/>
        </w:rPr>
      </w:pPr>
      <w:r>
        <w:rPr>
          <w:rFonts w:eastAsia="仿宋_GB2312"/>
          <w:szCs w:val="32"/>
        </w:rPr>
        <w:t xml:space="preserve">4.8  </w:t>
      </w:r>
      <w:r>
        <w:rPr>
          <w:rFonts w:eastAsia="仿宋_GB2312" w:hint="eastAsia"/>
          <w:szCs w:val="32"/>
        </w:rPr>
        <w:t>火灾处置结束</w:t>
      </w:r>
    </w:p>
    <w:p w:rsidR="004851C3" w:rsidRDefault="004851C3">
      <w:pPr>
        <w:adjustRightInd w:val="0"/>
        <w:spacing w:line="570" w:lineRule="exact"/>
        <w:ind w:firstLine="641"/>
        <w:rPr>
          <w:rFonts w:eastAsia="黑体"/>
          <w:szCs w:val="32"/>
        </w:rPr>
      </w:pPr>
      <w:r>
        <w:rPr>
          <w:rFonts w:eastAsia="黑体"/>
          <w:szCs w:val="32"/>
        </w:rPr>
        <w:t xml:space="preserve">5  </w:t>
      </w:r>
      <w:r>
        <w:rPr>
          <w:rFonts w:eastAsia="黑体" w:hint="eastAsia"/>
          <w:szCs w:val="32"/>
        </w:rPr>
        <w:t>后续处置</w:t>
      </w:r>
    </w:p>
    <w:p w:rsidR="004851C3" w:rsidRDefault="004851C3" w:rsidP="00E7682C">
      <w:pPr>
        <w:spacing w:line="570" w:lineRule="exact"/>
        <w:ind w:firstLineChars="337" w:firstLine="31680"/>
        <w:rPr>
          <w:rFonts w:eastAsia="仿宋_GB2312"/>
          <w:szCs w:val="32"/>
        </w:rPr>
      </w:pPr>
      <w:r>
        <w:rPr>
          <w:rFonts w:eastAsia="仿宋_GB2312"/>
          <w:szCs w:val="32"/>
        </w:rPr>
        <w:t xml:space="preserve">5.1  </w:t>
      </w:r>
      <w:r>
        <w:rPr>
          <w:rFonts w:eastAsia="仿宋_GB2312" w:hint="eastAsia"/>
          <w:szCs w:val="32"/>
        </w:rPr>
        <w:t>损失评估</w:t>
      </w:r>
    </w:p>
    <w:p w:rsidR="004851C3" w:rsidRDefault="004851C3" w:rsidP="00E7682C">
      <w:pPr>
        <w:spacing w:line="570" w:lineRule="exact"/>
        <w:ind w:firstLineChars="337" w:firstLine="31680"/>
        <w:rPr>
          <w:rFonts w:eastAsia="仿宋_GB2312"/>
          <w:szCs w:val="32"/>
        </w:rPr>
      </w:pPr>
      <w:r>
        <w:rPr>
          <w:rFonts w:eastAsia="仿宋_GB2312"/>
          <w:szCs w:val="32"/>
        </w:rPr>
        <w:t xml:space="preserve">5.2  </w:t>
      </w:r>
      <w:r>
        <w:rPr>
          <w:rFonts w:eastAsia="仿宋_GB2312" w:hint="eastAsia"/>
          <w:szCs w:val="32"/>
        </w:rPr>
        <w:t>补偿措施</w:t>
      </w:r>
    </w:p>
    <w:p w:rsidR="004851C3" w:rsidRDefault="004851C3" w:rsidP="00E7682C">
      <w:pPr>
        <w:spacing w:line="570" w:lineRule="exact"/>
        <w:ind w:firstLineChars="337" w:firstLine="31680"/>
        <w:rPr>
          <w:rFonts w:eastAsia="仿宋_GB2312"/>
          <w:szCs w:val="32"/>
        </w:rPr>
      </w:pPr>
      <w:r>
        <w:rPr>
          <w:rFonts w:eastAsia="仿宋_GB2312"/>
          <w:szCs w:val="32"/>
        </w:rPr>
        <w:t xml:space="preserve">5.3  </w:t>
      </w:r>
      <w:r>
        <w:rPr>
          <w:rFonts w:eastAsia="仿宋_GB2312" w:hint="eastAsia"/>
          <w:szCs w:val="32"/>
        </w:rPr>
        <w:t>事故调查</w:t>
      </w:r>
    </w:p>
    <w:p w:rsidR="004851C3" w:rsidRDefault="004851C3" w:rsidP="00E7682C">
      <w:pPr>
        <w:spacing w:line="570" w:lineRule="exact"/>
        <w:ind w:firstLineChars="337" w:firstLine="31680"/>
        <w:rPr>
          <w:rFonts w:eastAsia="仿宋_GB2312"/>
          <w:szCs w:val="32"/>
        </w:rPr>
      </w:pPr>
      <w:r>
        <w:rPr>
          <w:rFonts w:eastAsia="仿宋_GB2312"/>
          <w:szCs w:val="32"/>
        </w:rPr>
        <w:t xml:space="preserve">5.4  </w:t>
      </w:r>
      <w:r>
        <w:rPr>
          <w:rFonts w:eastAsia="仿宋_GB2312" w:hint="eastAsia"/>
          <w:szCs w:val="32"/>
        </w:rPr>
        <w:t>总结评估</w:t>
      </w:r>
    </w:p>
    <w:p w:rsidR="004851C3" w:rsidRDefault="004851C3">
      <w:pPr>
        <w:adjustRightInd w:val="0"/>
        <w:spacing w:line="570" w:lineRule="exact"/>
        <w:ind w:firstLine="641"/>
        <w:rPr>
          <w:rFonts w:eastAsia="黑体"/>
          <w:szCs w:val="32"/>
        </w:rPr>
      </w:pPr>
      <w:r>
        <w:rPr>
          <w:rFonts w:eastAsia="黑体"/>
          <w:szCs w:val="32"/>
        </w:rPr>
        <w:t xml:space="preserve">6  </w:t>
      </w:r>
      <w:r>
        <w:rPr>
          <w:rFonts w:eastAsia="黑体" w:hint="eastAsia"/>
          <w:szCs w:val="32"/>
        </w:rPr>
        <w:t>应急保障措施</w:t>
      </w:r>
    </w:p>
    <w:p w:rsidR="004851C3" w:rsidRDefault="004851C3" w:rsidP="00E7682C">
      <w:pPr>
        <w:spacing w:line="570" w:lineRule="exact"/>
        <w:ind w:firstLineChars="337" w:firstLine="31680"/>
        <w:rPr>
          <w:rFonts w:eastAsia="仿宋_GB2312"/>
          <w:szCs w:val="32"/>
        </w:rPr>
      </w:pPr>
      <w:r>
        <w:rPr>
          <w:rFonts w:eastAsia="仿宋_GB2312"/>
          <w:szCs w:val="32"/>
        </w:rPr>
        <w:t xml:space="preserve">6.1  </w:t>
      </w:r>
      <w:r>
        <w:rPr>
          <w:rFonts w:eastAsia="仿宋_GB2312" w:hint="eastAsia"/>
          <w:szCs w:val="32"/>
        </w:rPr>
        <w:t>应急队伍保障</w:t>
      </w:r>
    </w:p>
    <w:p w:rsidR="004851C3" w:rsidRDefault="004851C3" w:rsidP="00E7682C">
      <w:pPr>
        <w:spacing w:line="570" w:lineRule="exact"/>
        <w:ind w:firstLineChars="337" w:firstLine="31680"/>
        <w:rPr>
          <w:rFonts w:eastAsia="仿宋_GB2312"/>
          <w:szCs w:val="32"/>
        </w:rPr>
      </w:pPr>
      <w:r>
        <w:rPr>
          <w:rFonts w:eastAsia="仿宋_GB2312"/>
          <w:szCs w:val="32"/>
        </w:rPr>
        <w:t xml:space="preserve">6.2  </w:t>
      </w:r>
      <w:r>
        <w:rPr>
          <w:rFonts w:eastAsia="仿宋_GB2312" w:hint="eastAsia"/>
          <w:szCs w:val="32"/>
        </w:rPr>
        <w:t>物资装备保障</w:t>
      </w:r>
    </w:p>
    <w:p w:rsidR="004851C3" w:rsidRDefault="004851C3" w:rsidP="00E7682C">
      <w:pPr>
        <w:spacing w:line="570" w:lineRule="exact"/>
        <w:ind w:firstLineChars="337" w:firstLine="31680"/>
        <w:rPr>
          <w:rFonts w:eastAsia="仿宋_GB2312"/>
          <w:szCs w:val="32"/>
        </w:rPr>
      </w:pPr>
      <w:r>
        <w:rPr>
          <w:rFonts w:eastAsia="仿宋_GB2312"/>
          <w:szCs w:val="32"/>
        </w:rPr>
        <w:t xml:space="preserve">6.3  </w:t>
      </w:r>
      <w:r>
        <w:rPr>
          <w:rFonts w:eastAsia="仿宋_GB2312" w:hint="eastAsia"/>
          <w:szCs w:val="32"/>
        </w:rPr>
        <w:t>技术支持保障</w:t>
      </w:r>
    </w:p>
    <w:p w:rsidR="004851C3" w:rsidRDefault="004851C3" w:rsidP="00E7682C">
      <w:pPr>
        <w:spacing w:line="570" w:lineRule="exact"/>
        <w:ind w:firstLineChars="337" w:firstLine="31680"/>
        <w:rPr>
          <w:rFonts w:eastAsia="仿宋_GB2312"/>
          <w:szCs w:val="32"/>
        </w:rPr>
      </w:pPr>
      <w:r>
        <w:rPr>
          <w:rFonts w:eastAsia="仿宋_GB2312"/>
          <w:szCs w:val="32"/>
        </w:rPr>
        <w:t xml:space="preserve">6.4  </w:t>
      </w:r>
      <w:r>
        <w:rPr>
          <w:rFonts w:eastAsia="仿宋_GB2312" w:hint="eastAsia"/>
          <w:szCs w:val="32"/>
        </w:rPr>
        <w:t>通信与信息保障</w:t>
      </w:r>
    </w:p>
    <w:p w:rsidR="004851C3" w:rsidRDefault="004851C3" w:rsidP="00E7682C">
      <w:pPr>
        <w:spacing w:line="570" w:lineRule="exact"/>
        <w:ind w:firstLineChars="337" w:firstLine="31680"/>
        <w:rPr>
          <w:rFonts w:eastAsia="仿宋_GB2312"/>
          <w:szCs w:val="32"/>
        </w:rPr>
      </w:pPr>
      <w:r>
        <w:rPr>
          <w:rFonts w:eastAsia="仿宋_GB2312"/>
          <w:szCs w:val="32"/>
        </w:rPr>
        <w:t xml:space="preserve">6.5  </w:t>
      </w:r>
      <w:r>
        <w:rPr>
          <w:rFonts w:eastAsia="仿宋_GB2312" w:hint="eastAsia"/>
          <w:szCs w:val="32"/>
        </w:rPr>
        <w:t>交通运输保障</w:t>
      </w:r>
    </w:p>
    <w:p w:rsidR="004851C3" w:rsidRDefault="004851C3" w:rsidP="00E7682C">
      <w:pPr>
        <w:spacing w:line="570" w:lineRule="exact"/>
        <w:ind w:firstLineChars="337" w:firstLine="31680"/>
        <w:rPr>
          <w:rFonts w:eastAsia="仿宋_GB2312"/>
          <w:szCs w:val="32"/>
        </w:rPr>
      </w:pPr>
      <w:r>
        <w:rPr>
          <w:rFonts w:eastAsia="仿宋_GB2312"/>
          <w:szCs w:val="32"/>
        </w:rPr>
        <w:t xml:space="preserve">6.6  </w:t>
      </w:r>
      <w:r>
        <w:rPr>
          <w:rFonts w:eastAsia="仿宋_GB2312" w:hint="eastAsia"/>
          <w:szCs w:val="32"/>
        </w:rPr>
        <w:t>医疗卫生保障</w:t>
      </w:r>
    </w:p>
    <w:p w:rsidR="004851C3" w:rsidRDefault="004851C3" w:rsidP="00E7682C">
      <w:pPr>
        <w:spacing w:line="570" w:lineRule="exact"/>
        <w:ind w:firstLineChars="337" w:firstLine="31680"/>
        <w:rPr>
          <w:rFonts w:eastAsia="仿宋_GB2312"/>
          <w:szCs w:val="32"/>
        </w:rPr>
      </w:pPr>
      <w:r>
        <w:rPr>
          <w:rFonts w:eastAsia="仿宋_GB2312"/>
          <w:szCs w:val="32"/>
        </w:rPr>
        <w:t xml:space="preserve">6.7  </w:t>
      </w:r>
      <w:r>
        <w:rPr>
          <w:rFonts w:eastAsia="仿宋_GB2312" w:hint="eastAsia"/>
          <w:szCs w:val="32"/>
        </w:rPr>
        <w:t>宣传、培训和演练</w:t>
      </w:r>
    </w:p>
    <w:p w:rsidR="004851C3" w:rsidRDefault="004851C3">
      <w:pPr>
        <w:adjustRightInd w:val="0"/>
        <w:spacing w:line="570" w:lineRule="exact"/>
        <w:ind w:firstLine="641"/>
        <w:rPr>
          <w:rFonts w:eastAsia="黑体"/>
          <w:szCs w:val="32"/>
        </w:rPr>
      </w:pPr>
      <w:r>
        <w:rPr>
          <w:rFonts w:eastAsia="黑体"/>
          <w:szCs w:val="32"/>
        </w:rPr>
        <w:t xml:space="preserve">7  </w:t>
      </w:r>
      <w:r>
        <w:rPr>
          <w:rFonts w:eastAsia="黑体" w:hint="eastAsia"/>
          <w:szCs w:val="32"/>
        </w:rPr>
        <w:t>附则</w:t>
      </w:r>
    </w:p>
    <w:p w:rsidR="004851C3" w:rsidRDefault="004851C3" w:rsidP="00E7682C">
      <w:pPr>
        <w:spacing w:line="570" w:lineRule="exact"/>
        <w:ind w:firstLineChars="337" w:firstLine="31680"/>
        <w:rPr>
          <w:rFonts w:eastAsia="仿宋_GB2312"/>
          <w:szCs w:val="32"/>
        </w:rPr>
      </w:pPr>
      <w:r>
        <w:rPr>
          <w:rFonts w:eastAsia="仿宋_GB2312"/>
          <w:szCs w:val="32"/>
        </w:rPr>
        <w:t xml:space="preserve">7.1  </w:t>
      </w:r>
      <w:r>
        <w:rPr>
          <w:rFonts w:eastAsia="仿宋_GB2312" w:hint="eastAsia"/>
          <w:szCs w:val="32"/>
        </w:rPr>
        <w:t>预案管理</w:t>
      </w:r>
    </w:p>
    <w:p w:rsidR="004851C3" w:rsidRDefault="004851C3" w:rsidP="00E7682C">
      <w:pPr>
        <w:spacing w:line="570" w:lineRule="exact"/>
        <w:ind w:firstLineChars="337" w:firstLine="31680"/>
        <w:rPr>
          <w:rFonts w:eastAsia="仿宋_GB2312"/>
          <w:szCs w:val="32"/>
        </w:rPr>
      </w:pPr>
      <w:r>
        <w:rPr>
          <w:rFonts w:eastAsia="仿宋_GB2312"/>
          <w:szCs w:val="32"/>
        </w:rPr>
        <w:t xml:space="preserve">7.2  </w:t>
      </w:r>
      <w:r>
        <w:rPr>
          <w:rFonts w:eastAsia="仿宋_GB2312" w:hint="eastAsia"/>
          <w:szCs w:val="32"/>
        </w:rPr>
        <w:t>奖励与责任追究</w:t>
      </w:r>
    </w:p>
    <w:p w:rsidR="004851C3" w:rsidRDefault="004851C3" w:rsidP="00E7682C">
      <w:pPr>
        <w:spacing w:line="570" w:lineRule="exact"/>
        <w:ind w:firstLineChars="337" w:firstLine="31680"/>
        <w:rPr>
          <w:rFonts w:eastAsia="仿宋_GB2312"/>
          <w:szCs w:val="32"/>
        </w:rPr>
      </w:pPr>
      <w:r>
        <w:rPr>
          <w:rFonts w:eastAsia="仿宋_GB2312"/>
          <w:szCs w:val="32"/>
        </w:rPr>
        <w:t xml:space="preserve">7.3  </w:t>
      </w:r>
      <w:r>
        <w:rPr>
          <w:rFonts w:eastAsia="仿宋_GB2312" w:hint="eastAsia"/>
          <w:szCs w:val="32"/>
        </w:rPr>
        <w:t>预案实施时间</w:t>
      </w:r>
    </w:p>
    <w:p w:rsidR="004851C3" w:rsidRDefault="004851C3" w:rsidP="00E7682C">
      <w:pPr>
        <w:spacing w:line="570" w:lineRule="exact"/>
        <w:ind w:firstLineChars="337" w:firstLine="31680"/>
        <w:rPr>
          <w:rFonts w:eastAsia="仿宋_GB2312"/>
          <w:szCs w:val="32"/>
        </w:rPr>
      </w:pPr>
      <w:r>
        <w:rPr>
          <w:rFonts w:eastAsia="仿宋_GB2312"/>
          <w:szCs w:val="32"/>
        </w:rPr>
        <w:t xml:space="preserve">7.4  </w:t>
      </w:r>
      <w:r>
        <w:rPr>
          <w:rFonts w:eastAsia="仿宋_GB2312" w:hint="eastAsia"/>
          <w:szCs w:val="32"/>
        </w:rPr>
        <w:t>解释部门</w:t>
      </w:r>
    </w:p>
    <w:p w:rsidR="004851C3" w:rsidRDefault="004851C3">
      <w:pPr>
        <w:rPr>
          <w:rFonts w:eastAsia="黑体"/>
          <w:szCs w:val="32"/>
        </w:rPr>
      </w:pPr>
      <w:r>
        <w:rPr>
          <w:rFonts w:eastAsia="黑体"/>
          <w:szCs w:val="32"/>
        </w:rPr>
        <w:br w:type="page"/>
      </w:r>
    </w:p>
    <w:p w:rsidR="004851C3" w:rsidRDefault="004851C3" w:rsidP="00E7682C">
      <w:pPr>
        <w:adjustRightInd w:val="0"/>
        <w:spacing w:line="600" w:lineRule="exact"/>
        <w:ind w:firstLineChars="200" w:firstLine="31680"/>
        <w:rPr>
          <w:rFonts w:eastAsia="黑体"/>
          <w:szCs w:val="32"/>
        </w:rPr>
      </w:pPr>
      <w:r>
        <w:rPr>
          <w:rFonts w:eastAsia="黑体"/>
          <w:szCs w:val="32"/>
        </w:rPr>
        <w:t xml:space="preserve">1  </w:t>
      </w:r>
      <w:r>
        <w:rPr>
          <w:rFonts w:eastAsia="黑体" w:hint="eastAsia"/>
          <w:szCs w:val="32"/>
        </w:rPr>
        <w:t>总则</w:t>
      </w:r>
    </w:p>
    <w:p w:rsidR="004851C3" w:rsidRDefault="004851C3" w:rsidP="00E7682C">
      <w:pPr>
        <w:pStyle w:val="NormalWeb"/>
        <w:shd w:val="clear" w:color="auto" w:fill="FFFFFF"/>
        <w:spacing w:beforeAutospacing="0" w:afterAutospacing="0" w:line="540" w:lineRule="exact"/>
        <w:ind w:firstLineChars="200" w:firstLine="31680"/>
        <w:rPr>
          <w:rFonts w:eastAsia="楷体_GB2312"/>
          <w:sz w:val="32"/>
          <w:szCs w:val="32"/>
          <w:shd w:val="clear" w:color="auto" w:fill="FFFFFF"/>
        </w:rPr>
      </w:pPr>
      <w:r>
        <w:rPr>
          <w:rFonts w:eastAsia="楷体_GB2312"/>
          <w:sz w:val="32"/>
          <w:szCs w:val="32"/>
          <w:shd w:val="clear" w:color="auto" w:fill="FFFFFF"/>
        </w:rPr>
        <w:t xml:space="preserve">1.1  </w:t>
      </w:r>
      <w:r>
        <w:rPr>
          <w:rFonts w:eastAsia="楷体_GB2312" w:hint="eastAsia"/>
          <w:sz w:val="32"/>
          <w:szCs w:val="32"/>
          <w:shd w:val="clear" w:color="auto" w:fill="FFFFFF"/>
        </w:rPr>
        <w:t>编制目的</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近年来，随着改革开放的深入和城乡经济的迅猛发展，武进区高层建筑、地下建筑、大型城市综合体等场所日益增多。这些场所火灾危险性大，发生火灾后火势猛烈，蔓延迅速，扑救难度大，容易造成大量人员伤亡和较大社会影响。为进一步增强防灾减灾综合管理能力和抗风险能力，规范全区火灾事故应急处置工作，建立决策科学化、保障统筹化、防范系统化的火灾事故应急处置机制，最大限度地减少人员伤亡和财产损失，保障人民群众生命和财产安全，维护社会安全稳定。</w:t>
      </w:r>
    </w:p>
    <w:p w:rsidR="004851C3" w:rsidRDefault="004851C3" w:rsidP="00E7682C">
      <w:pPr>
        <w:pStyle w:val="NormalWeb"/>
        <w:shd w:val="clear" w:color="auto" w:fill="FFFFFF"/>
        <w:spacing w:beforeAutospacing="0" w:afterAutospacing="0" w:line="540" w:lineRule="exact"/>
        <w:ind w:firstLineChars="200" w:firstLine="31680"/>
        <w:rPr>
          <w:rFonts w:eastAsia="楷体_GB2312"/>
          <w:sz w:val="32"/>
          <w:szCs w:val="32"/>
          <w:shd w:val="clear" w:color="auto" w:fill="FFFFFF"/>
        </w:rPr>
      </w:pPr>
      <w:r>
        <w:rPr>
          <w:rFonts w:eastAsia="楷体_GB2312"/>
          <w:sz w:val="32"/>
          <w:szCs w:val="32"/>
          <w:shd w:val="clear" w:color="auto" w:fill="FFFFFF"/>
        </w:rPr>
        <w:t xml:space="preserve">1.2  </w:t>
      </w:r>
      <w:r>
        <w:rPr>
          <w:rFonts w:eastAsia="楷体_GB2312" w:hint="eastAsia"/>
          <w:sz w:val="32"/>
          <w:szCs w:val="32"/>
          <w:shd w:val="clear" w:color="auto" w:fill="FFFFFF"/>
        </w:rPr>
        <w:t>编制依据</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依据《中华人民共和国消防法》《江苏省消防条例》《常州市突发事件总体应急预案》和《常州市武进区突发事件总体应急预案》等有关规定，制定本预案。</w:t>
      </w:r>
    </w:p>
    <w:p w:rsidR="004851C3" w:rsidRDefault="004851C3" w:rsidP="00E7682C">
      <w:pPr>
        <w:pStyle w:val="NormalWeb"/>
        <w:shd w:val="clear" w:color="auto" w:fill="FFFFFF"/>
        <w:spacing w:beforeAutospacing="0" w:afterAutospacing="0" w:line="540" w:lineRule="exact"/>
        <w:ind w:firstLineChars="200" w:firstLine="31680"/>
        <w:rPr>
          <w:rFonts w:eastAsia="楷体_GB2312"/>
          <w:sz w:val="32"/>
          <w:szCs w:val="32"/>
          <w:shd w:val="clear" w:color="auto" w:fill="FFFFFF"/>
        </w:rPr>
      </w:pPr>
      <w:r>
        <w:rPr>
          <w:rFonts w:eastAsia="楷体_GB2312"/>
          <w:sz w:val="32"/>
          <w:szCs w:val="32"/>
          <w:shd w:val="clear" w:color="auto" w:fill="FFFFFF"/>
        </w:rPr>
        <w:t xml:space="preserve">1.3  </w:t>
      </w:r>
      <w:r>
        <w:rPr>
          <w:rFonts w:eastAsia="楷体_GB2312" w:hint="eastAsia"/>
          <w:sz w:val="32"/>
          <w:szCs w:val="32"/>
          <w:shd w:val="clear" w:color="auto" w:fill="FFFFFF"/>
        </w:rPr>
        <w:t>适用范围</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本预案适用于在武进区发生</w:t>
      </w:r>
      <w:r>
        <w:rPr>
          <w:rFonts w:eastAsia="仿宋_GB2312" w:hint="eastAsia"/>
          <w:sz w:val="32"/>
          <w:szCs w:val="32"/>
        </w:rPr>
        <w:t>的</w:t>
      </w:r>
      <w:r>
        <w:rPr>
          <w:rFonts w:eastAsia="仿宋_GB2312" w:hint="eastAsia"/>
          <w:sz w:val="32"/>
          <w:szCs w:val="32"/>
          <w:shd w:val="clear" w:color="auto" w:fill="FFFFFF"/>
        </w:rPr>
        <w:t>火灾事故的处置。</w:t>
      </w:r>
    </w:p>
    <w:p w:rsidR="004851C3" w:rsidRDefault="004851C3" w:rsidP="00E7682C">
      <w:pPr>
        <w:pStyle w:val="NormalWeb"/>
        <w:shd w:val="clear" w:color="auto" w:fill="FFFFFF"/>
        <w:spacing w:beforeAutospacing="0" w:afterAutospacing="0" w:line="540" w:lineRule="exact"/>
        <w:ind w:firstLineChars="200" w:firstLine="31680"/>
        <w:rPr>
          <w:rFonts w:eastAsia="楷体_GB2312"/>
          <w:sz w:val="32"/>
          <w:szCs w:val="32"/>
          <w:shd w:val="clear" w:color="auto" w:fill="FFFFFF"/>
        </w:rPr>
      </w:pPr>
      <w:r>
        <w:rPr>
          <w:rFonts w:eastAsia="楷体_GB2312"/>
          <w:sz w:val="32"/>
          <w:szCs w:val="32"/>
          <w:shd w:val="clear" w:color="auto" w:fill="FFFFFF"/>
        </w:rPr>
        <w:t xml:space="preserve">1.4  </w:t>
      </w:r>
      <w:r>
        <w:rPr>
          <w:rFonts w:eastAsia="楷体_GB2312" w:hint="eastAsia"/>
          <w:sz w:val="32"/>
          <w:szCs w:val="32"/>
          <w:shd w:val="clear" w:color="auto" w:fill="FFFFFF"/>
        </w:rPr>
        <w:t>火灾事故分级</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按照一次火灾造成的伤亡人数、直接财产损失，火灾划分为四个等级：</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w:t>
      </w:r>
      <w:r>
        <w:rPr>
          <w:rFonts w:eastAsia="仿宋_GB2312"/>
          <w:sz w:val="32"/>
          <w:szCs w:val="32"/>
          <w:shd w:val="clear" w:color="auto" w:fill="FFFFFF"/>
        </w:rPr>
        <w:t>1</w:t>
      </w:r>
      <w:r>
        <w:rPr>
          <w:rFonts w:eastAsia="仿宋_GB2312" w:hint="eastAsia"/>
          <w:sz w:val="32"/>
          <w:szCs w:val="32"/>
          <w:shd w:val="clear" w:color="auto" w:fill="FFFFFF"/>
        </w:rPr>
        <w:t>）特别重大火灾：是指造成</w:t>
      </w:r>
      <w:r>
        <w:rPr>
          <w:rFonts w:eastAsia="仿宋_GB2312"/>
          <w:sz w:val="32"/>
          <w:szCs w:val="32"/>
          <w:shd w:val="clear" w:color="auto" w:fill="FFFFFF"/>
        </w:rPr>
        <w:t>30</w:t>
      </w:r>
      <w:r>
        <w:rPr>
          <w:rFonts w:eastAsia="仿宋_GB2312" w:hint="eastAsia"/>
          <w:sz w:val="32"/>
          <w:szCs w:val="32"/>
          <w:shd w:val="clear" w:color="auto" w:fill="FFFFFF"/>
        </w:rPr>
        <w:t>人以上死亡，或者</w:t>
      </w:r>
      <w:r>
        <w:rPr>
          <w:rFonts w:eastAsia="仿宋_GB2312"/>
          <w:sz w:val="32"/>
          <w:szCs w:val="32"/>
          <w:shd w:val="clear" w:color="auto" w:fill="FFFFFF"/>
        </w:rPr>
        <w:t>100</w:t>
      </w:r>
      <w:r>
        <w:rPr>
          <w:rFonts w:eastAsia="仿宋_GB2312" w:hint="eastAsia"/>
          <w:sz w:val="32"/>
          <w:szCs w:val="32"/>
          <w:shd w:val="clear" w:color="auto" w:fill="FFFFFF"/>
        </w:rPr>
        <w:t>人以上重伤，或者</w:t>
      </w:r>
      <w:r>
        <w:rPr>
          <w:rFonts w:eastAsia="仿宋_GB2312"/>
          <w:sz w:val="32"/>
          <w:szCs w:val="32"/>
          <w:shd w:val="clear" w:color="auto" w:fill="FFFFFF"/>
        </w:rPr>
        <w:t>1</w:t>
      </w:r>
      <w:r>
        <w:rPr>
          <w:rFonts w:eastAsia="仿宋_GB2312" w:hint="eastAsia"/>
          <w:sz w:val="32"/>
          <w:szCs w:val="32"/>
          <w:shd w:val="clear" w:color="auto" w:fill="FFFFFF"/>
        </w:rPr>
        <w:t>亿元以上直接财产损失的火灾；</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w:t>
      </w:r>
      <w:r>
        <w:rPr>
          <w:rFonts w:eastAsia="仿宋_GB2312"/>
          <w:sz w:val="32"/>
          <w:szCs w:val="32"/>
          <w:shd w:val="clear" w:color="auto" w:fill="FFFFFF"/>
        </w:rPr>
        <w:t>2</w:t>
      </w:r>
      <w:r>
        <w:rPr>
          <w:rFonts w:eastAsia="仿宋_GB2312" w:hint="eastAsia"/>
          <w:sz w:val="32"/>
          <w:szCs w:val="32"/>
          <w:shd w:val="clear" w:color="auto" w:fill="FFFFFF"/>
        </w:rPr>
        <w:t>）重大火灾：是指造成</w:t>
      </w:r>
      <w:r>
        <w:rPr>
          <w:rFonts w:eastAsia="仿宋_GB2312"/>
          <w:sz w:val="32"/>
          <w:szCs w:val="32"/>
          <w:shd w:val="clear" w:color="auto" w:fill="FFFFFF"/>
        </w:rPr>
        <w:t>10</w:t>
      </w:r>
      <w:r>
        <w:rPr>
          <w:rFonts w:eastAsia="仿宋_GB2312" w:hint="eastAsia"/>
          <w:sz w:val="32"/>
          <w:szCs w:val="32"/>
          <w:shd w:val="clear" w:color="auto" w:fill="FFFFFF"/>
        </w:rPr>
        <w:t>人以上</w:t>
      </w:r>
      <w:r>
        <w:rPr>
          <w:rFonts w:eastAsia="仿宋_GB2312"/>
          <w:sz w:val="32"/>
          <w:szCs w:val="32"/>
          <w:shd w:val="clear" w:color="auto" w:fill="FFFFFF"/>
        </w:rPr>
        <w:t>30</w:t>
      </w:r>
      <w:r>
        <w:rPr>
          <w:rFonts w:eastAsia="仿宋_GB2312" w:hint="eastAsia"/>
          <w:sz w:val="32"/>
          <w:szCs w:val="32"/>
          <w:shd w:val="clear" w:color="auto" w:fill="FFFFFF"/>
        </w:rPr>
        <w:t>人以下死亡，或者</w:t>
      </w:r>
      <w:r>
        <w:rPr>
          <w:rFonts w:eastAsia="仿宋_GB2312"/>
          <w:sz w:val="32"/>
          <w:szCs w:val="32"/>
          <w:shd w:val="clear" w:color="auto" w:fill="FFFFFF"/>
        </w:rPr>
        <w:t>50</w:t>
      </w:r>
      <w:r>
        <w:rPr>
          <w:rFonts w:eastAsia="仿宋_GB2312" w:hint="eastAsia"/>
          <w:sz w:val="32"/>
          <w:szCs w:val="32"/>
          <w:shd w:val="clear" w:color="auto" w:fill="FFFFFF"/>
        </w:rPr>
        <w:t>人以上</w:t>
      </w:r>
      <w:r>
        <w:rPr>
          <w:rFonts w:eastAsia="仿宋_GB2312"/>
          <w:sz w:val="32"/>
          <w:szCs w:val="32"/>
          <w:shd w:val="clear" w:color="auto" w:fill="FFFFFF"/>
        </w:rPr>
        <w:t>100</w:t>
      </w:r>
      <w:r>
        <w:rPr>
          <w:rFonts w:eastAsia="仿宋_GB2312" w:hint="eastAsia"/>
          <w:sz w:val="32"/>
          <w:szCs w:val="32"/>
          <w:shd w:val="clear" w:color="auto" w:fill="FFFFFF"/>
        </w:rPr>
        <w:t>人以下重伤，或者</w:t>
      </w:r>
      <w:r>
        <w:rPr>
          <w:rFonts w:eastAsia="仿宋_GB2312"/>
          <w:sz w:val="32"/>
          <w:szCs w:val="32"/>
          <w:shd w:val="clear" w:color="auto" w:fill="FFFFFF"/>
        </w:rPr>
        <w:t>5000</w:t>
      </w:r>
      <w:r>
        <w:rPr>
          <w:rFonts w:eastAsia="仿宋_GB2312" w:hint="eastAsia"/>
          <w:sz w:val="32"/>
          <w:szCs w:val="32"/>
          <w:shd w:val="clear" w:color="auto" w:fill="FFFFFF"/>
        </w:rPr>
        <w:t>万元以上</w:t>
      </w:r>
      <w:r>
        <w:rPr>
          <w:rFonts w:eastAsia="仿宋_GB2312"/>
          <w:sz w:val="32"/>
          <w:szCs w:val="32"/>
          <w:shd w:val="clear" w:color="auto" w:fill="FFFFFF"/>
        </w:rPr>
        <w:t>1</w:t>
      </w:r>
      <w:r>
        <w:rPr>
          <w:rFonts w:eastAsia="仿宋_GB2312" w:hint="eastAsia"/>
          <w:sz w:val="32"/>
          <w:szCs w:val="32"/>
          <w:shd w:val="clear" w:color="auto" w:fill="FFFFFF"/>
        </w:rPr>
        <w:t>亿元以下直接财产损失的火灾；</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w:t>
      </w:r>
      <w:r>
        <w:rPr>
          <w:rFonts w:eastAsia="仿宋_GB2312"/>
          <w:sz w:val="32"/>
          <w:szCs w:val="32"/>
          <w:shd w:val="clear" w:color="auto" w:fill="FFFFFF"/>
        </w:rPr>
        <w:t>3</w:t>
      </w:r>
      <w:r>
        <w:rPr>
          <w:rFonts w:eastAsia="仿宋_GB2312" w:hint="eastAsia"/>
          <w:sz w:val="32"/>
          <w:szCs w:val="32"/>
          <w:shd w:val="clear" w:color="auto" w:fill="FFFFFF"/>
        </w:rPr>
        <w:t>）较大火灾：是指造成</w:t>
      </w:r>
      <w:r>
        <w:rPr>
          <w:rFonts w:eastAsia="仿宋_GB2312"/>
          <w:sz w:val="32"/>
          <w:szCs w:val="32"/>
          <w:shd w:val="clear" w:color="auto" w:fill="FFFFFF"/>
        </w:rPr>
        <w:t>3</w:t>
      </w:r>
      <w:r>
        <w:rPr>
          <w:rFonts w:eastAsia="仿宋_GB2312" w:hint="eastAsia"/>
          <w:sz w:val="32"/>
          <w:szCs w:val="32"/>
          <w:shd w:val="clear" w:color="auto" w:fill="FFFFFF"/>
        </w:rPr>
        <w:t>人以上</w:t>
      </w:r>
      <w:r>
        <w:rPr>
          <w:rFonts w:eastAsia="仿宋_GB2312"/>
          <w:sz w:val="32"/>
          <w:szCs w:val="32"/>
          <w:shd w:val="clear" w:color="auto" w:fill="FFFFFF"/>
        </w:rPr>
        <w:t>10</w:t>
      </w:r>
      <w:r>
        <w:rPr>
          <w:rFonts w:eastAsia="仿宋_GB2312" w:hint="eastAsia"/>
          <w:sz w:val="32"/>
          <w:szCs w:val="32"/>
          <w:shd w:val="clear" w:color="auto" w:fill="FFFFFF"/>
        </w:rPr>
        <w:t>人以下死亡，或者</w:t>
      </w:r>
      <w:r>
        <w:rPr>
          <w:rFonts w:eastAsia="仿宋_GB2312"/>
          <w:sz w:val="32"/>
          <w:szCs w:val="32"/>
          <w:shd w:val="clear" w:color="auto" w:fill="FFFFFF"/>
        </w:rPr>
        <w:t>10</w:t>
      </w:r>
      <w:r>
        <w:rPr>
          <w:rFonts w:eastAsia="仿宋_GB2312" w:hint="eastAsia"/>
          <w:sz w:val="32"/>
          <w:szCs w:val="32"/>
          <w:shd w:val="clear" w:color="auto" w:fill="FFFFFF"/>
        </w:rPr>
        <w:t>人以上</w:t>
      </w:r>
      <w:r>
        <w:rPr>
          <w:rFonts w:eastAsia="仿宋_GB2312"/>
          <w:sz w:val="32"/>
          <w:szCs w:val="32"/>
          <w:shd w:val="clear" w:color="auto" w:fill="FFFFFF"/>
        </w:rPr>
        <w:t>50</w:t>
      </w:r>
      <w:r>
        <w:rPr>
          <w:rFonts w:eastAsia="仿宋_GB2312" w:hint="eastAsia"/>
          <w:sz w:val="32"/>
          <w:szCs w:val="32"/>
          <w:shd w:val="clear" w:color="auto" w:fill="FFFFFF"/>
        </w:rPr>
        <w:t>人以下重伤，或者</w:t>
      </w:r>
      <w:r>
        <w:rPr>
          <w:rFonts w:eastAsia="仿宋_GB2312"/>
          <w:sz w:val="32"/>
          <w:szCs w:val="32"/>
          <w:shd w:val="clear" w:color="auto" w:fill="FFFFFF"/>
        </w:rPr>
        <w:t>1000</w:t>
      </w:r>
      <w:r>
        <w:rPr>
          <w:rFonts w:eastAsia="仿宋_GB2312" w:hint="eastAsia"/>
          <w:sz w:val="32"/>
          <w:szCs w:val="32"/>
          <w:shd w:val="clear" w:color="auto" w:fill="FFFFFF"/>
        </w:rPr>
        <w:t>万元以上</w:t>
      </w:r>
      <w:r>
        <w:rPr>
          <w:rFonts w:eastAsia="仿宋_GB2312"/>
          <w:sz w:val="32"/>
          <w:szCs w:val="32"/>
          <w:shd w:val="clear" w:color="auto" w:fill="FFFFFF"/>
        </w:rPr>
        <w:t>5000</w:t>
      </w:r>
      <w:r>
        <w:rPr>
          <w:rFonts w:eastAsia="仿宋_GB2312" w:hint="eastAsia"/>
          <w:sz w:val="32"/>
          <w:szCs w:val="32"/>
          <w:shd w:val="clear" w:color="auto" w:fill="FFFFFF"/>
        </w:rPr>
        <w:t>万元以下直接财产损失的火灾；</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w:t>
      </w:r>
      <w:r>
        <w:rPr>
          <w:rFonts w:eastAsia="仿宋_GB2312"/>
          <w:sz w:val="32"/>
          <w:szCs w:val="32"/>
          <w:shd w:val="clear" w:color="auto" w:fill="FFFFFF"/>
        </w:rPr>
        <w:t>4</w:t>
      </w:r>
      <w:r>
        <w:rPr>
          <w:rFonts w:eastAsia="仿宋_GB2312" w:hint="eastAsia"/>
          <w:sz w:val="32"/>
          <w:szCs w:val="32"/>
          <w:shd w:val="clear" w:color="auto" w:fill="FFFFFF"/>
        </w:rPr>
        <w:t>）一般火灾：是指造成</w:t>
      </w:r>
      <w:r>
        <w:rPr>
          <w:rFonts w:eastAsia="仿宋_GB2312"/>
          <w:sz w:val="32"/>
          <w:szCs w:val="32"/>
          <w:shd w:val="clear" w:color="auto" w:fill="FFFFFF"/>
        </w:rPr>
        <w:t>3</w:t>
      </w:r>
      <w:r>
        <w:rPr>
          <w:rFonts w:eastAsia="仿宋_GB2312" w:hint="eastAsia"/>
          <w:sz w:val="32"/>
          <w:szCs w:val="32"/>
          <w:shd w:val="clear" w:color="auto" w:fill="FFFFFF"/>
        </w:rPr>
        <w:t>人以下死亡，或者</w:t>
      </w:r>
      <w:r>
        <w:rPr>
          <w:rFonts w:eastAsia="仿宋_GB2312"/>
          <w:sz w:val="32"/>
          <w:szCs w:val="32"/>
          <w:shd w:val="clear" w:color="auto" w:fill="FFFFFF"/>
        </w:rPr>
        <w:t>10</w:t>
      </w:r>
      <w:r>
        <w:rPr>
          <w:rFonts w:eastAsia="仿宋_GB2312" w:hint="eastAsia"/>
          <w:sz w:val="32"/>
          <w:szCs w:val="32"/>
          <w:shd w:val="clear" w:color="auto" w:fill="FFFFFF"/>
        </w:rPr>
        <w:t>人以下重伤，或者</w:t>
      </w:r>
      <w:r>
        <w:rPr>
          <w:rFonts w:eastAsia="仿宋_GB2312"/>
          <w:sz w:val="32"/>
          <w:szCs w:val="32"/>
          <w:shd w:val="clear" w:color="auto" w:fill="FFFFFF"/>
        </w:rPr>
        <w:t>1000</w:t>
      </w:r>
      <w:r>
        <w:rPr>
          <w:rFonts w:eastAsia="仿宋_GB2312" w:hint="eastAsia"/>
          <w:sz w:val="32"/>
          <w:szCs w:val="32"/>
          <w:shd w:val="clear" w:color="auto" w:fill="FFFFFF"/>
        </w:rPr>
        <w:t>万元以下直接财产损失的火灾；</w:t>
      </w:r>
    </w:p>
    <w:p w:rsidR="004851C3" w:rsidRDefault="004851C3">
      <w:pPr>
        <w:pStyle w:val="NormalWeb"/>
        <w:shd w:val="clear" w:color="auto" w:fill="FFFFFF"/>
        <w:spacing w:beforeAutospacing="0" w:afterAutospacing="0" w:line="540" w:lineRule="exact"/>
        <w:ind w:firstLine="420"/>
        <w:rPr>
          <w:rFonts w:eastAsia="仿宋_GB2312"/>
          <w:sz w:val="32"/>
          <w:szCs w:val="32"/>
        </w:rPr>
      </w:pPr>
      <w:r>
        <w:rPr>
          <w:rFonts w:eastAsia="仿宋_GB2312" w:hint="eastAsia"/>
          <w:sz w:val="32"/>
          <w:szCs w:val="32"/>
          <w:shd w:val="clear" w:color="auto" w:fill="FFFFFF"/>
        </w:rPr>
        <w:t>本条所称的</w:t>
      </w:r>
      <w:r>
        <w:rPr>
          <w:rFonts w:eastAsia="仿宋_GB2312"/>
          <w:sz w:val="32"/>
          <w:szCs w:val="32"/>
          <w:shd w:val="clear" w:color="auto" w:fill="FFFFFF"/>
        </w:rPr>
        <w:t>“</w:t>
      </w:r>
      <w:r>
        <w:rPr>
          <w:rFonts w:eastAsia="仿宋_GB2312" w:hint="eastAsia"/>
          <w:sz w:val="32"/>
          <w:szCs w:val="32"/>
          <w:shd w:val="clear" w:color="auto" w:fill="FFFFFF"/>
        </w:rPr>
        <w:t>以上</w:t>
      </w:r>
      <w:r>
        <w:rPr>
          <w:rFonts w:eastAsia="仿宋_GB2312"/>
          <w:sz w:val="32"/>
          <w:szCs w:val="32"/>
          <w:shd w:val="clear" w:color="auto" w:fill="FFFFFF"/>
        </w:rPr>
        <w:t>”</w:t>
      </w:r>
      <w:r>
        <w:rPr>
          <w:rFonts w:eastAsia="仿宋_GB2312" w:hint="eastAsia"/>
          <w:sz w:val="32"/>
          <w:szCs w:val="32"/>
          <w:shd w:val="clear" w:color="auto" w:fill="FFFFFF"/>
        </w:rPr>
        <w:t>包括本数，所称的</w:t>
      </w:r>
      <w:r>
        <w:rPr>
          <w:rFonts w:eastAsia="仿宋_GB2312"/>
          <w:sz w:val="32"/>
          <w:szCs w:val="32"/>
          <w:shd w:val="clear" w:color="auto" w:fill="FFFFFF"/>
        </w:rPr>
        <w:t>“</w:t>
      </w:r>
      <w:r>
        <w:rPr>
          <w:rFonts w:eastAsia="仿宋_GB2312" w:hint="eastAsia"/>
          <w:sz w:val="32"/>
          <w:szCs w:val="32"/>
          <w:shd w:val="clear" w:color="auto" w:fill="FFFFFF"/>
        </w:rPr>
        <w:t>以下</w:t>
      </w:r>
      <w:r>
        <w:rPr>
          <w:rFonts w:eastAsia="仿宋_GB2312"/>
          <w:sz w:val="32"/>
          <w:szCs w:val="32"/>
          <w:shd w:val="clear" w:color="auto" w:fill="FFFFFF"/>
        </w:rPr>
        <w:t>”</w:t>
      </w:r>
      <w:r>
        <w:rPr>
          <w:rFonts w:eastAsia="仿宋_GB2312" w:hint="eastAsia"/>
          <w:sz w:val="32"/>
          <w:szCs w:val="32"/>
          <w:shd w:val="clear" w:color="auto" w:fill="FFFFFF"/>
        </w:rPr>
        <w:t>不包括本数。</w:t>
      </w:r>
    </w:p>
    <w:p w:rsidR="004851C3" w:rsidRDefault="004851C3" w:rsidP="00E7682C">
      <w:pPr>
        <w:pStyle w:val="NormalWeb"/>
        <w:shd w:val="clear" w:color="auto" w:fill="FFFFFF"/>
        <w:spacing w:beforeAutospacing="0" w:afterAutospacing="0" w:line="540" w:lineRule="exact"/>
        <w:ind w:firstLineChars="200" w:firstLine="31680"/>
        <w:rPr>
          <w:rFonts w:eastAsia="楷体_GB2312"/>
          <w:sz w:val="32"/>
          <w:szCs w:val="32"/>
          <w:shd w:val="clear" w:color="auto" w:fill="FFFFFF"/>
        </w:rPr>
      </w:pPr>
      <w:r>
        <w:rPr>
          <w:rFonts w:eastAsia="楷体_GB2312"/>
          <w:sz w:val="32"/>
          <w:szCs w:val="32"/>
          <w:shd w:val="clear" w:color="auto" w:fill="FFFFFF"/>
        </w:rPr>
        <w:t xml:space="preserve">1.5  </w:t>
      </w:r>
      <w:r>
        <w:rPr>
          <w:rFonts w:eastAsia="楷体_GB2312" w:hint="eastAsia"/>
          <w:sz w:val="32"/>
          <w:szCs w:val="32"/>
          <w:shd w:val="clear" w:color="auto" w:fill="FFFFFF"/>
        </w:rPr>
        <w:t>工作原则</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w:t>
      </w:r>
      <w:r>
        <w:rPr>
          <w:rFonts w:eastAsia="仿宋_GB2312"/>
          <w:sz w:val="32"/>
          <w:szCs w:val="32"/>
          <w:shd w:val="clear" w:color="auto" w:fill="FFFFFF"/>
        </w:rPr>
        <w:t>1</w:t>
      </w:r>
      <w:r>
        <w:rPr>
          <w:rFonts w:eastAsia="仿宋_GB2312" w:hint="eastAsia"/>
          <w:sz w:val="32"/>
          <w:szCs w:val="32"/>
          <w:shd w:val="clear" w:color="auto" w:fill="FFFFFF"/>
        </w:rPr>
        <w:t>）统一指挥，分级负责。在区人民政府统一领导下，各镇（街道、开发区）和区各相关部门按照各自职责和权限负责火灾事故的应急管理和应急处置工作。</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w:t>
      </w:r>
      <w:r>
        <w:rPr>
          <w:rFonts w:eastAsia="仿宋_GB2312"/>
          <w:sz w:val="32"/>
          <w:szCs w:val="32"/>
          <w:shd w:val="clear" w:color="auto" w:fill="FFFFFF"/>
        </w:rPr>
        <w:t>2</w:t>
      </w:r>
      <w:r>
        <w:rPr>
          <w:rFonts w:eastAsia="仿宋_GB2312" w:hint="eastAsia"/>
          <w:sz w:val="32"/>
          <w:szCs w:val="32"/>
          <w:shd w:val="clear" w:color="auto" w:fill="FFFFFF"/>
        </w:rPr>
        <w:t>）以人为本，救人第一。把保障人民群众的生命安全、最大限度的预防和减少火灾事故造成的人员伤亡作为首要任务，切实加强救援人员的安全防护，充分发挥国家综合性消防救援队伍的国家队、主力军作用，地方救援队伍的协同作用，各类专家的指导作用以及人民群众的基础作用。</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w:t>
      </w:r>
      <w:r>
        <w:rPr>
          <w:rFonts w:eastAsia="仿宋_GB2312"/>
          <w:sz w:val="32"/>
          <w:szCs w:val="32"/>
          <w:shd w:val="clear" w:color="auto" w:fill="FFFFFF"/>
        </w:rPr>
        <w:t>3</w:t>
      </w:r>
      <w:r>
        <w:rPr>
          <w:rFonts w:eastAsia="仿宋_GB2312" w:hint="eastAsia"/>
          <w:sz w:val="32"/>
          <w:szCs w:val="32"/>
          <w:shd w:val="clear" w:color="auto" w:fill="FFFFFF"/>
        </w:rPr>
        <w:t>）规范程序，科学施救。规范快速响应、力量调集、组织指挥等救援救灾处置程序，确保救援行动统一指挥、科学高效。</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w:t>
      </w:r>
      <w:r>
        <w:rPr>
          <w:rFonts w:eastAsia="仿宋_GB2312"/>
          <w:sz w:val="32"/>
          <w:szCs w:val="32"/>
          <w:shd w:val="clear" w:color="auto" w:fill="FFFFFF"/>
        </w:rPr>
        <w:t>4</w:t>
      </w:r>
      <w:r>
        <w:rPr>
          <w:rFonts w:eastAsia="仿宋_GB2312" w:hint="eastAsia"/>
          <w:sz w:val="32"/>
          <w:szCs w:val="32"/>
          <w:shd w:val="clear" w:color="auto" w:fill="FFFFFF"/>
        </w:rPr>
        <w:t>）预防为主，平战结合。贯彻落实</w:t>
      </w:r>
      <w:r>
        <w:rPr>
          <w:rFonts w:eastAsia="仿宋_GB2312"/>
          <w:sz w:val="32"/>
          <w:szCs w:val="32"/>
          <w:shd w:val="clear" w:color="auto" w:fill="FFFFFF"/>
        </w:rPr>
        <w:t>“</w:t>
      </w:r>
      <w:r>
        <w:rPr>
          <w:rFonts w:eastAsia="仿宋_GB2312" w:hint="eastAsia"/>
          <w:sz w:val="32"/>
          <w:szCs w:val="32"/>
          <w:shd w:val="clear" w:color="auto" w:fill="FFFFFF"/>
        </w:rPr>
        <w:t>预防为主、防消结合</w:t>
      </w:r>
      <w:r>
        <w:rPr>
          <w:rFonts w:eastAsia="仿宋_GB2312"/>
          <w:sz w:val="32"/>
          <w:szCs w:val="32"/>
          <w:shd w:val="clear" w:color="auto" w:fill="FFFFFF"/>
        </w:rPr>
        <w:t>”</w:t>
      </w:r>
      <w:r>
        <w:rPr>
          <w:rFonts w:eastAsia="仿宋_GB2312" w:hint="eastAsia"/>
          <w:sz w:val="32"/>
          <w:szCs w:val="32"/>
          <w:shd w:val="clear" w:color="auto" w:fill="FFFFFF"/>
        </w:rPr>
        <w:t>的工作方针，各级政府和消防救援机构要开展经常性的防火宣传教育，加强火灾预防，抓好队伍、装备建设以及预案演练等工作，坚持预防工作与应急救援相结合。</w:t>
      </w:r>
    </w:p>
    <w:p w:rsidR="004851C3" w:rsidRDefault="004851C3">
      <w:pPr>
        <w:adjustRightInd w:val="0"/>
        <w:spacing w:line="600" w:lineRule="exact"/>
        <w:ind w:firstLine="641"/>
        <w:rPr>
          <w:rFonts w:eastAsia="黑体"/>
          <w:szCs w:val="32"/>
        </w:rPr>
      </w:pPr>
      <w:r>
        <w:rPr>
          <w:rFonts w:eastAsia="黑体"/>
          <w:szCs w:val="32"/>
        </w:rPr>
        <w:t xml:space="preserve">2  </w:t>
      </w:r>
      <w:r>
        <w:rPr>
          <w:rFonts w:eastAsia="黑体" w:hint="eastAsia"/>
          <w:szCs w:val="32"/>
        </w:rPr>
        <w:t>组织体系</w:t>
      </w:r>
    </w:p>
    <w:p w:rsidR="004851C3" w:rsidRDefault="004851C3" w:rsidP="00E7682C">
      <w:pPr>
        <w:pStyle w:val="NormalWeb"/>
        <w:shd w:val="clear" w:color="auto" w:fill="FFFFFF"/>
        <w:spacing w:beforeAutospacing="0" w:afterAutospacing="0" w:line="540" w:lineRule="exact"/>
        <w:ind w:firstLineChars="200" w:firstLine="31680"/>
        <w:rPr>
          <w:rFonts w:eastAsia="楷体_GB2312"/>
          <w:sz w:val="32"/>
          <w:szCs w:val="32"/>
          <w:shd w:val="clear" w:color="auto" w:fill="FFFFFF"/>
        </w:rPr>
      </w:pPr>
      <w:r>
        <w:rPr>
          <w:rFonts w:eastAsia="楷体_GB2312"/>
          <w:sz w:val="32"/>
          <w:szCs w:val="32"/>
          <w:shd w:val="clear" w:color="auto" w:fill="FFFFFF"/>
        </w:rPr>
        <w:t xml:space="preserve">2.1  </w:t>
      </w:r>
      <w:r>
        <w:rPr>
          <w:rFonts w:eastAsia="楷体_GB2312" w:hint="eastAsia"/>
          <w:sz w:val="32"/>
          <w:szCs w:val="32"/>
          <w:shd w:val="clear" w:color="auto" w:fill="FFFFFF"/>
        </w:rPr>
        <w:t>指挥机构及其主要职责</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shd w:val="clear" w:color="auto" w:fill="FFFFFF"/>
        </w:rPr>
      </w:pPr>
      <w:r>
        <w:rPr>
          <w:rFonts w:eastAsia="仿宋_GB2312" w:hint="eastAsia"/>
          <w:sz w:val="32"/>
          <w:szCs w:val="32"/>
          <w:shd w:val="clear" w:color="auto" w:fill="FFFFFF"/>
        </w:rPr>
        <w:t>在区人民政府的统一领导下，成立区火灾事故应急指挥部（以下简称区指挥部），统一负责组织领导、指挥协调全区火灾事故的应对工作。</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shd w:val="clear" w:color="auto" w:fill="FFFFFF"/>
        </w:rPr>
      </w:pPr>
      <w:r>
        <w:rPr>
          <w:rFonts w:eastAsia="仿宋_GB2312" w:hint="eastAsia"/>
          <w:sz w:val="32"/>
          <w:szCs w:val="32"/>
          <w:shd w:val="clear" w:color="auto" w:fill="FFFFFF"/>
        </w:rPr>
        <w:t>总指挥：分管副区长、协管副区长</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shd w:val="clear" w:color="auto" w:fill="FFFFFF"/>
        </w:rPr>
      </w:pPr>
      <w:r>
        <w:rPr>
          <w:rFonts w:eastAsia="仿宋_GB2312" w:hint="eastAsia"/>
          <w:sz w:val="32"/>
          <w:szCs w:val="32"/>
          <w:shd w:val="clear" w:color="auto" w:fill="FFFFFF"/>
        </w:rPr>
        <w:t>副总指挥：区政府办分管副主任、区应急管理局局长、</w:t>
      </w:r>
      <w:r>
        <w:rPr>
          <w:rFonts w:eastAsia="仿宋_GB2312" w:hint="eastAsia"/>
          <w:sz w:val="32"/>
          <w:szCs w:val="32"/>
        </w:rPr>
        <w:t>市公安局武进分局</w:t>
      </w:r>
      <w:r>
        <w:rPr>
          <w:rFonts w:eastAsia="仿宋_GB2312" w:hint="eastAsia"/>
          <w:sz w:val="32"/>
          <w:szCs w:val="32"/>
          <w:shd w:val="clear" w:color="auto" w:fill="FFFFFF"/>
        </w:rPr>
        <w:t>副局长、区消防救援大队主官</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shd w:val="clear" w:color="auto" w:fill="FFFFFF"/>
        </w:rPr>
      </w:pPr>
      <w:r>
        <w:rPr>
          <w:rFonts w:eastAsia="仿宋_GB2312" w:hint="eastAsia"/>
          <w:sz w:val="32"/>
          <w:szCs w:val="32"/>
          <w:shd w:val="clear" w:color="auto" w:fill="FFFFFF"/>
        </w:rPr>
        <w:t>成</w:t>
      </w:r>
      <w:r>
        <w:rPr>
          <w:rFonts w:eastAsia="仿宋_GB2312"/>
          <w:sz w:val="32"/>
          <w:szCs w:val="32"/>
          <w:shd w:val="clear" w:color="auto" w:fill="FFFFFF"/>
        </w:rPr>
        <w:t xml:space="preserve">  </w:t>
      </w:r>
      <w:r>
        <w:rPr>
          <w:rFonts w:eastAsia="仿宋_GB2312" w:hint="eastAsia"/>
          <w:sz w:val="32"/>
          <w:szCs w:val="32"/>
          <w:shd w:val="clear" w:color="auto" w:fill="FFFFFF"/>
        </w:rPr>
        <w:t>员：区指挥部成员由区委宣传部、区委统战部、区发改局、区教育局、区科技局、区工信局、</w:t>
      </w:r>
      <w:r>
        <w:rPr>
          <w:rFonts w:eastAsia="仿宋_GB2312" w:hint="eastAsia"/>
          <w:sz w:val="32"/>
          <w:szCs w:val="32"/>
        </w:rPr>
        <w:t>市公安局武进分局</w:t>
      </w:r>
      <w:r>
        <w:rPr>
          <w:rFonts w:eastAsia="仿宋_GB2312" w:hint="eastAsia"/>
          <w:sz w:val="32"/>
          <w:szCs w:val="32"/>
          <w:shd w:val="clear" w:color="auto" w:fill="FFFFFF"/>
        </w:rPr>
        <w:t>、区民政局、区司法局、区财政局、区人社局、常州市自然资源和规划局武进分局、武进生态环境局、区住建局、区交通运输局、区水利局、区农业农村局、区商务局、区文体广旅局、区卫生健康局、区应急管理局、区市场监管局、区总工会、区消防救援大队、武进供电服务中心等部门和单位负责同志担任。</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区指挥部主要职责：</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w:t>
      </w:r>
      <w:r>
        <w:rPr>
          <w:rFonts w:eastAsia="仿宋_GB2312"/>
          <w:sz w:val="32"/>
          <w:szCs w:val="32"/>
          <w:shd w:val="clear" w:color="auto" w:fill="FFFFFF"/>
        </w:rPr>
        <w:t>1</w:t>
      </w:r>
      <w:r>
        <w:rPr>
          <w:rFonts w:eastAsia="仿宋_GB2312" w:hint="eastAsia"/>
          <w:sz w:val="32"/>
          <w:szCs w:val="32"/>
          <w:shd w:val="clear" w:color="auto" w:fill="FFFFFF"/>
        </w:rPr>
        <w:t>）贯彻落实市委市政府、区委区政府的决策部署，领导、组织、协调全区火灾事故应急救援工作。</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shd w:val="clear" w:color="auto" w:fill="FFFFFF"/>
        </w:rPr>
      </w:pPr>
      <w:r>
        <w:rPr>
          <w:rFonts w:eastAsia="仿宋_GB2312" w:hint="eastAsia"/>
          <w:sz w:val="32"/>
          <w:szCs w:val="32"/>
          <w:shd w:val="clear" w:color="auto" w:fill="FFFFFF"/>
        </w:rPr>
        <w:t>（</w:t>
      </w:r>
      <w:r>
        <w:rPr>
          <w:rFonts w:eastAsia="仿宋_GB2312"/>
          <w:sz w:val="32"/>
          <w:szCs w:val="32"/>
          <w:shd w:val="clear" w:color="auto" w:fill="FFFFFF"/>
        </w:rPr>
        <w:t>2</w:t>
      </w:r>
      <w:r>
        <w:rPr>
          <w:rFonts w:eastAsia="仿宋_GB2312" w:hint="eastAsia"/>
          <w:sz w:val="32"/>
          <w:szCs w:val="32"/>
          <w:shd w:val="clear" w:color="auto" w:fill="FFFFFF"/>
        </w:rPr>
        <w:t>）部署灭火和抢险救灾工作、决策灭火措施、调派有关单位人员参加处置工作。</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shd w:val="clear" w:color="auto" w:fill="FFFFFF"/>
        </w:rPr>
      </w:pPr>
      <w:r>
        <w:rPr>
          <w:rFonts w:eastAsia="仿宋_GB2312" w:hint="eastAsia"/>
          <w:sz w:val="32"/>
          <w:szCs w:val="32"/>
          <w:shd w:val="clear" w:color="auto" w:fill="FFFFFF"/>
        </w:rPr>
        <w:t>（</w:t>
      </w:r>
      <w:r>
        <w:rPr>
          <w:rFonts w:eastAsia="仿宋_GB2312"/>
          <w:sz w:val="32"/>
          <w:szCs w:val="32"/>
          <w:shd w:val="clear" w:color="auto" w:fill="FFFFFF"/>
        </w:rPr>
        <w:t>3</w:t>
      </w:r>
      <w:r>
        <w:rPr>
          <w:rFonts w:eastAsia="仿宋_GB2312" w:hint="eastAsia"/>
          <w:sz w:val="32"/>
          <w:szCs w:val="32"/>
          <w:shd w:val="clear" w:color="auto" w:fill="FFFFFF"/>
        </w:rPr>
        <w:t>）设立现场指挥部，指定现场总指挥，统一指挥调度，根据救援任务的需要，调集供水、供电、医疗救护、交通运输等。</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shd w:val="clear" w:color="auto" w:fill="FFFFFF"/>
        </w:rPr>
      </w:pPr>
      <w:r>
        <w:rPr>
          <w:rFonts w:eastAsia="仿宋_GB2312" w:hint="eastAsia"/>
          <w:sz w:val="32"/>
          <w:szCs w:val="32"/>
          <w:shd w:val="clear" w:color="auto" w:fill="FFFFFF"/>
        </w:rPr>
        <w:t>（</w:t>
      </w:r>
      <w:r>
        <w:rPr>
          <w:rFonts w:eastAsia="仿宋_GB2312"/>
          <w:sz w:val="32"/>
          <w:szCs w:val="32"/>
          <w:shd w:val="clear" w:color="auto" w:fill="FFFFFF"/>
        </w:rPr>
        <w:t>4</w:t>
      </w:r>
      <w:r>
        <w:rPr>
          <w:rFonts w:eastAsia="仿宋_GB2312" w:hint="eastAsia"/>
          <w:sz w:val="32"/>
          <w:szCs w:val="32"/>
          <w:shd w:val="clear" w:color="auto" w:fill="FFFFFF"/>
        </w:rPr>
        <w:t>）审批救援方案。</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shd w:val="clear" w:color="auto" w:fill="FFFFFF"/>
        </w:rPr>
      </w:pPr>
      <w:r>
        <w:rPr>
          <w:rFonts w:eastAsia="仿宋_GB2312" w:hint="eastAsia"/>
          <w:sz w:val="32"/>
          <w:szCs w:val="32"/>
          <w:shd w:val="clear" w:color="auto" w:fill="FFFFFF"/>
        </w:rPr>
        <w:t>（</w:t>
      </w:r>
      <w:r>
        <w:rPr>
          <w:rFonts w:eastAsia="仿宋_GB2312"/>
          <w:sz w:val="32"/>
          <w:szCs w:val="32"/>
          <w:shd w:val="clear" w:color="auto" w:fill="FFFFFF"/>
        </w:rPr>
        <w:t>5</w:t>
      </w:r>
      <w:r>
        <w:rPr>
          <w:rFonts w:eastAsia="仿宋_GB2312" w:hint="eastAsia"/>
          <w:sz w:val="32"/>
          <w:szCs w:val="32"/>
          <w:shd w:val="clear" w:color="auto" w:fill="FFFFFF"/>
        </w:rPr>
        <w:t>）向区委区政府和上级部门报告事故和救援情况，必要时请求协调支援。</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shd w:val="clear" w:color="auto" w:fill="FFFFFF"/>
        </w:rPr>
      </w:pPr>
      <w:r>
        <w:rPr>
          <w:rFonts w:eastAsia="仿宋_GB2312" w:hint="eastAsia"/>
          <w:sz w:val="32"/>
          <w:szCs w:val="32"/>
          <w:shd w:val="clear" w:color="auto" w:fill="FFFFFF"/>
        </w:rPr>
        <w:t>（</w:t>
      </w:r>
      <w:r>
        <w:rPr>
          <w:rFonts w:eastAsia="仿宋_GB2312"/>
          <w:sz w:val="32"/>
          <w:szCs w:val="32"/>
          <w:shd w:val="clear" w:color="auto" w:fill="FFFFFF"/>
        </w:rPr>
        <w:t>6</w:t>
      </w:r>
      <w:r>
        <w:rPr>
          <w:rFonts w:eastAsia="仿宋_GB2312" w:hint="eastAsia"/>
          <w:sz w:val="32"/>
          <w:szCs w:val="32"/>
          <w:shd w:val="clear" w:color="auto" w:fill="FFFFFF"/>
        </w:rPr>
        <w:t>）协调受伤人员的抢救善后工作。</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shd w:val="clear" w:color="auto" w:fill="FFFFFF"/>
        </w:rPr>
      </w:pPr>
      <w:r>
        <w:rPr>
          <w:rFonts w:eastAsia="仿宋_GB2312" w:hint="eastAsia"/>
          <w:sz w:val="32"/>
          <w:szCs w:val="32"/>
          <w:shd w:val="clear" w:color="auto" w:fill="FFFFFF"/>
        </w:rPr>
        <w:t>（</w:t>
      </w:r>
      <w:r>
        <w:rPr>
          <w:rFonts w:eastAsia="仿宋_GB2312"/>
          <w:sz w:val="32"/>
          <w:szCs w:val="32"/>
          <w:shd w:val="clear" w:color="auto" w:fill="FFFFFF"/>
        </w:rPr>
        <w:t>7</w:t>
      </w:r>
      <w:r>
        <w:rPr>
          <w:rFonts w:eastAsia="仿宋_GB2312" w:hint="eastAsia"/>
          <w:sz w:val="32"/>
          <w:szCs w:val="32"/>
          <w:shd w:val="clear" w:color="auto" w:fill="FFFFFF"/>
        </w:rPr>
        <w:t>）发布现场信息。</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shd w:val="clear" w:color="auto" w:fill="FFFFFF"/>
        </w:rPr>
      </w:pPr>
      <w:r>
        <w:rPr>
          <w:rFonts w:eastAsia="仿宋_GB2312" w:hint="eastAsia"/>
          <w:sz w:val="32"/>
          <w:szCs w:val="32"/>
          <w:shd w:val="clear" w:color="auto" w:fill="FFFFFF"/>
        </w:rPr>
        <w:t>根据需要成立现场指挥部，</w:t>
      </w:r>
      <w:r>
        <w:rPr>
          <w:rFonts w:eastAsia="仿宋_GB2312" w:hint="eastAsia"/>
          <w:sz w:val="32"/>
          <w:szCs w:val="32"/>
        </w:rPr>
        <w:t>负责火灾现场扑救工作的指挥调度</w:t>
      </w:r>
      <w:r>
        <w:rPr>
          <w:rFonts w:eastAsia="仿宋_GB2312" w:hint="eastAsia"/>
          <w:sz w:val="32"/>
          <w:szCs w:val="32"/>
          <w:shd w:val="clear" w:color="auto" w:fill="FFFFFF"/>
        </w:rPr>
        <w:t>。同时设立火场前沿指挥部，并由区消防救援大队负责人，具体负责现场的指挥工作。</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shd w:val="clear" w:color="auto" w:fill="FFFFFF"/>
        </w:rPr>
      </w:pPr>
      <w:r>
        <w:rPr>
          <w:rFonts w:eastAsia="仿宋_GB2312" w:hint="eastAsia"/>
          <w:sz w:val="32"/>
          <w:szCs w:val="32"/>
          <w:shd w:val="clear" w:color="auto" w:fill="FFFFFF"/>
        </w:rPr>
        <w:t>（</w:t>
      </w:r>
      <w:r>
        <w:rPr>
          <w:rFonts w:eastAsia="仿宋_GB2312"/>
          <w:sz w:val="32"/>
          <w:szCs w:val="32"/>
          <w:shd w:val="clear" w:color="auto" w:fill="FFFFFF"/>
        </w:rPr>
        <w:t>1</w:t>
      </w:r>
      <w:r>
        <w:rPr>
          <w:rFonts w:eastAsia="仿宋_GB2312" w:hint="eastAsia"/>
          <w:sz w:val="32"/>
          <w:szCs w:val="32"/>
          <w:shd w:val="clear" w:color="auto" w:fill="FFFFFF"/>
        </w:rPr>
        <w:t>）了解掌握现场的情况，受伤人员数量。并尽快拟定抢救处置方案。</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shd w:val="clear" w:color="auto" w:fill="FFFFFF"/>
        </w:rPr>
      </w:pPr>
      <w:r>
        <w:rPr>
          <w:rFonts w:eastAsia="仿宋_GB2312" w:hint="eastAsia"/>
          <w:sz w:val="32"/>
          <w:szCs w:val="32"/>
          <w:shd w:val="clear" w:color="auto" w:fill="FFFFFF"/>
        </w:rPr>
        <w:t>（</w:t>
      </w:r>
      <w:r>
        <w:rPr>
          <w:rFonts w:eastAsia="仿宋_GB2312"/>
          <w:sz w:val="32"/>
          <w:szCs w:val="32"/>
          <w:shd w:val="clear" w:color="auto" w:fill="FFFFFF"/>
        </w:rPr>
        <w:t>2</w:t>
      </w:r>
      <w:r>
        <w:rPr>
          <w:rFonts w:eastAsia="仿宋_GB2312" w:hint="eastAsia"/>
          <w:sz w:val="32"/>
          <w:szCs w:val="32"/>
          <w:shd w:val="clear" w:color="auto" w:fill="FFFFFF"/>
        </w:rPr>
        <w:t>）及时向区指挥部汇报现场处置情况，并提出相关建议和意见。</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w:t>
      </w:r>
      <w:r>
        <w:rPr>
          <w:rFonts w:eastAsia="仿宋_GB2312"/>
          <w:sz w:val="32"/>
          <w:szCs w:val="32"/>
          <w:shd w:val="clear" w:color="auto" w:fill="FFFFFF"/>
        </w:rPr>
        <w:t>3</w:t>
      </w:r>
      <w:r>
        <w:rPr>
          <w:rFonts w:eastAsia="仿宋_GB2312" w:hint="eastAsia"/>
          <w:sz w:val="32"/>
          <w:szCs w:val="32"/>
          <w:shd w:val="clear" w:color="auto" w:fill="FFFFFF"/>
        </w:rPr>
        <w:t>）按照区指挥部的部署，向参战的下属各单位下达战斗任务，并检查督促落实情况。</w:t>
      </w:r>
    </w:p>
    <w:p w:rsidR="004851C3" w:rsidRDefault="004851C3" w:rsidP="00E7682C">
      <w:pPr>
        <w:pStyle w:val="NormalWeb"/>
        <w:shd w:val="clear" w:color="auto" w:fill="FFFFFF"/>
        <w:spacing w:beforeAutospacing="0" w:afterAutospacing="0" w:line="540" w:lineRule="exact"/>
        <w:ind w:firstLineChars="200" w:firstLine="31680"/>
        <w:rPr>
          <w:rFonts w:eastAsia="楷体_GB2312"/>
          <w:sz w:val="32"/>
          <w:szCs w:val="32"/>
          <w:shd w:val="clear" w:color="auto" w:fill="FFFFFF"/>
        </w:rPr>
      </w:pPr>
      <w:r>
        <w:rPr>
          <w:rFonts w:eastAsia="楷体_GB2312"/>
          <w:sz w:val="32"/>
          <w:szCs w:val="32"/>
          <w:shd w:val="clear" w:color="auto" w:fill="FFFFFF"/>
        </w:rPr>
        <w:t xml:space="preserve">2.2  </w:t>
      </w:r>
      <w:r>
        <w:rPr>
          <w:rFonts w:eastAsia="楷体_GB2312" w:hint="eastAsia"/>
          <w:sz w:val="32"/>
          <w:szCs w:val="32"/>
          <w:shd w:val="clear" w:color="auto" w:fill="FFFFFF"/>
        </w:rPr>
        <w:t>成员单位及其应急处置职责</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在区指挥部的统一组织下，有关成员单位根据各自职责，做好火灾事故应对工作。</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shd w:val="clear" w:color="auto" w:fill="FFFFFF"/>
        </w:rPr>
      </w:pPr>
      <w:r>
        <w:rPr>
          <w:rFonts w:eastAsia="仿宋_GB2312" w:hint="eastAsia"/>
          <w:sz w:val="32"/>
          <w:szCs w:val="32"/>
          <w:shd w:val="clear" w:color="auto" w:fill="FFFFFF"/>
        </w:rPr>
        <w:t>（</w:t>
      </w:r>
      <w:r>
        <w:rPr>
          <w:rFonts w:eastAsia="仿宋_GB2312"/>
          <w:sz w:val="32"/>
          <w:szCs w:val="32"/>
          <w:shd w:val="clear" w:color="auto" w:fill="FFFFFF"/>
        </w:rPr>
        <w:t>1</w:t>
      </w:r>
      <w:r>
        <w:rPr>
          <w:rFonts w:eastAsia="仿宋_GB2312" w:hint="eastAsia"/>
          <w:sz w:val="32"/>
          <w:szCs w:val="32"/>
          <w:shd w:val="clear" w:color="auto" w:fill="FFFFFF"/>
        </w:rPr>
        <w:t>）区委宣传部：发生火灾时，负责新闻发布、对外宣传等工作。</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shd w:val="clear" w:color="auto" w:fill="FFFFFF"/>
        </w:rPr>
      </w:pPr>
      <w:r>
        <w:rPr>
          <w:rFonts w:eastAsia="仿宋_GB2312" w:hint="eastAsia"/>
          <w:sz w:val="32"/>
          <w:szCs w:val="32"/>
          <w:shd w:val="clear" w:color="auto" w:fill="FFFFFF"/>
        </w:rPr>
        <w:t>（</w:t>
      </w:r>
      <w:r>
        <w:rPr>
          <w:rFonts w:eastAsia="仿宋_GB2312"/>
          <w:sz w:val="32"/>
          <w:szCs w:val="32"/>
          <w:shd w:val="clear" w:color="auto" w:fill="FFFFFF"/>
        </w:rPr>
        <w:t>2</w:t>
      </w:r>
      <w:r>
        <w:rPr>
          <w:rFonts w:eastAsia="仿宋_GB2312" w:hint="eastAsia"/>
          <w:sz w:val="32"/>
          <w:szCs w:val="32"/>
          <w:shd w:val="clear" w:color="auto" w:fill="FFFFFF"/>
        </w:rPr>
        <w:t>）区委统战部：负责宗教活动场所的消防安全管理。</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w:t>
      </w:r>
      <w:r>
        <w:rPr>
          <w:rFonts w:eastAsia="仿宋_GB2312"/>
          <w:sz w:val="32"/>
          <w:szCs w:val="32"/>
          <w:shd w:val="clear" w:color="auto" w:fill="FFFFFF"/>
        </w:rPr>
        <w:t>3</w:t>
      </w:r>
      <w:r>
        <w:rPr>
          <w:rFonts w:eastAsia="仿宋_GB2312" w:hint="eastAsia"/>
          <w:sz w:val="32"/>
          <w:szCs w:val="32"/>
          <w:shd w:val="clear" w:color="auto" w:fill="FFFFFF"/>
        </w:rPr>
        <w:t>）区发改局：负责协助制定灾后基础设施建设规划，协助做好灾后相关重建工作，保证重点基础设施建设和安居工程建设。积极支持消防救援培训、消防救援保障、消防基础设施等重大项目立项、建设。宣传和贯彻执行消防安全法律、法规、规章和方针、政策，会同相关部门指导督促属地政府（街道办事处、开发区管委会）对粮食和物资储备（存储）单位依法履行消防安全工作职责。</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w:t>
      </w:r>
      <w:r>
        <w:rPr>
          <w:rFonts w:eastAsia="仿宋_GB2312"/>
          <w:sz w:val="32"/>
          <w:szCs w:val="32"/>
          <w:shd w:val="clear" w:color="auto" w:fill="FFFFFF"/>
        </w:rPr>
        <w:t>4</w:t>
      </w:r>
      <w:r>
        <w:rPr>
          <w:rFonts w:eastAsia="仿宋_GB2312" w:hint="eastAsia"/>
          <w:sz w:val="32"/>
          <w:szCs w:val="32"/>
          <w:shd w:val="clear" w:color="auto" w:fill="FFFFFF"/>
        </w:rPr>
        <w:t>）区教育局：指导学校加强消防安全工作，督促学校将消防知识纳入教育教学和培训内容。</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w:t>
      </w:r>
      <w:r>
        <w:rPr>
          <w:rFonts w:eastAsia="仿宋_GB2312"/>
          <w:sz w:val="32"/>
          <w:szCs w:val="32"/>
          <w:shd w:val="clear" w:color="auto" w:fill="FFFFFF"/>
        </w:rPr>
        <w:t>5</w:t>
      </w:r>
      <w:r>
        <w:rPr>
          <w:rFonts w:eastAsia="仿宋_GB2312" w:hint="eastAsia"/>
          <w:sz w:val="32"/>
          <w:szCs w:val="32"/>
          <w:shd w:val="clear" w:color="auto" w:fill="FFFFFF"/>
        </w:rPr>
        <w:t>）区科技局：督促指导科研院所、直属事业单位的消防安全工作。将消防科技进步纳入科技发展规划和区科技计划并组织实施。</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w:t>
      </w:r>
      <w:r>
        <w:rPr>
          <w:rFonts w:eastAsia="仿宋_GB2312"/>
          <w:sz w:val="32"/>
          <w:szCs w:val="32"/>
          <w:shd w:val="clear" w:color="auto" w:fill="FFFFFF"/>
        </w:rPr>
        <w:t>6</w:t>
      </w:r>
      <w:r>
        <w:rPr>
          <w:rFonts w:eastAsia="仿宋_GB2312" w:hint="eastAsia"/>
          <w:sz w:val="32"/>
          <w:szCs w:val="32"/>
          <w:shd w:val="clear" w:color="auto" w:fill="FFFFFF"/>
        </w:rPr>
        <w:t>）区工信局：指导督促民用爆炸物品生产、销售的消防安全管理，支持工业重大消防改造项目。按照应急通信的有关规定，负责组织、协调区各基础电信运营企业、铁塔公司做好防灭火指挥部门的公用通信网应急通信保障工作。</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shd w:val="clear" w:color="auto" w:fill="FFFFFF"/>
        </w:rPr>
      </w:pPr>
      <w:r>
        <w:rPr>
          <w:rFonts w:eastAsia="仿宋_GB2312" w:hint="eastAsia"/>
          <w:sz w:val="32"/>
          <w:szCs w:val="32"/>
          <w:shd w:val="clear" w:color="auto" w:fill="FFFFFF"/>
        </w:rPr>
        <w:t>（</w:t>
      </w:r>
      <w:r>
        <w:rPr>
          <w:rFonts w:eastAsia="仿宋_GB2312"/>
          <w:sz w:val="32"/>
          <w:szCs w:val="32"/>
          <w:shd w:val="clear" w:color="auto" w:fill="FFFFFF"/>
        </w:rPr>
        <w:t>7</w:t>
      </w:r>
      <w:r>
        <w:rPr>
          <w:rFonts w:eastAsia="仿宋_GB2312" w:hint="eastAsia"/>
          <w:sz w:val="32"/>
          <w:szCs w:val="32"/>
          <w:shd w:val="clear" w:color="auto" w:fill="FFFFFF"/>
        </w:rPr>
        <w:t>）</w:t>
      </w:r>
      <w:r>
        <w:rPr>
          <w:rFonts w:eastAsia="仿宋_GB2312" w:hint="eastAsia"/>
          <w:sz w:val="32"/>
          <w:szCs w:val="32"/>
        </w:rPr>
        <w:t>市公安局武进分局</w:t>
      </w:r>
      <w:r>
        <w:rPr>
          <w:rFonts w:eastAsia="仿宋_GB2312" w:hint="eastAsia"/>
          <w:sz w:val="32"/>
          <w:szCs w:val="32"/>
          <w:shd w:val="clear" w:color="auto" w:fill="FFFFFF"/>
        </w:rPr>
        <w:t>：组织公安机关做好火灾发生区域的治安管理、安全保卫、火场交通管制和刑事案件侦办等工作，配合做好火灾现场群众紧急疏散，保证火灾扑救工作顺利进行；负责协调交警部门做好消防救援车辆快速通行保障。</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w:t>
      </w:r>
      <w:r>
        <w:rPr>
          <w:rFonts w:eastAsia="仿宋_GB2312"/>
          <w:sz w:val="32"/>
          <w:szCs w:val="32"/>
          <w:shd w:val="clear" w:color="auto" w:fill="FFFFFF"/>
        </w:rPr>
        <w:t>8</w:t>
      </w:r>
      <w:r>
        <w:rPr>
          <w:rFonts w:eastAsia="仿宋_GB2312" w:hint="eastAsia"/>
          <w:sz w:val="32"/>
          <w:szCs w:val="32"/>
          <w:shd w:val="clear" w:color="auto" w:fill="FFFFFF"/>
        </w:rPr>
        <w:t>）区民政局：负责协调灾民临时安置、生活保障和灾后重建相关工作，负责民政服务机构健全和落实消防安全责任制和各项消防安全规章制度，配备必要的消防设施和器材，开展消防专业知识培训及应急演练；定期组织民政服务机构消防安全专项检查，及时排查整改火灾隐患。</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w:t>
      </w:r>
      <w:r>
        <w:rPr>
          <w:rFonts w:eastAsia="仿宋_GB2312"/>
          <w:sz w:val="32"/>
          <w:szCs w:val="32"/>
          <w:shd w:val="clear" w:color="auto" w:fill="FFFFFF"/>
        </w:rPr>
        <w:t>9</w:t>
      </w:r>
      <w:r>
        <w:rPr>
          <w:rFonts w:eastAsia="仿宋_GB2312" w:hint="eastAsia"/>
          <w:sz w:val="32"/>
          <w:szCs w:val="32"/>
          <w:shd w:val="clear" w:color="auto" w:fill="FFFFFF"/>
        </w:rPr>
        <w:t>）区司法局：将消防法律法规纳入法制宣传教育规划，并推动实施，做好救援、善后过程中的司法支持工作。</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w:t>
      </w:r>
      <w:r>
        <w:rPr>
          <w:rFonts w:eastAsia="仿宋_GB2312"/>
          <w:sz w:val="32"/>
          <w:szCs w:val="32"/>
          <w:shd w:val="clear" w:color="auto" w:fill="FFFFFF"/>
        </w:rPr>
        <w:t>10</w:t>
      </w:r>
      <w:r>
        <w:rPr>
          <w:rFonts w:eastAsia="仿宋_GB2312" w:hint="eastAsia"/>
          <w:sz w:val="32"/>
          <w:szCs w:val="32"/>
          <w:shd w:val="clear" w:color="auto" w:fill="FFFFFF"/>
        </w:rPr>
        <w:t>）区财政局：负责协调各级财政部门保障火灾事故应急处置经费。</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w:t>
      </w:r>
      <w:r>
        <w:rPr>
          <w:rFonts w:eastAsia="仿宋_GB2312"/>
          <w:sz w:val="32"/>
          <w:szCs w:val="32"/>
          <w:shd w:val="clear" w:color="auto" w:fill="FFFFFF"/>
        </w:rPr>
        <w:t>11</w:t>
      </w:r>
      <w:r>
        <w:rPr>
          <w:rFonts w:eastAsia="仿宋_GB2312" w:hint="eastAsia"/>
          <w:sz w:val="32"/>
          <w:szCs w:val="32"/>
          <w:shd w:val="clear" w:color="auto" w:fill="FFFFFF"/>
        </w:rPr>
        <w:t>）区人社局：负责职业培训机构、技工院校审批或管理中的行业消防安全。</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w:t>
      </w:r>
      <w:r>
        <w:rPr>
          <w:rFonts w:eastAsia="仿宋_GB2312"/>
          <w:sz w:val="32"/>
          <w:szCs w:val="32"/>
          <w:shd w:val="clear" w:color="auto" w:fill="FFFFFF"/>
        </w:rPr>
        <w:t>12</w:t>
      </w:r>
      <w:r>
        <w:rPr>
          <w:rFonts w:eastAsia="仿宋_GB2312" w:hint="eastAsia"/>
          <w:sz w:val="32"/>
          <w:szCs w:val="32"/>
          <w:shd w:val="clear" w:color="auto" w:fill="FFFFFF"/>
        </w:rPr>
        <w:t>）常州市自然资源和规划局武进分局：协助做好火灾可能威胁的自然资源的保护工作。做好火灾事故可能威胁到的森林或重要林业设施保护工作。</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w:t>
      </w:r>
      <w:r>
        <w:rPr>
          <w:rFonts w:eastAsia="仿宋_GB2312"/>
          <w:sz w:val="32"/>
          <w:szCs w:val="32"/>
          <w:shd w:val="clear" w:color="auto" w:fill="FFFFFF"/>
        </w:rPr>
        <w:t>13</w:t>
      </w:r>
      <w:r>
        <w:rPr>
          <w:rFonts w:eastAsia="仿宋_GB2312" w:hint="eastAsia"/>
          <w:sz w:val="32"/>
          <w:szCs w:val="32"/>
          <w:shd w:val="clear" w:color="auto" w:fill="FFFFFF"/>
        </w:rPr>
        <w:t>）武进生态环境局：负责组织协调事故现场环境应急监测、预警和评估工作，组织制订环境应急处置和生态重建方案，牵头协调环境污染和生态破坏情况的调查处理。</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w:t>
      </w:r>
      <w:r>
        <w:rPr>
          <w:rFonts w:eastAsia="仿宋_GB2312"/>
          <w:sz w:val="32"/>
          <w:szCs w:val="32"/>
          <w:shd w:val="clear" w:color="auto" w:fill="FFFFFF"/>
        </w:rPr>
        <w:t>14</w:t>
      </w:r>
      <w:r>
        <w:rPr>
          <w:rFonts w:eastAsia="仿宋_GB2312" w:hint="eastAsia"/>
          <w:sz w:val="32"/>
          <w:szCs w:val="32"/>
          <w:shd w:val="clear" w:color="auto" w:fill="FFFFFF"/>
        </w:rPr>
        <w:t>）区住建局：督促落实市政消火栓建设管理职责，加强市政消火栓的日常维护保养；组织专家对建筑结构进行安全评估。做好火灾事故可能威胁的人防工程的保护工作。</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w:t>
      </w:r>
      <w:r>
        <w:rPr>
          <w:rFonts w:eastAsia="仿宋_GB2312"/>
          <w:sz w:val="32"/>
          <w:szCs w:val="32"/>
          <w:shd w:val="clear" w:color="auto" w:fill="FFFFFF"/>
        </w:rPr>
        <w:t>15</w:t>
      </w:r>
      <w:r>
        <w:rPr>
          <w:rFonts w:eastAsia="仿宋_GB2312" w:hint="eastAsia"/>
          <w:sz w:val="32"/>
          <w:szCs w:val="32"/>
          <w:shd w:val="clear" w:color="auto" w:fill="FFFFFF"/>
        </w:rPr>
        <w:t>）区交通运输局：负责保障火灾发生区域的道路畅通并及时协助对扑火物资和增援人员、需转移伤员和受灾群众的运输保障工作，协助做好火场交通管制，加强水上船舶火灾事故和抢险救援力量建设。</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shd w:val="clear" w:color="auto" w:fill="FFFFFF"/>
        </w:rPr>
      </w:pPr>
      <w:r>
        <w:rPr>
          <w:rFonts w:eastAsia="仿宋_GB2312" w:hint="eastAsia"/>
          <w:sz w:val="32"/>
          <w:szCs w:val="32"/>
          <w:shd w:val="clear" w:color="auto" w:fill="FFFFFF"/>
        </w:rPr>
        <w:t>（</w:t>
      </w:r>
      <w:r>
        <w:rPr>
          <w:rFonts w:eastAsia="仿宋_GB2312"/>
          <w:sz w:val="32"/>
          <w:szCs w:val="32"/>
          <w:shd w:val="clear" w:color="auto" w:fill="FFFFFF"/>
        </w:rPr>
        <w:t>16</w:t>
      </w:r>
      <w:r>
        <w:rPr>
          <w:rFonts w:eastAsia="仿宋_GB2312" w:hint="eastAsia"/>
          <w:sz w:val="32"/>
          <w:szCs w:val="32"/>
          <w:shd w:val="clear" w:color="auto" w:fill="FFFFFF"/>
        </w:rPr>
        <w:t>）区水利局：监督、指导江河港务水务（常州）有限公司落实市政消火栓建设、管理和维护工作，及时将重大汛情预警信息通报消防救援机构，负责火灾事故抢险救援过程中水利资源调配。</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w:t>
      </w:r>
      <w:r>
        <w:rPr>
          <w:rFonts w:eastAsia="仿宋_GB2312"/>
          <w:sz w:val="32"/>
          <w:szCs w:val="32"/>
          <w:shd w:val="clear" w:color="auto" w:fill="FFFFFF"/>
        </w:rPr>
        <w:t>17</w:t>
      </w:r>
      <w:r>
        <w:rPr>
          <w:rFonts w:eastAsia="仿宋_GB2312" w:hint="eastAsia"/>
          <w:sz w:val="32"/>
          <w:szCs w:val="32"/>
          <w:shd w:val="clear" w:color="auto" w:fill="FFFFFF"/>
        </w:rPr>
        <w:t>）区农业农村局：配合做好农机、渔业生产火灾事故的应急救援工作，协助做好受灾群众的保障工作。</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w:t>
      </w:r>
      <w:r>
        <w:rPr>
          <w:rFonts w:eastAsia="仿宋_GB2312"/>
          <w:sz w:val="32"/>
          <w:szCs w:val="32"/>
          <w:shd w:val="clear" w:color="auto" w:fill="FFFFFF"/>
        </w:rPr>
        <w:t>18</w:t>
      </w:r>
      <w:r>
        <w:rPr>
          <w:rFonts w:eastAsia="仿宋_GB2312" w:hint="eastAsia"/>
          <w:sz w:val="32"/>
          <w:szCs w:val="32"/>
          <w:shd w:val="clear" w:color="auto" w:fill="FFFFFF"/>
        </w:rPr>
        <w:t>）区商务局：配合做好商贸服务等行业火灾事故应急处置工作，组织协调火灾事故救援中生活必需品的供应。</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w:t>
      </w:r>
      <w:r>
        <w:rPr>
          <w:rFonts w:eastAsia="仿宋_GB2312"/>
          <w:sz w:val="32"/>
          <w:szCs w:val="32"/>
          <w:shd w:val="clear" w:color="auto" w:fill="FFFFFF"/>
        </w:rPr>
        <w:t>19</w:t>
      </w:r>
      <w:r>
        <w:rPr>
          <w:rFonts w:eastAsia="仿宋_GB2312" w:hint="eastAsia"/>
          <w:sz w:val="32"/>
          <w:szCs w:val="32"/>
          <w:shd w:val="clear" w:color="auto" w:fill="FFFFFF"/>
        </w:rPr>
        <w:t>）区文体广旅局：协助落实旅游景区内火灾防控措施，督促旅游景区加强防火宣传教育。负责协调、指导和组织广播电视系统开展防灭火工作宣传报道，负责义务播放消防公益广告等内容。督促指导体育系统内单位和场馆消防安全管理工作，对承办或牵头组织的大型体育赛事、大型群众性活动实施监督管理。</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w:t>
      </w:r>
      <w:r>
        <w:rPr>
          <w:rFonts w:eastAsia="仿宋_GB2312"/>
          <w:sz w:val="32"/>
          <w:szCs w:val="32"/>
          <w:shd w:val="clear" w:color="auto" w:fill="FFFFFF"/>
        </w:rPr>
        <w:t>20</w:t>
      </w:r>
      <w:r>
        <w:rPr>
          <w:rFonts w:eastAsia="仿宋_GB2312" w:hint="eastAsia"/>
          <w:sz w:val="32"/>
          <w:szCs w:val="32"/>
          <w:shd w:val="clear" w:color="auto" w:fill="FFFFFF"/>
        </w:rPr>
        <w:t>）区卫生健康局：组织、调配区级或全区医疗卫生技术力量，做好灾区卫生防疫，协调火灾事故等灭火抢险救援中伤亡人员的医疗救护工作。</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w:t>
      </w:r>
      <w:r>
        <w:rPr>
          <w:rFonts w:eastAsia="仿宋_GB2312"/>
          <w:sz w:val="32"/>
          <w:szCs w:val="32"/>
          <w:shd w:val="clear" w:color="auto" w:fill="FFFFFF"/>
        </w:rPr>
        <w:t>21</w:t>
      </w:r>
      <w:r>
        <w:rPr>
          <w:rFonts w:eastAsia="仿宋_GB2312" w:hint="eastAsia"/>
          <w:sz w:val="32"/>
          <w:szCs w:val="32"/>
          <w:shd w:val="clear" w:color="auto" w:fill="FFFFFF"/>
        </w:rPr>
        <w:t>）区应急管理局：协助区委、区政府组织火灾应急处置工作，统筹专业应急救援力量建设，协调相关专家到场指导救援。</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w:t>
      </w:r>
      <w:r>
        <w:rPr>
          <w:rFonts w:eastAsia="仿宋_GB2312"/>
          <w:sz w:val="32"/>
          <w:szCs w:val="32"/>
          <w:shd w:val="clear" w:color="auto" w:fill="FFFFFF"/>
        </w:rPr>
        <w:t>22</w:t>
      </w:r>
      <w:r>
        <w:rPr>
          <w:rFonts w:eastAsia="仿宋_GB2312" w:hint="eastAsia"/>
          <w:sz w:val="32"/>
          <w:szCs w:val="32"/>
          <w:shd w:val="clear" w:color="auto" w:fill="FFFFFF"/>
        </w:rPr>
        <w:t>）区市场监管局：负责提供抢救用药品和医疗器械的信息，监督抢救伤员所需药品、医疗器械的质量。</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w:t>
      </w:r>
      <w:r>
        <w:rPr>
          <w:rFonts w:eastAsia="仿宋_GB2312"/>
          <w:sz w:val="32"/>
          <w:szCs w:val="32"/>
          <w:shd w:val="clear" w:color="auto" w:fill="FFFFFF"/>
        </w:rPr>
        <w:t>23</w:t>
      </w:r>
      <w:r>
        <w:rPr>
          <w:rFonts w:eastAsia="仿宋_GB2312" w:hint="eastAsia"/>
          <w:sz w:val="32"/>
          <w:szCs w:val="32"/>
          <w:shd w:val="clear" w:color="auto" w:fill="FFFFFF"/>
        </w:rPr>
        <w:t>）区总工会：参加企事业单位火灾中有职工伤亡事故的调查处理，维护职工的合法权益。</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w:t>
      </w:r>
      <w:r>
        <w:rPr>
          <w:rFonts w:eastAsia="仿宋_GB2312"/>
          <w:sz w:val="32"/>
          <w:szCs w:val="32"/>
          <w:shd w:val="clear" w:color="auto" w:fill="FFFFFF"/>
        </w:rPr>
        <w:t>24</w:t>
      </w:r>
      <w:r>
        <w:rPr>
          <w:rFonts w:eastAsia="仿宋_GB2312" w:hint="eastAsia"/>
          <w:sz w:val="32"/>
          <w:szCs w:val="32"/>
          <w:shd w:val="clear" w:color="auto" w:fill="FFFFFF"/>
        </w:rPr>
        <w:t>）区消防救援大队：负责日常消防监督管理和消防宣传教育培训工作，负责火灾事故预案编制修订工作。负责调度指挥国家综合性消防救援队伍及政府专职消防队多种形式消防救援力量，做好火灾事故应急救援和组建现场指挥部等相关工作。</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w:t>
      </w:r>
      <w:r>
        <w:rPr>
          <w:rFonts w:eastAsia="仿宋_GB2312"/>
          <w:sz w:val="32"/>
          <w:szCs w:val="32"/>
          <w:shd w:val="clear" w:color="auto" w:fill="FFFFFF"/>
        </w:rPr>
        <w:t>25</w:t>
      </w:r>
      <w:r>
        <w:rPr>
          <w:rFonts w:eastAsia="仿宋_GB2312" w:hint="eastAsia"/>
          <w:sz w:val="32"/>
          <w:szCs w:val="32"/>
          <w:shd w:val="clear" w:color="auto" w:fill="FFFFFF"/>
        </w:rPr>
        <w:t>）武进供电服务中心：负责火灾扑救期间的电力安全保障工作。</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各成员单位除承担上述职责外，还应根据区指挥部的要求，承担与其职责相关的其他工作。各成员单位应当建立应急联动工作机制，明确联系人及联系方式，保证联络通畅，并加强与其他应急机构的衔接配合。</w:t>
      </w:r>
    </w:p>
    <w:p w:rsidR="004851C3" w:rsidRDefault="004851C3" w:rsidP="00E7682C">
      <w:pPr>
        <w:pStyle w:val="NormalWeb"/>
        <w:shd w:val="clear" w:color="auto" w:fill="FFFFFF"/>
        <w:spacing w:beforeAutospacing="0" w:afterAutospacing="0" w:line="540" w:lineRule="exact"/>
        <w:ind w:firstLineChars="200" w:firstLine="31680"/>
        <w:rPr>
          <w:rFonts w:eastAsia="楷体_GB2312"/>
          <w:sz w:val="32"/>
          <w:szCs w:val="32"/>
          <w:shd w:val="clear" w:color="auto" w:fill="FFFFFF"/>
        </w:rPr>
      </w:pPr>
      <w:r>
        <w:rPr>
          <w:rFonts w:eastAsia="楷体_GB2312"/>
          <w:sz w:val="32"/>
          <w:szCs w:val="32"/>
          <w:shd w:val="clear" w:color="auto" w:fill="FFFFFF"/>
        </w:rPr>
        <w:t xml:space="preserve">2.3  </w:t>
      </w:r>
      <w:r>
        <w:rPr>
          <w:rFonts w:eastAsia="楷体_GB2312" w:hint="eastAsia"/>
          <w:sz w:val="32"/>
          <w:szCs w:val="32"/>
          <w:shd w:val="clear" w:color="auto" w:fill="FFFFFF"/>
        </w:rPr>
        <w:t>各镇（街道、开发区）和社会单位职责</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各镇（街道、开发区）和社会单位应当加强消防安全管理工作，建立健全消防安全工作责任制。采取预防和预警措施，编制应急预案，配备应急人员和物资，做好事故应对工作。各镇（街道、开发区）保障市政消火栓、消防取水码头等公共消防用水设施的建设、管理。社会单位主要负责人全面负责本单位的消防安全工作。火灾事故发生时，立即采取先期处置，并配合做好火灾应急救援与处置工作。</w:t>
      </w:r>
    </w:p>
    <w:p w:rsidR="004851C3" w:rsidRDefault="004851C3">
      <w:pPr>
        <w:adjustRightInd w:val="0"/>
        <w:spacing w:line="600" w:lineRule="exact"/>
        <w:ind w:firstLine="641"/>
        <w:rPr>
          <w:rFonts w:eastAsia="黑体"/>
          <w:szCs w:val="32"/>
        </w:rPr>
      </w:pPr>
      <w:r>
        <w:rPr>
          <w:rFonts w:eastAsia="黑体"/>
          <w:szCs w:val="32"/>
        </w:rPr>
        <w:t xml:space="preserve">3  </w:t>
      </w:r>
      <w:r>
        <w:rPr>
          <w:rFonts w:eastAsia="黑体" w:hint="eastAsia"/>
          <w:szCs w:val="32"/>
        </w:rPr>
        <w:t>监测预防</w:t>
      </w:r>
    </w:p>
    <w:p w:rsidR="004851C3" w:rsidRDefault="004851C3" w:rsidP="00E7682C">
      <w:pPr>
        <w:pStyle w:val="NormalWeb"/>
        <w:shd w:val="clear" w:color="auto" w:fill="FFFFFF"/>
        <w:spacing w:beforeAutospacing="0" w:afterAutospacing="0" w:line="540" w:lineRule="exact"/>
        <w:ind w:firstLineChars="200" w:firstLine="31680"/>
        <w:rPr>
          <w:rFonts w:eastAsia="楷体_GB2312"/>
          <w:sz w:val="32"/>
          <w:szCs w:val="32"/>
          <w:shd w:val="clear" w:color="auto" w:fill="FFFFFF"/>
        </w:rPr>
      </w:pPr>
      <w:r>
        <w:rPr>
          <w:rFonts w:eastAsia="楷体_GB2312"/>
          <w:sz w:val="32"/>
          <w:szCs w:val="32"/>
          <w:shd w:val="clear" w:color="auto" w:fill="FFFFFF"/>
        </w:rPr>
        <w:t xml:space="preserve">3.1  </w:t>
      </w:r>
      <w:r>
        <w:rPr>
          <w:rFonts w:eastAsia="楷体_GB2312" w:hint="eastAsia"/>
          <w:sz w:val="32"/>
          <w:szCs w:val="32"/>
          <w:shd w:val="clear" w:color="auto" w:fill="FFFFFF"/>
        </w:rPr>
        <w:t>火情监测</w:t>
      </w:r>
    </w:p>
    <w:p w:rsidR="004851C3" w:rsidRDefault="004851C3" w:rsidP="00E7682C">
      <w:pPr>
        <w:pStyle w:val="NormalWeb"/>
        <w:shd w:val="clear" w:color="auto" w:fill="FFFFFF"/>
        <w:spacing w:beforeAutospacing="0" w:afterAutospacing="0" w:line="540" w:lineRule="exact"/>
        <w:ind w:firstLineChars="200" w:firstLine="31680"/>
        <w:rPr>
          <w:rFonts w:eastAsia="仿宋_GB2312"/>
          <w:strike/>
          <w:sz w:val="32"/>
          <w:szCs w:val="32"/>
          <w:shd w:val="clear" w:color="auto" w:fill="FFFFFF"/>
        </w:rPr>
      </w:pPr>
      <w:r>
        <w:rPr>
          <w:rFonts w:eastAsia="仿宋_GB2312" w:hint="eastAsia"/>
          <w:sz w:val="32"/>
          <w:szCs w:val="32"/>
          <w:shd w:val="clear" w:color="auto" w:fill="FFFFFF"/>
        </w:rPr>
        <w:t>区消防救援大队实行</w:t>
      </w:r>
      <w:r>
        <w:rPr>
          <w:rFonts w:eastAsia="仿宋_GB2312"/>
          <w:sz w:val="32"/>
          <w:szCs w:val="32"/>
          <w:shd w:val="clear" w:color="auto" w:fill="FFFFFF"/>
        </w:rPr>
        <w:t>24</w:t>
      </w:r>
      <w:r>
        <w:rPr>
          <w:rFonts w:eastAsia="仿宋_GB2312" w:hint="eastAsia"/>
          <w:sz w:val="32"/>
          <w:szCs w:val="32"/>
          <w:shd w:val="clear" w:color="auto" w:fill="FFFFFF"/>
        </w:rPr>
        <w:t>小时值班制度，接到可能牵涉到人员受伤、高低大化场所、人员密集场所、财产损失较大、过火面积较大火灾事故的报警后，迅速、准确受理火灾报警，并及时发出相应指令。在组织灭火救援的同时，立即将火情报告区政府总值班室和市消防支队，并通报区公安、应急管理局、卫生等相关部门，各部门接警后要立即派员赶赴现场参与救援。</w:t>
      </w:r>
    </w:p>
    <w:p w:rsidR="004851C3" w:rsidRDefault="004851C3" w:rsidP="00E7682C">
      <w:pPr>
        <w:pStyle w:val="NormalWeb"/>
        <w:shd w:val="clear" w:color="auto" w:fill="FFFFFF"/>
        <w:spacing w:beforeAutospacing="0" w:afterAutospacing="0" w:line="540" w:lineRule="exact"/>
        <w:ind w:firstLineChars="200" w:firstLine="31680"/>
        <w:rPr>
          <w:rFonts w:eastAsia="楷体_GB2312"/>
          <w:sz w:val="32"/>
          <w:szCs w:val="32"/>
          <w:shd w:val="clear" w:color="auto" w:fill="FFFFFF"/>
        </w:rPr>
      </w:pPr>
      <w:r>
        <w:rPr>
          <w:rFonts w:eastAsia="楷体_GB2312"/>
          <w:sz w:val="32"/>
          <w:szCs w:val="32"/>
          <w:shd w:val="clear" w:color="auto" w:fill="FFFFFF"/>
        </w:rPr>
        <w:t xml:space="preserve">3.2  </w:t>
      </w:r>
      <w:r>
        <w:rPr>
          <w:rFonts w:eastAsia="楷体_GB2312" w:hint="eastAsia"/>
          <w:sz w:val="32"/>
          <w:szCs w:val="32"/>
          <w:shd w:val="clear" w:color="auto" w:fill="FFFFFF"/>
        </w:rPr>
        <w:t>火灾预防</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区和各镇（街道、开发区）应当根据各自权限将包括消防安全布局、消防站、消防供水、消防通信、消防车通道、消防装备等内容的消防规划纳入城乡规划体系，并负责组织有关主管部门实施。公共消防设施、消防装备不足或者不适应实际需要的，应当增建、改建、配置或者进行技术改造，不断提高全区火灾防控能力。</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各机关、团体、企业、事业单位应当严格履行《中华人民共和国消防法》等法律法规赋予的消防安全职责及其他消防安全管理规定，积极预防火灾事故发生。</w:t>
      </w:r>
    </w:p>
    <w:p w:rsidR="004851C3" w:rsidRDefault="004851C3" w:rsidP="00E7682C">
      <w:pPr>
        <w:pStyle w:val="NormalWeb"/>
        <w:shd w:val="clear" w:color="auto" w:fill="FFFFFF"/>
        <w:spacing w:beforeAutospacing="0" w:afterAutospacing="0" w:line="540" w:lineRule="exact"/>
        <w:ind w:firstLineChars="200" w:firstLine="31680"/>
        <w:rPr>
          <w:rFonts w:eastAsia="楷体_GB2312"/>
          <w:sz w:val="32"/>
          <w:szCs w:val="32"/>
          <w:shd w:val="clear" w:color="auto" w:fill="FFFFFF"/>
        </w:rPr>
      </w:pPr>
      <w:r>
        <w:rPr>
          <w:rFonts w:eastAsia="楷体_GB2312"/>
          <w:sz w:val="32"/>
          <w:szCs w:val="32"/>
          <w:shd w:val="clear" w:color="auto" w:fill="FFFFFF"/>
        </w:rPr>
        <w:t xml:space="preserve">3.3  </w:t>
      </w:r>
      <w:r>
        <w:rPr>
          <w:rFonts w:eastAsia="楷体_GB2312" w:hint="eastAsia"/>
          <w:sz w:val="32"/>
          <w:szCs w:val="32"/>
          <w:shd w:val="clear" w:color="auto" w:fill="FFFFFF"/>
        </w:rPr>
        <w:t>隐患消除</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消防救援机构依法加强对机关、团体、企业、事业单位遵守消防法律、法规的情况进行监督检查。对消防安全重点单位应当定期监督检查。消防救援机构发现火灾隐患，及时通知有关单位或者个人采取措施，限期消除隐患。</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各机关、团体、企业、事业单位要自觉接受消防救援机构的消防监督检查。对消防救援机构提出的整改意见应当认真办理，及时消除隐患。</w:t>
      </w:r>
    </w:p>
    <w:p w:rsidR="004851C3" w:rsidRDefault="004851C3">
      <w:pPr>
        <w:adjustRightInd w:val="0"/>
        <w:spacing w:line="600" w:lineRule="exact"/>
        <w:ind w:firstLine="641"/>
        <w:rPr>
          <w:rFonts w:eastAsia="黑体"/>
          <w:szCs w:val="32"/>
        </w:rPr>
      </w:pPr>
      <w:r>
        <w:rPr>
          <w:rFonts w:eastAsia="黑体"/>
          <w:szCs w:val="32"/>
        </w:rPr>
        <w:t xml:space="preserve">4  </w:t>
      </w:r>
      <w:r>
        <w:rPr>
          <w:rFonts w:eastAsia="黑体" w:hint="eastAsia"/>
          <w:szCs w:val="32"/>
        </w:rPr>
        <w:t>应急响应</w:t>
      </w:r>
    </w:p>
    <w:p w:rsidR="004851C3" w:rsidRDefault="004851C3" w:rsidP="00E7682C">
      <w:pPr>
        <w:pStyle w:val="NormalWeb"/>
        <w:shd w:val="clear" w:color="auto" w:fill="FFFFFF"/>
        <w:spacing w:beforeAutospacing="0" w:afterAutospacing="0" w:line="540" w:lineRule="exact"/>
        <w:ind w:firstLineChars="200" w:firstLine="31680"/>
        <w:rPr>
          <w:rFonts w:eastAsia="楷体_GB2312"/>
          <w:sz w:val="32"/>
          <w:szCs w:val="32"/>
          <w:shd w:val="clear" w:color="auto" w:fill="FFFFFF"/>
        </w:rPr>
      </w:pPr>
      <w:r>
        <w:rPr>
          <w:rFonts w:eastAsia="楷体_GB2312"/>
          <w:sz w:val="32"/>
          <w:szCs w:val="32"/>
          <w:shd w:val="clear" w:color="auto" w:fill="FFFFFF"/>
        </w:rPr>
        <w:t xml:space="preserve">4.1  </w:t>
      </w:r>
      <w:r>
        <w:rPr>
          <w:rFonts w:eastAsia="楷体_GB2312" w:hint="eastAsia"/>
          <w:sz w:val="32"/>
          <w:szCs w:val="32"/>
          <w:shd w:val="clear" w:color="auto" w:fill="FFFFFF"/>
        </w:rPr>
        <w:t>先期处置</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一旦发生影响较大的火灾事故和</w:t>
      </w:r>
      <w:r>
        <w:rPr>
          <w:rFonts w:eastAsia="仿宋_GB2312"/>
          <w:sz w:val="32"/>
          <w:szCs w:val="32"/>
          <w:shd w:val="clear" w:color="auto" w:fill="FFFFFF"/>
        </w:rPr>
        <w:t>3</w:t>
      </w:r>
      <w:r>
        <w:rPr>
          <w:rFonts w:eastAsia="仿宋_GB2312" w:hint="eastAsia"/>
          <w:sz w:val="32"/>
          <w:szCs w:val="32"/>
          <w:shd w:val="clear" w:color="auto" w:fill="FFFFFF"/>
        </w:rPr>
        <w:t>（含）人以上人员受伤或</w:t>
      </w:r>
      <w:r>
        <w:rPr>
          <w:rFonts w:eastAsia="仿宋_GB2312"/>
          <w:sz w:val="32"/>
          <w:szCs w:val="32"/>
          <w:shd w:val="clear" w:color="auto" w:fill="FFFFFF"/>
        </w:rPr>
        <w:t xml:space="preserve"> 1</w:t>
      </w:r>
      <w:r>
        <w:rPr>
          <w:rFonts w:eastAsia="仿宋_GB2312" w:hint="eastAsia"/>
          <w:sz w:val="32"/>
          <w:szCs w:val="32"/>
          <w:shd w:val="clear" w:color="auto" w:fill="FFFFFF"/>
        </w:rPr>
        <w:t>（含）人以上人员死亡事故，事发地镇人民政府（街道、开发区）必须按照本级火灾事故应急预案的规定及时上报有关情况，根据灾（险）情具体情况，提出应急对策。相关灾害应急指挥机构、应急抢险救援队伍、应急成员单位及其责任人按各自职责立即到达规定岗位，组织实施应急救援，尽可能控制火灾蔓延、扩大，严防次生灾害的发生，迅速疏散受影响人员、抢救受伤和受困人员。</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shd w:val="clear" w:color="auto" w:fill="FFFFFF"/>
        </w:rPr>
      </w:pPr>
      <w:r>
        <w:rPr>
          <w:rFonts w:eastAsia="仿宋_GB2312" w:hint="eastAsia"/>
          <w:sz w:val="32"/>
          <w:szCs w:val="32"/>
          <w:shd w:val="clear" w:color="auto" w:fill="FFFFFF"/>
        </w:rPr>
        <w:t>有关部门按规定，迅速、准确将火灾事故和前期处置情况上报至区指挥部。对于影响较大的一般及以上火灾事故，区指挥部接到报告后，及时做好启动本预案的各项准备工作，指挥部办公室和各有关成员单位实行</w:t>
      </w:r>
      <w:r>
        <w:rPr>
          <w:rFonts w:eastAsia="仿宋_GB2312"/>
          <w:sz w:val="32"/>
          <w:szCs w:val="32"/>
          <w:shd w:val="clear" w:color="auto" w:fill="FFFFFF"/>
        </w:rPr>
        <w:t>24</w:t>
      </w:r>
      <w:r>
        <w:rPr>
          <w:rFonts w:eastAsia="仿宋_GB2312" w:hint="eastAsia"/>
          <w:sz w:val="32"/>
          <w:szCs w:val="32"/>
          <w:shd w:val="clear" w:color="auto" w:fill="FFFFFF"/>
        </w:rPr>
        <w:t>小时值班制度。</w:t>
      </w:r>
    </w:p>
    <w:p w:rsidR="004851C3" w:rsidRDefault="004851C3" w:rsidP="00E7682C">
      <w:pPr>
        <w:pStyle w:val="NormalWeb"/>
        <w:shd w:val="clear" w:color="auto" w:fill="FFFFFF"/>
        <w:spacing w:beforeAutospacing="0" w:afterAutospacing="0" w:line="540" w:lineRule="exact"/>
        <w:ind w:firstLineChars="200" w:firstLine="31680"/>
        <w:rPr>
          <w:rFonts w:eastAsia="楷体_GB2312"/>
          <w:sz w:val="32"/>
          <w:szCs w:val="32"/>
          <w:shd w:val="clear" w:color="auto" w:fill="FFFFFF"/>
        </w:rPr>
      </w:pPr>
      <w:r>
        <w:rPr>
          <w:rFonts w:eastAsia="楷体_GB2312"/>
          <w:sz w:val="32"/>
          <w:szCs w:val="32"/>
          <w:shd w:val="clear" w:color="auto" w:fill="FFFFFF"/>
        </w:rPr>
        <w:t xml:space="preserve">4.2  </w:t>
      </w:r>
      <w:r>
        <w:rPr>
          <w:rFonts w:eastAsia="楷体_GB2312" w:hint="eastAsia"/>
          <w:sz w:val="32"/>
          <w:szCs w:val="32"/>
          <w:shd w:val="clear" w:color="auto" w:fill="FFFFFF"/>
        </w:rPr>
        <w:t>信息报送与处理</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w:t>
      </w:r>
      <w:r>
        <w:rPr>
          <w:rFonts w:eastAsia="仿宋_GB2312"/>
          <w:sz w:val="32"/>
          <w:szCs w:val="32"/>
          <w:shd w:val="clear" w:color="auto" w:fill="FFFFFF"/>
        </w:rPr>
        <w:t>1</w:t>
      </w:r>
      <w:r>
        <w:rPr>
          <w:rFonts w:eastAsia="仿宋_GB2312" w:hint="eastAsia"/>
          <w:sz w:val="32"/>
          <w:szCs w:val="32"/>
          <w:shd w:val="clear" w:color="auto" w:fill="FFFFFF"/>
        </w:rPr>
        <w:t>）信息采取分级报送的原则。无人员伤亡且影响较小的火灾事故按照程序报送，无人员伤亡但影响较大的火灾事故和造成</w:t>
      </w:r>
      <w:r>
        <w:rPr>
          <w:rFonts w:eastAsia="仿宋_GB2312"/>
          <w:sz w:val="32"/>
          <w:szCs w:val="32"/>
          <w:shd w:val="clear" w:color="auto" w:fill="FFFFFF"/>
        </w:rPr>
        <w:t>3</w:t>
      </w:r>
      <w:r>
        <w:rPr>
          <w:rFonts w:eastAsia="仿宋_GB2312" w:hint="eastAsia"/>
          <w:sz w:val="32"/>
          <w:szCs w:val="32"/>
          <w:shd w:val="clear" w:color="auto" w:fill="FFFFFF"/>
        </w:rPr>
        <w:t>（含）人以上人员受伤或</w:t>
      </w:r>
      <w:r>
        <w:rPr>
          <w:rFonts w:eastAsia="仿宋_GB2312"/>
          <w:sz w:val="32"/>
          <w:szCs w:val="32"/>
          <w:shd w:val="clear" w:color="auto" w:fill="FFFFFF"/>
        </w:rPr>
        <w:t>1</w:t>
      </w:r>
      <w:r>
        <w:rPr>
          <w:rFonts w:eastAsia="仿宋_GB2312" w:hint="eastAsia"/>
          <w:sz w:val="32"/>
          <w:szCs w:val="32"/>
          <w:shd w:val="clear" w:color="auto" w:fill="FFFFFF"/>
        </w:rPr>
        <w:t>（含）人以上人员死亡的一般火灾事故信息应第一时间上报区委、区政府及区政府总值班室，同时报区应急管理局。较大及以上火灾事故应第一时间报区委区政府和上级。</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w:t>
      </w:r>
      <w:r>
        <w:rPr>
          <w:rFonts w:eastAsia="仿宋_GB2312"/>
          <w:sz w:val="32"/>
          <w:szCs w:val="32"/>
          <w:shd w:val="clear" w:color="auto" w:fill="FFFFFF"/>
        </w:rPr>
        <w:t>2</w:t>
      </w:r>
      <w:r>
        <w:rPr>
          <w:rFonts w:eastAsia="仿宋_GB2312" w:hint="eastAsia"/>
          <w:sz w:val="32"/>
          <w:szCs w:val="32"/>
          <w:shd w:val="clear" w:color="auto" w:fill="FFFFFF"/>
        </w:rPr>
        <w:t>）区指挥部和区级有关部门、事发地政府应及时派员赶赴现场，核查、了解、研究并续报有关信息。</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w:t>
      </w:r>
      <w:r>
        <w:rPr>
          <w:rFonts w:eastAsia="仿宋_GB2312"/>
          <w:sz w:val="32"/>
          <w:szCs w:val="32"/>
          <w:shd w:val="clear" w:color="auto" w:fill="FFFFFF"/>
        </w:rPr>
        <w:t>3</w:t>
      </w:r>
      <w:r>
        <w:rPr>
          <w:rFonts w:eastAsia="仿宋_GB2312" w:hint="eastAsia"/>
          <w:sz w:val="32"/>
          <w:szCs w:val="32"/>
          <w:shd w:val="clear" w:color="auto" w:fill="FFFFFF"/>
        </w:rPr>
        <w:t>）信息报送方式可采取电话口头初报，随后及时报送书面报告和现场音视频影像资料。</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shd w:val="clear" w:color="auto" w:fill="FFFFFF"/>
        </w:rPr>
      </w:pPr>
      <w:r>
        <w:rPr>
          <w:rFonts w:eastAsia="仿宋_GB2312" w:hint="eastAsia"/>
          <w:sz w:val="32"/>
          <w:szCs w:val="32"/>
          <w:shd w:val="clear" w:color="auto" w:fill="FFFFFF"/>
        </w:rPr>
        <w:t>（</w:t>
      </w:r>
      <w:r>
        <w:rPr>
          <w:rFonts w:eastAsia="仿宋_GB2312"/>
          <w:sz w:val="32"/>
          <w:szCs w:val="32"/>
          <w:shd w:val="clear" w:color="auto" w:fill="FFFFFF"/>
        </w:rPr>
        <w:t>4</w:t>
      </w:r>
      <w:r>
        <w:rPr>
          <w:rFonts w:eastAsia="仿宋_GB2312" w:hint="eastAsia"/>
          <w:sz w:val="32"/>
          <w:szCs w:val="32"/>
          <w:shd w:val="clear" w:color="auto" w:fill="FFFFFF"/>
        </w:rPr>
        <w:t>）遇有港、澳、台人员和外籍人员因火灾伤亡的，要及时通报港、澳、台事务部门和外事部门。</w:t>
      </w:r>
    </w:p>
    <w:p w:rsidR="004851C3" w:rsidRDefault="004851C3" w:rsidP="00E7682C">
      <w:pPr>
        <w:pStyle w:val="NormalWeb"/>
        <w:shd w:val="clear" w:color="auto" w:fill="FFFFFF"/>
        <w:spacing w:beforeAutospacing="0" w:afterAutospacing="0" w:line="540" w:lineRule="exact"/>
        <w:ind w:firstLineChars="200" w:firstLine="31680"/>
        <w:rPr>
          <w:rFonts w:eastAsia="楷体_GB2312"/>
          <w:sz w:val="32"/>
          <w:szCs w:val="32"/>
          <w:shd w:val="clear" w:color="auto" w:fill="FFFFFF"/>
        </w:rPr>
      </w:pPr>
      <w:r>
        <w:rPr>
          <w:rFonts w:eastAsia="楷体_GB2312"/>
          <w:sz w:val="32"/>
          <w:szCs w:val="32"/>
          <w:shd w:val="clear" w:color="auto" w:fill="FFFFFF"/>
        </w:rPr>
        <w:t xml:space="preserve">4.3  </w:t>
      </w:r>
      <w:r>
        <w:rPr>
          <w:rFonts w:eastAsia="楷体_GB2312" w:hint="eastAsia"/>
          <w:sz w:val="32"/>
          <w:szCs w:val="32"/>
          <w:shd w:val="clear" w:color="auto" w:fill="FFFFFF"/>
        </w:rPr>
        <w:t>分级响应</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shd w:val="clear" w:color="auto" w:fill="FFFFFF"/>
        </w:rPr>
      </w:pPr>
      <w:r>
        <w:rPr>
          <w:rFonts w:eastAsia="仿宋_GB2312" w:hint="eastAsia"/>
          <w:sz w:val="32"/>
          <w:szCs w:val="32"/>
          <w:shd w:val="clear" w:color="auto" w:fill="FFFFFF"/>
        </w:rPr>
        <w:t>火灾事故应急响应应当坚持条块结合、属地为主的原则。区政府按照有关规定全面负责本行政区域内火灾事故的应急处置工作，根据不同的事故等级，启动本级预案并迅速响应。</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shd w:val="clear" w:color="auto" w:fill="FFFFFF"/>
        </w:rPr>
      </w:pPr>
      <w:smartTag w:uri="urn:schemas-microsoft-com:office:smarttags" w:element="chsdate">
        <w:smartTagPr>
          <w:attr w:name="IsROCDate" w:val="False"/>
          <w:attr w:name="IsLunarDate" w:val="False"/>
          <w:attr w:name="Day" w:val="30"/>
          <w:attr w:name="Month" w:val="12"/>
          <w:attr w:name="Year" w:val="1899"/>
        </w:smartTagPr>
        <w:r>
          <w:rPr>
            <w:rFonts w:eastAsia="仿宋_GB2312"/>
            <w:sz w:val="32"/>
            <w:szCs w:val="32"/>
            <w:shd w:val="clear" w:color="auto" w:fill="FFFFFF"/>
          </w:rPr>
          <w:t>4.3.1</w:t>
        </w:r>
      </w:smartTag>
      <w:r>
        <w:rPr>
          <w:rFonts w:eastAsia="仿宋_GB2312"/>
          <w:sz w:val="32"/>
          <w:szCs w:val="32"/>
          <w:shd w:val="clear" w:color="auto" w:fill="FFFFFF"/>
        </w:rPr>
        <w:t xml:space="preserve">  </w:t>
      </w:r>
      <w:r>
        <w:rPr>
          <w:rFonts w:eastAsia="仿宋_GB2312" w:hint="eastAsia"/>
          <w:sz w:val="32"/>
          <w:szCs w:val="32"/>
          <w:shd w:val="clear" w:color="auto" w:fill="FFFFFF"/>
        </w:rPr>
        <w:t>一级响应</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shd w:val="clear" w:color="auto" w:fill="FFFFFF"/>
        </w:rPr>
      </w:pPr>
      <w:r>
        <w:rPr>
          <w:rFonts w:eastAsia="仿宋_GB2312" w:hint="eastAsia"/>
          <w:sz w:val="32"/>
          <w:szCs w:val="32"/>
          <w:shd w:val="clear" w:color="auto" w:fill="FFFFFF"/>
        </w:rPr>
        <w:t>发生特别重大、重大火灾事故（</w:t>
      </w:r>
      <w:r>
        <w:rPr>
          <w:rFonts w:eastAsia="仿宋_GB2312"/>
          <w:sz w:val="32"/>
          <w:szCs w:val="32"/>
          <w:shd w:val="clear" w:color="auto" w:fill="FFFFFF"/>
        </w:rPr>
        <w:t>10</w:t>
      </w:r>
      <w:r>
        <w:rPr>
          <w:rFonts w:eastAsia="仿宋_GB2312" w:hint="eastAsia"/>
          <w:sz w:val="32"/>
          <w:szCs w:val="32"/>
          <w:shd w:val="clear" w:color="auto" w:fill="FFFFFF"/>
        </w:rPr>
        <w:t>人以上</w:t>
      </w:r>
      <w:r>
        <w:rPr>
          <w:rFonts w:eastAsia="仿宋_GB2312"/>
          <w:sz w:val="32"/>
          <w:szCs w:val="32"/>
          <w:shd w:val="clear" w:color="auto" w:fill="FFFFFF"/>
        </w:rPr>
        <w:t>30</w:t>
      </w:r>
      <w:r>
        <w:rPr>
          <w:rFonts w:eastAsia="仿宋_GB2312" w:hint="eastAsia"/>
          <w:sz w:val="32"/>
          <w:szCs w:val="32"/>
          <w:shd w:val="clear" w:color="auto" w:fill="FFFFFF"/>
        </w:rPr>
        <w:t>人以下死亡，或者</w:t>
      </w:r>
      <w:r>
        <w:rPr>
          <w:rFonts w:eastAsia="仿宋_GB2312"/>
          <w:sz w:val="32"/>
          <w:szCs w:val="32"/>
          <w:shd w:val="clear" w:color="auto" w:fill="FFFFFF"/>
        </w:rPr>
        <w:t>50</w:t>
      </w:r>
      <w:r>
        <w:rPr>
          <w:rFonts w:eastAsia="仿宋_GB2312" w:hint="eastAsia"/>
          <w:sz w:val="32"/>
          <w:szCs w:val="32"/>
          <w:shd w:val="clear" w:color="auto" w:fill="FFFFFF"/>
        </w:rPr>
        <w:t>人以上</w:t>
      </w:r>
      <w:r>
        <w:rPr>
          <w:rFonts w:eastAsia="仿宋_GB2312"/>
          <w:sz w:val="32"/>
          <w:szCs w:val="32"/>
          <w:shd w:val="clear" w:color="auto" w:fill="FFFFFF"/>
        </w:rPr>
        <w:t>100</w:t>
      </w:r>
      <w:r>
        <w:rPr>
          <w:rFonts w:eastAsia="仿宋_GB2312" w:hint="eastAsia"/>
          <w:sz w:val="32"/>
          <w:szCs w:val="32"/>
          <w:shd w:val="clear" w:color="auto" w:fill="FFFFFF"/>
        </w:rPr>
        <w:t>人以下重伤，或者</w:t>
      </w:r>
      <w:r>
        <w:rPr>
          <w:rFonts w:eastAsia="仿宋_GB2312"/>
          <w:sz w:val="32"/>
          <w:szCs w:val="32"/>
          <w:shd w:val="clear" w:color="auto" w:fill="FFFFFF"/>
        </w:rPr>
        <w:t>5000</w:t>
      </w:r>
      <w:r>
        <w:rPr>
          <w:rFonts w:eastAsia="仿宋_GB2312" w:hint="eastAsia"/>
          <w:sz w:val="32"/>
          <w:szCs w:val="32"/>
          <w:shd w:val="clear" w:color="auto" w:fill="FFFFFF"/>
        </w:rPr>
        <w:t>万元以上</w:t>
      </w:r>
      <w:r>
        <w:rPr>
          <w:rFonts w:eastAsia="仿宋_GB2312"/>
          <w:sz w:val="32"/>
          <w:szCs w:val="32"/>
          <w:shd w:val="clear" w:color="auto" w:fill="FFFFFF"/>
        </w:rPr>
        <w:t>1</w:t>
      </w:r>
      <w:r>
        <w:rPr>
          <w:rFonts w:eastAsia="仿宋_GB2312" w:hint="eastAsia"/>
          <w:sz w:val="32"/>
          <w:szCs w:val="32"/>
          <w:shd w:val="clear" w:color="auto" w:fill="FFFFFF"/>
        </w:rPr>
        <w:t>亿元以下直接财产损失）后，由区人民政府决定，启动一级应急响应，区政府主要领导担任总指挥，赶赴现场按照本预案全力以赴组织事故的前期处置和救援，并及时向市委、市政府报告救援工作进展情况；省级、市级有关应急预案启动后，按照属地原则，在省、市政府领导下积极做好救援处置工作。</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shd w:val="clear" w:color="auto" w:fill="FFFFFF"/>
        </w:rPr>
      </w:pPr>
      <w:smartTag w:uri="urn:schemas-microsoft-com:office:smarttags" w:element="chsdate">
        <w:smartTagPr>
          <w:attr w:name="IsROCDate" w:val="False"/>
          <w:attr w:name="IsLunarDate" w:val="False"/>
          <w:attr w:name="Day" w:val="30"/>
          <w:attr w:name="Month" w:val="12"/>
          <w:attr w:name="Year" w:val="1899"/>
        </w:smartTagPr>
        <w:r>
          <w:rPr>
            <w:rFonts w:eastAsia="仿宋_GB2312"/>
            <w:sz w:val="32"/>
            <w:szCs w:val="32"/>
            <w:shd w:val="clear" w:color="auto" w:fill="FFFFFF"/>
          </w:rPr>
          <w:t>4.3.2</w:t>
        </w:r>
      </w:smartTag>
      <w:r>
        <w:rPr>
          <w:rFonts w:eastAsia="仿宋_GB2312"/>
          <w:sz w:val="32"/>
          <w:szCs w:val="32"/>
          <w:shd w:val="clear" w:color="auto" w:fill="FFFFFF"/>
        </w:rPr>
        <w:t xml:space="preserve">  </w:t>
      </w:r>
      <w:r>
        <w:rPr>
          <w:rFonts w:eastAsia="仿宋_GB2312" w:hint="eastAsia"/>
          <w:sz w:val="32"/>
          <w:szCs w:val="32"/>
          <w:shd w:val="clear" w:color="auto" w:fill="FFFFFF"/>
        </w:rPr>
        <w:t>二级响应</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shd w:val="clear" w:color="auto" w:fill="FFFFFF"/>
        </w:rPr>
      </w:pPr>
      <w:r>
        <w:rPr>
          <w:rFonts w:eastAsia="仿宋_GB2312" w:hint="eastAsia"/>
          <w:sz w:val="32"/>
          <w:szCs w:val="32"/>
          <w:shd w:val="clear" w:color="auto" w:fill="FFFFFF"/>
        </w:rPr>
        <w:t>发生较大火灾事故（</w:t>
      </w:r>
      <w:r>
        <w:rPr>
          <w:rFonts w:eastAsia="仿宋_GB2312"/>
          <w:sz w:val="32"/>
          <w:szCs w:val="32"/>
          <w:shd w:val="clear" w:color="auto" w:fill="FFFFFF"/>
        </w:rPr>
        <w:t>3</w:t>
      </w:r>
      <w:r>
        <w:rPr>
          <w:rFonts w:eastAsia="仿宋_GB2312" w:hint="eastAsia"/>
          <w:sz w:val="32"/>
          <w:szCs w:val="32"/>
          <w:shd w:val="clear" w:color="auto" w:fill="FFFFFF"/>
        </w:rPr>
        <w:t>人以上</w:t>
      </w:r>
      <w:r>
        <w:rPr>
          <w:rFonts w:eastAsia="仿宋_GB2312"/>
          <w:sz w:val="32"/>
          <w:szCs w:val="32"/>
          <w:shd w:val="clear" w:color="auto" w:fill="FFFFFF"/>
        </w:rPr>
        <w:t>10</w:t>
      </w:r>
      <w:r>
        <w:rPr>
          <w:rFonts w:eastAsia="仿宋_GB2312" w:hint="eastAsia"/>
          <w:sz w:val="32"/>
          <w:szCs w:val="32"/>
          <w:shd w:val="clear" w:color="auto" w:fill="FFFFFF"/>
        </w:rPr>
        <w:t>人以下死亡，或者</w:t>
      </w:r>
      <w:r>
        <w:rPr>
          <w:rFonts w:eastAsia="仿宋_GB2312"/>
          <w:sz w:val="32"/>
          <w:szCs w:val="32"/>
          <w:shd w:val="clear" w:color="auto" w:fill="FFFFFF"/>
        </w:rPr>
        <w:t>10</w:t>
      </w:r>
      <w:r>
        <w:rPr>
          <w:rFonts w:eastAsia="仿宋_GB2312" w:hint="eastAsia"/>
          <w:sz w:val="32"/>
          <w:szCs w:val="32"/>
          <w:shd w:val="clear" w:color="auto" w:fill="FFFFFF"/>
        </w:rPr>
        <w:t>人以上</w:t>
      </w:r>
      <w:r>
        <w:rPr>
          <w:rFonts w:eastAsia="仿宋_GB2312"/>
          <w:sz w:val="32"/>
          <w:szCs w:val="32"/>
          <w:shd w:val="clear" w:color="auto" w:fill="FFFFFF"/>
        </w:rPr>
        <w:t>50</w:t>
      </w:r>
      <w:r>
        <w:rPr>
          <w:rFonts w:eastAsia="仿宋_GB2312" w:hint="eastAsia"/>
          <w:sz w:val="32"/>
          <w:szCs w:val="32"/>
          <w:shd w:val="clear" w:color="auto" w:fill="FFFFFF"/>
        </w:rPr>
        <w:t>人以下重伤，或者</w:t>
      </w:r>
      <w:r>
        <w:rPr>
          <w:rFonts w:eastAsia="仿宋_GB2312"/>
          <w:sz w:val="32"/>
          <w:szCs w:val="32"/>
          <w:shd w:val="clear" w:color="auto" w:fill="FFFFFF"/>
        </w:rPr>
        <w:t>1000</w:t>
      </w:r>
      <w:r>
        <w:rPr>
          <w:rFonts w:eastAsia="仿宋_GB2312" w:hint="eastAsia"/>
          <w:sz w:val="32"/>
          <w:szCs w:val="32"/>
          <w:shd w:val="clear" w:color="auto" w:fill="FFFFFF"/>
        </w:rPr>
        <w:t>万元以上</w:t>
      </w:r>
      <w:r>
        <w:rPr>
          <w:rFonts w:eastAsia="仿宋_GB2312"/>
          <w:sz w:val="32"/>
          <w:szCs w:val="32"/>
          <w:shd w:val="clear" w:color="auto" w:fill="FFFFFF"/>
        </w:rPr>
        <w:t>5000</w:t>
      </w:r>
      <w:r>
        <w:rPr>
          <w:rFonts w:eastAsia="仿宋_GB2312" w:hint="eastAsia"/>
          <w:sz w:val="32"/>
          <w:szCs w:val="32"/>
          <w:shd w:val="clear" w:color="auto" w:fill="FFFFFF"/>
        </w:rPr>
        <w:t>万元以下直接财产损失）后，由区指挥部决定，启动二级响应，由区政府主要领导赶赴现场担任总指挥，必要时由区长担任总指挥，赶赴现场成立现场指挥部，指挥、督导火灾事故专业灭火救援队伍（区消防救援大队）、应急成员单位、抢险救援力量和火灾发生地镇人民政府（街道、开发区），全力以赴开展事故处置和救援。</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shd w:val="clear" w:color="auto" w:fill="FFFFFF"/>
        </w:rPr>
      </w:pPr>
      <w:smartTag w:uri="urn:schemas-microsoft-com:office:smarttags" w:element="chsdate">
        <w:smartTagPr>
          <w:attr w:name="IsROCDate" w:val="False"/>
          <w:attr w:name="IsLunarDate" w:val="False"/>
          <w:attr w:name="Day" w:val="30"/>
          <w:attr w:name="Month" w:val="12"/>
          <w:attr w:name="Year" w:val="1899"/>
        </w:smartTagPr>
        <w:r>
          <w:rPr>
            <w:rFonts w:eastAsia="仿宋_GB2312"/>
            <w:sz w:val="32"/>
            <w:szCs w:val="32"/>
            <w:shd w:val="clear" w:color="auto" w:fill="FFFFFF"/>
          </w:rPr>
          <w:t>4.3.3</w:t>
        </w:r>
      </w:smartTag>
      <w:r>
        <w:rPr>
          <w:rFonts w:eastAsia="仿宋_GB2312"/>
          <w:sz w:val="32"/>
          <w:szCs w:val="32"/>
          <w:shd w:val="clear" w:color="auto" w:fill="FFFFFF"/>
        </w:rPr>
        <w:t xml:space="preserve">  </w:t>
      </w:r>
      <w:r>
        <w:rPr>
          <w:rFonts w:eastAsia="仿宋_GB2312" w:hint="eastAsia"/>
          <w:sz w:val="32"/>
          <w:szCs w:val="32"/>
          <w:shd w:val="clear" w:color="auto" w:fill="FFFFFF"/>
        </w:rPr>
        <w:t>三级响应</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shd w:val="clear" w:color="auto" w:fill="FFFFFF"/>
        </w:rPr>
      </w:pPr>
      <w:r>
        <w:rPr>
          <w:rFonts w:eastAsia="仿宋_GB2312" w:hint="eastAsia"/>
          <w:sz w:val="32"/>
          <w:szCs w:val="32"/>
          <w:shd w:val="clear" w:color="auto" w:fill="FFFFFF"/>
        </w:rPr>
        <w:t>发生一般火灾事故（影响较大的火灾事故和</w:t>
      </w:r>
      <w:r>
        <w:rPr>
          <w:rFonts w:eastAsia="仿宋_GB2312"/>
          <w:sz w:val="32"/>
          <w:szCs w:val="32"/>
          <w:shd w:val="clear" w:color="auto" w:fill="FFFFFF"/>
        </w:rPr>
        <w:t>1</w:t>
      </w:r>
      <w:r>
        <w:rPr>
          <w:rFonts w:eastAsia="仿宋_GB2312" w:hint="eastAsia"/>
          <w:sz w:val="32"/>
          <w:szCs w:val="32"/>
          <w:shd w:val="clear" w:color="auto" w:fill="FFFFFF"/>
        </w:rPr>
        <w:t>人以上</w:t>
      </w:r>
      <w:r>
        <w:rPr>
          <w:rFonts w:eastAsia="仿宋_GB2312"/>
          <w:sz w:val="32"/>
          <w:szCs w:val="32"/>
          <w:shd w:val="clear" w:color="auto" w:fill="FFFFFF"/>
        </w:rPr>
        <w:t>3</w:t>
      </w:r>
      <w:r>
        <w:rPr>
          <w:rFonts w:eastAsia="仿宋_GB2312" w:hint="eastAsia"/>
          <w:sz w:val="32"/>
          <w:szCs w:val="32"/>
          <w:shd w:val="clear" w:color="auto" w:fill="FFFFFF"/>
        </w:rPr>
        <w:t>人以下死亡，或者</w:t>
      </w:r>
      <w:r>
        <w:rPr>
          <w:rFonts w:eastAsia="仿宋_GB2312"/>
          <w:sz w:val="32"/>
          <w:szCs w:val="32"/>
          <w:shd w:val="clear" w:color="auto" w:fill="FFFFFF"/>
        </w:rPr>
        <w:t>1</w:t>
      </w:r>
      <w:r>
        <w:rPr>
          <w:rFonts w:eastAsia="仿宋_GB2312" w:hint="eastAsia"/>
          <w:sz w:val="32"/>
          <w:szCs w:val="32"/>
          <w:shd w:val="clear" w:color="auto" w:fill="FFFFFF"/>
        </w:rPr>
        <w:t>人以上</w:t>
      </w:r>
      <w:r>
        <w:rPr>
          <w:rFonts w:eastAsia="仿宋_GB2312"/>
          <w:sz w:val="32"/>
          <w:szCs w:val="32"/>
          <w:shd w:val="clear" w:color="auto" w:fill="FFFFFF"/>
        </w:rPr>
        <w:t>10</w:t>
      </w:r>
      <w:r>
        <w:rPr>
          <w:rFonts w:eastAsia="仿宋_GB2312" w:hint="eastAsia"/>
          <w:sz w:val="32"/>
          <w:szCs w:val="32"/>
          <w:shd w:val="clear" w:color="auto" w:fill="FFFFFF"/>
        </w:rPr>
        <w:t>人以下重伤）后，由区指挥部决定，启动三级应急响应。分管副区长或区人民政府指定负责人，组织、指挥和协调火灾事故专业灭火救援队伍（区消防救援大队）、应急成员单位、抢险救援力量实施应急处置，超出其应急处置能力时，及时请求市火灾事故应急指挥部指导、协助处置。区指挥部办公室开展信息收集、报告、通报工作，密切关注事态发展，随时做好应急响应升级准备。</w:t>
      </w:r>
    </w:p>
    <w:p w:rsidR="004851C3" w:rsidRDefault="004851C3" w:rsidP="00E7682C">
      <w:pPr>
        <w:pStyle w:val="NormalWeb"/>
        <w:shd w:val="clear" w:color="auto" w:fill="FFFFFF"/>
        <w:spacing w:beforeAutospacing="0" w:afterAutospacing="0" w:line="540" w:lineRule="exact"/>
        <w:ind w:firstLineChars="200" w:firstLine="31680"/>
        <w:rPr>
          <w:rFonts w:eastAsia="楷体_GB2312"/>
          <w:sz w:val="32"/>
          <w:szCs w:val="32"/>
          <w:shd w:val="clear" w:color="auto" w:fill="FFFFFF"/>
        </w:rPr>
      </w:pPr>
      <w:r>
        <w:rPr>
          <w:rFonts w:eastAsia="楷体_GB2312"/>
          <w:sz w:val="32"/>
          <w:szCs w:val="32"/>
          <w:shd w:val="clear" w:color="auto" w:fill="FFFFFF"/>
        </w:rPr>
        <w:t xml:space="preserve">4.4  </w:t>
      </w:r>
      <w:r>
        <w:rPr>
          <w:rFonts w:eastAsia="楷体_GB2312" w:hint="eastAsia"/>
          <w:sz w:val="32"/>
          <w:szCs w:val="32"/>
          <w:shd w:val="clear" w:color="auto" w:fill="FFFFFF"/>
        </w:rPr>
        <w:t>现场处置</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shd w:val="clear" w:color="auto" w:fill="FFFFFF"/>
        </w:rPr>
      </w:pPr>
      <w:r>
        <w:rPr>
          <w:rFonts w:eastAsia="仿宋_GB2312" w:hint="eastAsia"/>
          <w:sz w:val="32"/>
          <w:szCs w:val="32"/>
          <w:shd w:val="clear" w:color="auto" w:fill="FFFFFF"/>
        </w:rPr>
        <w:t>发生火灾事故后，各镇（街道、开发区）应立即启动应急机制，负责处置辖区内发生的无人员伤亡且影响较小的火灾事故。区指挥部负责影响较大的一般火灾事故和</w:t>
      </w:r>
      <w:r>
        <w:rPr>
          <w:rFonts w:eastAsia="仿宋_GB2312"/>
          <w:sz w:val="32"/>
          <w:szCs w:val="32"/>
          <w:shd w:val="clear" w:color="auto" w:fill="FFFFFF"/>
        </w:rPr>
        <w:t>3</w:t>
      </w:r>
      <w:r>
        <w:rPr>
          <w:rFonts w:eastAsia="仿宋_GB2312" w:hint="eastAsia"/>
          <w:sz w:val="32"/>
          <w:szCs w:val="32"/>
          <w:shd w:val="clear" w:color="auto" w:fill="FFFFFF"/>
        </w:rPr>
        <w:t>（含）人以上人员受伤或</w:t>
      </w:r>
      <w:r>
        <w:rPr>
          <w:rFonts w:eastAsia="仿宋_GB2312"/>
          <w:sz w:val="32"/>
          <w:szCs w:val="32"/>
          <w:shd w:val="clear" w:color="auto" w:fill="FFFFFF"/>
        </w:rPr>
        <w:t>1</w:t>
      </w:r>
      <w:r>
        <w:rPr>
          <w:rFonts w:eastAsia="仿宋_GB2312" w:hint="eastAsia"/>
          <w:sz w:val="32"/>
          <w:szCs w:val="32"/>
          <w:shd w:val="clear" w:color="auto" w:fill="FFFFFF"/>
        </w:rPr>
        <w:t>（含）人以上人员死亡的火灾事故现场指挥，根据需要成立现场指挥部，指定负责同志担任现场总指挥。现场指挥部的主要职责：负责组织指挥火灾事故的应急处置和救援工作。研判事故发展趋势以及可能造成的危害，组织制订并实施应急救援方案，设立应急救援工作组，决定采取控制、平息事态的应急处置措施。协调、指挥有关单位和人员参加现场应急救援。及时报告应急处置和救援进展情况，根据事故现场情况提出处置建议和增援请求。</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shd w:val="clear" w:color="auto" w:fill="FFFFFF"/>
        </w:rPr>
      </w:pPr>
      <w:r>
        <w:rPr>
          <w:rFonts w:eastAsia="仿宋_GB2312" w:hint="eastAsia"/>
          <w:sz w:val="32"/>
          <w:szCs w:val="32"/>
          <w:shd w:val="clear" w:color="auto" w:fill="FFFFFF"/>
        </w:rPr>
        <w:t>如果需要跨区增援，经区指挥部确认批准后，立即报告市消防救援支队。市消防救援支队接到报告后，由指挥中心立即报告市应急救援指挥部总指挥，由总指挥确定是否启动《常州市较大火灾事故应急预案》。若启动市级预案，区政府及区有关部门按照市级预案要求，分工配合。</w:t>
      </w:r>
      <w:r>
        <w:rPr>
          <w:rFonts w:eastAsia="仿宋_GB2312"/>
          <w:sz w:val="32"/>
          <w:szCs w:val="32"/>
          <w:shd w:val="clear" w:color="auto" w:fill="FFFFFF"/>
        </w:rPr>
        <w:t xml:space="preserve"> </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现场指挥部设立灭火救援组、综合协调组、交通管制组、医疗卫生组、环境监测组、处置保障组、新闻发布组、专家组、善后处置组等应急救援工作组。根据事故现场实际，工作组设置可适当调整。各应急救援工作组职责如下：</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w:t>
      </w:r>
      <w:r>
        <w:rPr>
          <w:rFonts w:eastAsia="仿宋_GB2312"/>
          <w:sz w:val="32"/>
          <w:szCs w:val="32"/>
          <w:shd w:val="clear" w:color="auto" w:fill="FFFFFF"/>
        </w:rPr>
        <w:t>1</w:t>
      </w:r>
      <w:r>
        <w:rPr>
          <w:rFonts w:eastAsia="仿宋_GB2312" w:hint="eastAsia"/>
          <w:sz w:val="32"/>
          <w:szCs w:val="32"/>
          <w:shd w:val="clear" w:color="auto" w:fill="FFFFFF"/>
        </w:rPr>
        <w:t>）灭火救援组：区消防救援大队牵头负责，必要时由事发地人民政府等部门和单位参加。</w:t>
      </w:r>
    </w:p>
    <w:p w:rsidR="004851C3" w:rsidRDefault="004851C3">
      <w:pPr>
        <w:pStyle w:val="NormalWeb"/>
        <w:shd w:val="clear" w:color="auto" w:fill="FFFFFF"/>
        <w:spacing w:beforeAutospacing="0" w:afterAutospacing="0" w:line="540" w:lineRule="exact"/>
        <w:ind w:firstLine="420"/>
        <w:rPr>
          <w:rFonts w:eastAsia="仿宋_GB2312"/>
          <w:sz w:val="32"/>
          <w:szCs w:val="32"/>
        </w:rPr>
      </w:pPr>
      <w:r>
        <w:rPr>
          <w:rFonts w:eastAsia="仿宋_GB2312" w:hint="eastAsia"/>
          <w:sz w:val="32"/>
          <w:szCs w:val="32"/>
          <w:shd w:val="clear" w:color="auto" w:fill="FFFFFF"/>
        </w:rPr>
        <w:t>主要职责：实施灭火救援、人员搜救、事故现场清理等工作；控制火势发展，防止次生、衍生事故发生；为事故调查收集有关资料。</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w:t>
      </w:r>
      <w:r>
        <w:rPr>
          <w:rFonts w:eastAsia="仿宋_GB2312"/>
          <w:sz w:val="32"/>
          <w:szCs w:val="32"/>
          <w:shd w:val="clear" w:color="auto" w:fill="FFFFFF"/>
        </w:rPr>
        <w:t>2</w:t>
      </w:r>
      <w:r>
        <w:rPr>
          <w:rFonts w:eastAsia="仿宋_GB2312" w:hint="eastAsia"/>
          <w:sz w:val="32"/>
          <w:szCs w:val="32"/>
          <w:shd w:val="clear" w:color="auto" w:fill="FFFFFF"/>
        </w:rPr>
        <w:t>）综合协调组：区政府办牵头，市公安局武进分局、区发改局、区工信局、区民政局、区财政局、区应急管理局、区消防救援大队等部门和单位参加。</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主要职责：承担现场指挥部的综合协调，指令接收转发，信息收集上报，调配应急力量和资源等工作；协调解放军和武警部队参与事故救援工作；协调社会专业救援队伍和专家的调集；承办现场指挥部各类会议，督促落实现场指挥部议定事项；审核把关信息发布；做好应急救援工作文件、影像资料的搜集、整理、保管和归档等工作。</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w:t>
      </w:r>
      <w:r>
        <w:rPr>
          <w:rFonts w:eastAsia="仿宋_GB2312"/>
          <w:sz w:val="32"/>
          <w:szCs w:val="32"/>
          <w:shd w:val="clear" w:color="auto" w:fill="FFFFFF"/>
        </w:rPr>
        <w:t>3</w:t>
      </w:r>
      <w:r>
        <w:rPr>
          <w:rFonts w:eastAsia="仿宋_GB2312" w:hint="eastAsia"/>
          <w:sz w:val="32"/>
          <w:szCs w:val="32"/>
          <w:shd w:val="clear" w:color="auto" w:fill="FFFFFF"/>
        </w:rPr>
        <w:t>）交通管制组：市公安局武进分局牵头，区交通局、事发地人民政府等部门和单位参加。</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主要职责：负责组织火灾事故可能危及区域有关人员的紧急疏散、撤离、事故现场保护和警戒、维护现场秩序等工作。根据实际情况实行交通管制和疏导，开辟应急通道，保障应急处置人员、车辆和物资装备应急通行需要；组织协调尽快恢复遭损毁的交通路线。</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w:t>
      </w:r>
      <w:r>
        <w:rPr>
          <w:rFonts w:eastAsia="仿宋_GB2312"/>
          <w:sz w:val="32"/>
          <w:szCs w:val="32"/>
          <w:shd w:val="clear" w:color="auto" w:fill="FFFFFF"/>
        </w:rPr>
        <w:t>4</w:t>
      </w:r>
      <w:r>
        <w:rPr>
          <w:rFonts w:eastAsia="仿宋_GB2312" w:hint="eastAsia"/>
          <w:sz w:val="32"/>
          <w:szCs w:val="32"/>
          <w:shd w:val="clear" w:color="auto" w:fill="FFFFFF"/>
        </w:rPr>
        <w:t>）医疗卫生组：区卫生健康局牵头，区工信局、武进区公安分局、区交通运输局、事发地人民政府等部门和单位参加。</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主要职责：调度全区医疗队伍，设立临时医疗点，协调外部医疗机构，为事故受伤人员、救援人员提供医疗保障服务；做好现场救援区域的防疫消毒；向受伤人员和受灾群众提供心理卫生咨询和帮助。</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w:t>
      </w:r>
      <w:r>
        <w:rPr>
          <w:rFonts w:eastAsia="仿宋_GB2312"/>
          <w:sz w:val="32"/>
          <w:szCs w:val="32"/>
          <w:shd w:val="clear" w:color="auto" w:fill="FFFFFF"/>
        </w:rPr>
        <w:t>5</w:t>
      </w:r>
      <w:r>
        <w:rPr>
          <w:rFonts w:eastAsia="仿宋_GB2312" w:hint="eastAsia"/>
          <w:sz w:val="32"/>
          <w:szCs w:val="32"/>
          <w:shd w:val="clear" w:color="auto" w:fill="FFFFFF"/>
        </w:rPr>
        <w:t>）环境监测组：武进生态环境局牵头，区交通运输局、区卫生健康局等部门和单位参加。</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主要职责：对涉事区域进行环境监测工作，提出控制污染扩散建议，防止发生环境污染次生灾害。</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w:t>
      </w:r>
      <w:r>
        <w:rPr>
          <w:rFonts w:eastAsia="仿宋_GB2312"/>
          <w:sz w:val="32"/>
          <w:szCs w:val="32"/>
          <w:shd w:val="clear" w:color="auto" w:fill="FFFFFF"/>
        </w:rPr>
        <w:t>6</w:t>
      </w:r>
      <w:r>
        <w:rPr>
          <w:rFonts w:eastAsia="仿宋_GB2312" w:hint="eastAsia"/>
          <w:sz w:val="32"/>
          <w:szCs w:val="32"/>
          <w:shd w:val="clear" w:color="auto" w:fill="FFFFFF"/>
        </w:rPr>
        <w:t>）处置保障组：事发地人民政府牵头，区发改局、区工信局、区民政局、区住建局、区应急管理局、区文体广旅局、武进供电服务中心等部门和单位参加。</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主要职责：根据事故处置工作需求，及时提供物资、装备、食品、交通、供电、供水、供气和通信等方面的后勤服务和资源保障。</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w:t>
      </w:r>
      <w:r>
        <w:rPr>
          <w:rFonts w:eastAsia="仿宋_GB2312"/>
          <w:sz w:val="32"/>
          <w:szCs w:val="32"/>
          <w:shd w:val="clear" w:color="auto" w:fill="FFFFFF"/>
        </w:rPr>
        <w:t>7</w:t>
      </w:r>
      <w:r>
        <w:rPr>
          <w:rFonts w:eastAsia="仿宋_GB2312" w:hint="eastAsia"/>
          <w:sz w:val="32"/>
          <w:szCs w:val="32"/>
          <w:shd w:val="clear" w:color="auto" w:fill="FFFFFF"/>
        </w:rPr>
        <w:t>）新闻发布组：区委宣传部牵头，区文体广旅局、区应急管理局、事发地镇（街道、开发区）等部门和单位参加。</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主要职责：统筹协调媒体现场管理，做好事件舆论引导、互联网监控和管理工作，组织新闻发布工作；做好新闻应对发布和集体采访组织活动；做好境内外媒体沟通协调和组织联络工作；向区指挥部和事件相关单位、辖区政府通报舆情进展，提出应对建议。</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shd w:val="clear" w:color="auto" w:fill="FFFFFF"/>
        </w:rPr>
      </w:pPr>
      <w:r>
        <w:rPr>
          <w:rFonts w:eastAsia="仿宋_GB2312" w:hint="eastAsia"/>
          <w:sz w:val="32"/>
          <w:szCs w:val="32"/>
          <w:shd w:val="clear" w:color="auto" w:fill="FFFFFF"/>
        </w:rPr>
        <w:t>（</w:t>
      </w:r>
      <w:r>
        <w:rPr>
          <w:rFonts w:eastAsia="仿宋_GB2312"/>
          <w:sz w:val="32"/>
          <w:szCs w:val="32"/>
          <w:shd w:val="clear" w:color="auto" w:fill="FFFFFF"/>
        </w:rPr>
        <w:t>8</w:t>
      </w:r>
      <w:r>
        <w:rPr>
          <w:rFonts w:eastAsia="仿宋_GB2312" w:hint="eastAsia"/>
          <w:sz w:val="32"/>
          <w:szCs w:val="32"/>
          <w:shd w:val="clear" w:color="auto" w:fill="FFFFFF"/>
        </w:rPr>
        <w:t>）专家组：区消防救援大队牵头，区应急管理局、武进生态环境局、区卫生健康局等部门和单位参加。</w:t>
      </w:r>
      <w:r>
        <w:rPr>
          <w:rFonts w:eastAsia="仿宋_GB2312" w:hint="eastAsia"/>
          <w:sz w:val="32"/>
          <w:szCs w:val="32"/>
        </w:rPr>
        <w:t>聘请相关领域的专家，组建应急处置专家组。</w:t>
      </w:r>
      <w:r>
        <w:rPr>
          <w:rFonts w:eastAsia="仿宋_GB2312"/>
          <w:sz w:val="32"/>
          <w:szCs w:val="32"/>
          <w:shd w:val="clear" w:color="auto" w:fill="FFFFFF"/>
        </w:rPr>
        <w:t xml:space="preserve"> </w:t>
      </w:r>
    </w:p>
    <w:p w:rsidR="004851C3" w:rsidRDefault="004851C3" w:rsidP="00E7682C">
      <w:pPr>
        <w:pStyle w:val="NormalWeb"/>
        <w:shd w:val="clear" w:color="auto" w:fill="FFFFFF"/>
        <w:spacing w:beforeAutospacing="0" w:afterAutospacing="0" w:line="540" w:lineRule="exact"/>
        <w:ind w:firstLineChars="200" w:firstLine="31680"/>
        <w:rPr>
          <w:rFonts w:eastAsia="仿宋_GB2312"/>
          <w:b/>
          <w:bCs/>
          <w:sz w:val="32"/>
          <w:szCs w:val="32"/>
          <w:u w:val="single"/>
        </w:rPr>
      </w:pPr>
      <w:r>
        <w:rPr>
          <w:rFonts w:eastAsia="仿宋_GB2312" w:hint="eastAsia"/>
          <w:sz w:val="32"/>
          <w:szCs w:val="32"/>
          <w:shd w:val="clear" w:color="auto" w:fill="FFFFFF"/>
        </w:rPr>
        <w:t>主要职责：对火灾事故发展趋势、抢险救援方案等提出意见建议，为应急救援行动的决策提供技术支持。</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w:t>
      </w:r>
      <w:r>
        <w:rPr>
          <w:rFonts w:eastAsia="仿宋_GB2312"/>
          <w:sz w:val="32"/>
          <w:szCs w:val="32"/>
          <w:shd w:val="clear" w:color="auto" w:fill="FFFFFF"/>
        </w:rPr>
        <w:t>9</w:t>
      </w:r>
      <w:r>
        <w:rPr>
          <w:rFonts w:eastAsia="仿宋_GB2312" w:hint="eastAsia"/>
          <w:sz w:val="32"/>
          <w:szCs w:val="32"/>
          <w:shd w:val="clear" w:color="auto" w:fill="FFFFFF"/>
        </w:rPr>
        <w:t>）善后处置组：事发地人民政府、区发改局、区民政局、区财政局、区人社局、武进生态环境局、区应急管理局等部门和单位参加。</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主要职责：做好受灾群众、遇难（失联）人员亲属信息登记、食宿接待和安抚疏导等善后工作；做好遇难者遗体处置等善后工作；做好灾后恢复重建等工作。</w:t>
      </w:r>
    </w:p>
    <w:p w:rsidR="004851C3" w:rsidRDefault="004851C3" w:rsidP="00E7682C">
      <w:pPr>
        <w:pStyle w:val="NormalWeb"/>
        <w:shd w:val="clear" w:color="auto" w:fill="FFFFFF"/>
        <w:spacing w:beforeAutospacing="0" w:afterAutospacing="0" w:line="540" w:lineRule="exact"/>
        <w:ind w:firstLineChars="200" w:firstLine="31680"/>
        <w:rPr>
          <w:rFonts w:eastAsia="楷体_GB2312"/>
          <w:sz w:val="32"/>
          <w:szCs w:val="32"/>
          <w:shd w:val="clear" w:color="auto" w:fill="FFFFFF"/>
        </w:rPr>
      </w:pPr>
      <w:r>
        <w:rPr>
          <w:rFonts w:eastAsia="楷体_GB2312"/>
          <w:sz w:val="32"/>
          <w:szCs w:val="32"/>
          <w:shd w:val="clear" w:color="auto" w:fill="FFFFFF"/>
        </w:rPr>
        <w:t xml:space="preserve">4.5  </w:t>
      </w:r>
      <w:r>
        <w:rPr>
          <w:rFonts w:eastAsia="楷体_GB2312" w:hint="eastAsia"/>
          <w:sz w:val="32"/>
          <w:szCs w:val="32"/>
          <w:shd w:val="clear" w:color="auto" w:fill="FFFFFF"/>
        </w:rPr>
        <w:t>受灾群众救助和安置</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发生火灾事故发生后，要全力组织营救被困人员，最大限度减少人员伤亡。对受伤人员要及时送往医院抢救、医治。</w:t>
      </w:r>
    </w:p>
    <w:p w:rsidR="004851C3" w:rsidRDefault="004851C3" w:rsidP="00E7682C">
      <w:pPr>
        <w:pStyle w:val="NormalWeb"/>
        <w:shd w:val="clear" w:color="auto" w:fill="FFFFFF"/>
        <w:spacing w:beforeAutospacing="0" w:afterAutospacing="0" w:line="540" w:lineRule="exact"/>
        <w:ind w:firstLineChars="200" w:firstLine="31680"/>
        <w:rPr>
          <w:rFonts w:eastAsia="楷体_GB2312"/>
          <w:sz w:val="32"/>
          <w:szCs w:val="32"/>
          <w:shd w:val="clear" w:color="auto" w:fill="FFFFFF"/>
        </w:rPr>
      </w:pPr>
      <w:r>
        <w:rPr>
          <w:rFonts w:eastAsia="楷体_GB2312"/>
          <w:sz w:val="32"/>
          <w:szCs w:val="32"/>
          <w:shd w:val="clear" w:color="auto" w:fill="FFFFFF"/>
        </w:rPr>
        <w:t xml:space="preserve">4.6  </w:t>
      </w:r>
      <w:r>
        <w:rPr>
          <w:rFonts w:eastAsia="楷体_GB2312" w:hint="eastAsia"/>
          <w:sz w:val="32"/>
          <w:szCs w:val="32"/>
          <w:shd w:val="clear" w:color="auto" w:fill="FFFFFF"/>
        </w:rPr>
        <w:t>紧急避险</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在火灾事故应急救援过程中，应当确保应急救援人员生命安全，发现可能直接危及应急救援人员生命安全的紧急情况时，现场统一指挥应急救援的人民政府应当立即采取相应措施消除隐患，降低或者化解风险，必要时可以暂时撤离应急救援人员。</w:t>
      </w:r>
    </w:p>
    <w:p w:rsidR="004851C3" w:rsidRDefault="004851C3" w:rsidP="00E7682C">
      <w:pPr>
        <w:pStyle w:val="NormalWeb"/>
        <w:shd w:val="clear" w:color="auto" w:fill="FFFFFF"/>
        <w:spacing w:beforeAutospacing="0" w:afterAutospacing="0" w:line="540" w:lineRule="exact"/>
        <w:ind w:firstLineChars="200" w:firstLine="31680"/>
        <w:rPr>
          <w:rFonts w:eastAsia="楷体_GB2312"/>
          <w:sz w:val="32"/>
          <w:szCs w:val="32"/>
          <w:shd w:val="clear" w:color="auto" w:fill="FFFFFF"/>
        </w:rPr>
      </w:pPr>
      <w:r>
        <w:rPr>
          <w:rFonts w:eastAsia="楷体_GB2312"/>
          <w:sz w:val="32"/>
          <w:szCs w:val="32"/>
          <w:shd w:val="clear" w:color="auto" w:fill="FFFFFF"/>
        </w:rPr>
        <w:t xml:space="preserve">4.7  </w:t>
      </w:r>
      <w:r>
        <w:rPr>
          <w:rFonts w:eastAsia="楷体_GB2312" w:hint="eastAsia"/>
          <w:sz w:val="32"/>
          <w:szCs w:val="32"/>
          <w:shd w:val="clear" w:color="auto" w:fill="FFFFFF"/>
        </w:rPr>
        <w:t>信息发布</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发生影响较大的一般火灾事故和</w:t>
      </w:r>
      <w:r>
        <w:rPr>
          <w:rFonts w:eastAsia="仿宋_GB2312"/>
          <w:sz w:val="32"/>
          <w:szCs w:val="32"/>
          <w:shd w:val="clear" w:color="auto" w:fill="FFFFFF"/>
        </w:rPr>
        <w:t>3</w:t>
      </w:r>
      <w:r>
        <w:rPr>
          <w:rFonts w:eastAsia="仿宋_GB2312" w:hint="eastAsia"/>
          <w:sz w:val="32"/>
          <w:szCs w:val="32"/>
          <w:shd w:val="clear" w:color="auto" w:fill="FFFFFF"/>
        </w:rPr>
        <w:t>（含）人以上人员受伤或</w:t>
      </w:r>
      <w:r>
        <w:rPr>
          <w:rFonts w:eastAsia="仿宋_GB2312"/>
          <w:sz w:val="32"/>
          <w:szCs w:val="32"/>
          <w:shd w:val="clear" w:color="auto" w:fill="FFFFFF"/>
        </w:rPr>
        <w:t>1</w:t>
      </w:r>
      <w:r>
        <w:rPr>
          <w:rFonts w:eastAsia="仿宋_GB2312" w:hint="eastAsia"/>
          <w:sz w:val="32"/>
          <w:szCs w:val="32"/>
          <w:shd w:val="clear" w:color="auto" w:fill="FFFFFF"/>
        </w:rPr>
        <w:t>（含）人以上人员死亡的火灾事故后，要加强灾害现场各方面的信息反馈，确保信息传递的准确性和连续性，确保信息、新闻口径的统一性。区委宣传部会同公安、应急、消防部门和受灾单位或其上级领导部门，坚持及时、准确、客观、全面的原则，按照突发公共事件新闻发布的有关要求，协调组织采访和新闻发布工作。</w:t>
      </w:r>
    </w:p>
    <w:p w:rsidR="004851C3" w:rsidRDefault="004851C3" w:rsidP="00E7682C">
      <w:pPr>
        <w:pStyle w:val="NormalWeb"/>
        <w:shd w:val="clear" w:color="auto" w:fill="FFFFFF"/>
        <w:spacing w:beforeAutospacing="0" w:afterAutospacing="0" w:line="540" w:lineRule="exact"/>
        <w:ind w:firstLineChars="200" w:firstLine="31680"/>
        <w:rPr>
          <w:rFonts w:eastAsia="楷体_GB2312"/>
          <w:sz w:val="32"/>
          <w:szCs w:val="32"/>
          <w:shd w:val="clear" w:color="auto" w:fill="FFFFFF"/>
        </w:rPr>
      </w:pPr>
      <w:r>
        <w:rPr>
          <w:rFonts w:eastAsia="楷体_GB2312"/>
          <w:sz w:val="32"/>
          <w:szCs w:val="32"/>
          <w:shd w:val="clear" w:color="auto" w:fill="FFFFFF"/>
        </w:rPr>
        <w:t xml:space="preserve">4.8  </w:t>
      </w:r>
      <w:r>
        <w:rPr>
          <w:rFonts w:eastAsia="楷体_GB2312" w:hint="eastAsia"/>
          <w:sz w:val="32"/>
          <w:szCs w:val="32"/>
          <w:shd w:val="clear" w:color="auto" w:fill="FFFFFF"/>
        </w:rPr>
        <w:t>现场清理</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shd w:val="clear" w:color="auto" w:fill="FFFFFF"/>
        </w:rPr>
      </w:pPr>
      <w:r>
        <w:rPr>
          <w:rFonts w:eastAsia="仿宋_GB2312" w:hint="eastAsia"/>
          <w:sz w:val="32"/>
          <w:szCs w:val="32"/>
          <w:shd w:val="clear" w:color="auto" w:fill="FFFFFF"/>
        </w:rPr>
        <w:t>现场指挥部组织公安、消防、生态环境、城市管理、卫生防疫等部门，对火灾造成的有毒气体、废墟、垃圾及污染物及时进行清理并妥善处置，必要时采取隔离措施，防止污染扩散。</w:t>
      </w:r>
    </w:p>
    <w:p w:rsidR="004851C3" w:rsidRDefault="004851C3" w:rsidP="00E7682C">
      <w:pPr>
        <w:pStyle w:val="NormalWeb"/>
        <w:shd w:val="clear" w:color="auto" w:fill="FFFFFF"/>
        <w:spacing w:beforeAutospacing="0" w:afterAutospacing="0" w:line="540" w:lineRule="exact"/>
        <w:ind w:firstLineChars="200" w:firstLine="31680"/>
        <w:rPr>
          <w:rFonts w:eastAsia="楷体_GB2312"/>
          <w:sz w:val="32"/>
          <w:szCs w:val="32"/>
          <w:shd w:val="clear" w:color="auto" w:fill="FFFFFF"/>
        </w:rPr>
      </w:pPr>
      <w:r>
        <w:rPr>
          <w:rFonts w:eastAsia="楷体_GB2312"/>
          <w:sz w:val="32"/>
          <w:szCs w:val="32"/>
          <w:shd w:val="clear" w:color="auto" w:fill="FFFFFF"/>
        </w:rPr>
        <w:t xml:space="preserve">4.9  </w:t>
      </w:r>
      <w:r>
        <w:rPr>
          <w:rFonts w:eastAsia="楷体_GB2312" w:hint="eastAsia"/>
          <w:sz w:val="32"/>
          <w:szCs w:val="32"/>
          <w:shd w:val="clear" w:color="auto" w:fill="FFFFFF"/>
        </w:rPr>
        <w:t>应急终止</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现场火灾扑救工作完成，经专家组会商或鉴定火灾事故火情已消除，受伤、被困人员已被解救并得到妥善救治和基本安置，无次生灾害发生，按照</w:t>
      </w:r>
      <w:r>
        <w:rPr>
          <w:rFonts w:eastAsia="仿宋_GB2312"/>
          <w:sz w:val="32"/>
          <w:szCs w:val="32"/>
          <w:shd w:val="clear" w:color="auto" w:fill="FFFFFF"/>
        </w:rPr>
        <w:t>“</w:t>
      </w:r>
      <w:r>
        <w:rPr>
          <w:rFonts w:eastAsia="仿宋_GB2312" w:hint="eastAsia"/>
          <w:sz w:val="32"/>
          <w:szCs w:val="32"/>
          <w:shd w:val="clear" w:color="auto" w:fill="FFFFFF"/>
        </w:rPr>
        <w:t>谁启动、谁终止</w:t>
      </w:r>
      <w:r>
        <w:rPr>
          <w:rFonts w:eastAsia="仿宋_GB2312"/>
          <w:sz w:val="32"/>
          <w:szCs w:val="32"/>
          <w:shd w:val="clear" w:color="auto" w:fill="FFFFFF"/>
        </w:rPr>
        <w:t>”</w:t>
      </w:r>
      <w:r>
        <w:rPr>
          <w:rFonts w:eastAsia="仿宋_GB2312" w:hint="eastAsia"/>
          <w:sz w:val="32"/>
          <w:szCs w:val="32"/>
          <w:shd w:val="clear" w:color="auto" w:fill="FFFFFF"/>
        </w:rPr>
        <w:t>的原则，由负责启动应急响应的责任主体按程序决定应急终止。必要时，应及时通过新闻媒体向社会发布应急终止消息。</w:t>
      </w:r>
    </w:p>
    <w:p w:rsidR="004851C3" w:rsidRDefault="004851C3">
      <w:pPr>
        <w:adjustRightInd w:val="0"/>
        <w:spacing w:line="600" w:lineRule="exact"/>
        <w:ind w:firstLine="641"/>
        <w:rPr>
          <w:rFonts w:eastAsia="黑体"/>
          <w:szCs w:val="32"/>
        </w:rPr>
      </w:pPr>
      <w:r>
        <w:rPr>
          <w:rFonts w:eastAsia="黑体"/>
          <w:szCs w:val="32"/>
        </w:rPr>
        <w:t xml:space="preserve">5  </w:t>
      </w:r>
      <w:r>
        <w:rPr>
          <w:rFonts w:eastAsia="黑体" w:hint="eastAsia"/>
          <w:szCs w:val="32"/>
        </w:rPr>
        <w:t>后续处置</w:t>
      </w:r>
    </w:p>
    <w:p w:rsidR="004851C3" w:rsidRDefault="004851C3" w:rsidP="00E7682C">
      <w:pPr>
        <w:pStyle w:val="NormalWeb"/>
        <w:shd w:val="clear" w:color="auto" w:fill="FFFFFF"/>
        <w:spacing w:beforeAutospacing="0" w:afterAutospacing="0" w:line="540" w:lineRule="exact"/>
        <w:ind w:firstLineChars="200" w:firstLine="31680"/>
        <w:rPr>
          <w:rFonts w:eastAsia="楷体_GB2312"/>
          <w:sz w:val="32"/>
          <w:szCs w:val="32"/>
          <w:shd w:val="clear" w:color="auto" w:fill="FFFFFF"/>
        </w:rPr>
      </w:pPr>
      <w:r>
        <w:rPr>
          <w:rFonts w:eastAsia="楷体_GB2312"/>
          <w:sz w:val="32"/>
          <w:szCs w:val="32"/>
          <w:shd w:val="clear" w:color="auto" w:fill="FFFFFF"/>
        </w:rPr>
        <w:t xml:space="preserve">5.1  </w:t>
      </w:r>
      <w:r>
        <w:rPr>
          <w:rFonts w:eastAsia="楷体_GB2312" w:hint="eastAsia"/>
          <w:sz w:val="32"/>
          <w:szCs w:val="32"/>
          <w:shd w:val="clear" w:color="auto" w:fill="FFFFFF"/>
        </w:rPr>
        <w:t>损失评估</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shd w:val="clear" w:color="auto" w:fill="FFFFFF"/>
        </w:rPr>
      </w:pPr>
      <w:r>
        <w:rPr>
          <w:rFonts w:eastAsia="仿宋_GB2312" w:hint="eastAsia"/>
          <w:sz w:val="32"/>
          <w:szCs w:val="32"/>
          <w:shd w:val="clear" w:color="auto" w:fill="FFFFFF"/>
        </w:rPr>
        <w:t>发生火灾事故后，按照有关规定和需要，由消防救援机构封闭火灾现场，邀请有资质的单位评估火灾损失，统计火灾损失。</w:t>
      </w:r>
    </w:p>
    <w:p w:rsidR="004851C3" w:rsidRDefault="004851C3" w:rsidP="00E7682C">
      <w:pPr>
        <w:pStyle w:val="NormalWeb"/>
        <w:shd w:val="clear" w:color="auto" w:fill="FFFFFF"/>
        <w:spacing w:beforeAutospacing="0" w:afterAutospacing="0" w:line="540" w:lineRule="exact"/>
        <w:ind w:firstLineChars="200" w:firstLine="31680"/>
        <w:rPr>
          <w:rFonts w:eastAsia="楷体_GB2312"/>
          <w:sz w:val="32"/>
          <w:szCs w:val="32"/>
          <w:shd w:val="clear" w:color="auto" w:fill="FFFFFF"/>
        </w:rPr>
      </w:pPr>
      <w:r>
        <w:rPr>
          <w:rFonts w:eastAsia="楷体_GB2312"/>
          <w:sz w:val="32"/>
          <w:szCs w:val="32"/>
          <w:shd w:val="clear" w:color="auto" w:fill="FFFFFF"/>
        </w:rPr>
        <w:t xml:space="preserve">5.2  </w:t>
      </w:r>
      <w:r>
        <w:rPr>
          <w:rFonts w:eastAsia="楷体_GB2312" w:hint="eastAsia"/>
          <w:sz w:val="32"/>
          <w:szCs w:val="32"/>
          <w:shd w:val="clear" w:color="auto" w:fill="FFFFFF"/>
        </w:rPr>
        <w:t>补偿措施</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事发地各政府及区有关部门迅速设置避难场所和救济物资供应点，做好受灾群众的安置工作。根据火灾损失评估结果，给予受灾群众适当经济补助。对参加保险的，保险公司按规定迅速进行理赔。</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因救灾需要临时征用的房屋、运输工具、通信设备等，事后应当及时归还；造成损坏或者无法归还的，按照有关规定给予适当补偿。</w:t>
      </w:r>
    </w:p>
    <w:p w:rsidR="004851C3" w:rsidRDefault="004851C3" w:rsidP="00E7682C">
      <w:pPr>
        <w:pStyle w:val="NormalWeb"/>
        <w:shd w:val="clear" w:color="auto" w:fill="FFFFFF"/>
        <w:spacing w:beforeAutospacing="0" w:afterAutospacing="0" w:line="540" w:lineRule="exact"/>
        <w:ind w:firstLineChars="200" w:firstLine="31680"/>
        <w:rPr>
          <w:rFonts w:eastAsia="楷体_GB2312"/>
          <w:sz w:val="32"/>
          <w:szCs w:val="32"/>
          <w:shd w:val="clear" w:color="auto" w:fill="FFFFFF"/>
        </w:rPr>
      </w:pPr>
      <w:r>
        <w:rPr>
          <w:rFonts w:eastAsia="楷体_GB2312"/>
          <w:sz w:val="32"/>
          <w:szCs w:val="32"/>
          <w:shd w:val="clear" w:color="auto" w:fill="FFFFFF"/>
        </w:rPr>
        <w:t xml:space="preserve">5.3  </w:t>
      </w:r>
      <w:r>
        <w:rPr>
          <w:rFonts w:eastAsia="楷体_GB2312" w:hint="eastAsia"/>
          <w:sz w:val="32"/>
          <w:szCs w:val="32"/>
          <w:shd w:val="clear" w:color="auto" w:fill="FFFFFF"/>
        </w:rPr>
        <w:t>事故调查</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shd w:val="clear" w:color="auto" w:fill="FFFFFF"/>
        </w:rPr>
      </w:pPr>
      <w:r>
        <w:rPr>
          <w:rFonts w:eastAsia="仿宋_GB2312" w:hint="eastAsia"/>
          <w:sz w:val="32"/>
          <w:szCs w:val="32"/>
          <w:shd w:val="clear" w:color="auto" w:fill="FFFFFF"/>
        </w:rPr>
        <w:t>灭火救援工作结束后，由区消防大队或消防支队下发给事故单位《火灾事故现场保护通知书》，区指挥部通知区公安局进行事故现场保护工作，事故调查应当严格按照《中华人民共和国消防法》《火灾事故调查规定》《江苏省消防安全责任制实施办法》等相关规定进行。</w:t>
      </w:r>
    </w:p>
    <w:p w:rsidR="004851C3" w:rsidRDefault="004851C3" w:rsidP="00E7682C">
      <w:pPr>
        <w:pStyle w:val="NormalWeb"/>
        <w:shd w:val="clear" w:color="auto" w:fill="FFFFFF"/>
        <w:spacing w:beforeAutospacing="0" w:afterAutospacing="0" w:line="540" w:lineRule="exact"/>
        <w:ind w:firstLineChars="200" w:firstLine="31680"/>
        <w:rPr>
          <w:rFonts w:eastAsia="楷体_GB2312"/>
          <w:sz w:val="32"/>
          <w:szCs w:val="32"/>
          <w:shd w:val="clear" w:color="auto" w:fill="FFFFFF"/>
        </w:rPr>
      </w:pPr>
      <w:r>
        <w:rPr>
          <w:rFonts w:eastAsia="楷体_GB2312"/>
          <w:sz w:val="32"/>
          <w:szCs w:val="32"/>
          <w:shd w:val="clear" w:color="auto" w:fill="FFFFFF"/>
        </w:rPr>
        <w:t xml:space="preserve">5.4  </w:t>
      </w:r>
      <w:r>
        <w:rPr>
          <w:rFonts w:eastAsia="楷体_GB2312" w:hint="eastAsia"/>
          <w:sz w:val="32"/>
          <w:szCs w:val="32"/>
          <w:shd w:val="clear" w:color="auto" w:fill="FFFFFF"/>
        </w:rPr>
        <w:t>总结评估</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火灾事故处置工作结束后，各级人民政府及有关部门应当对火灾应急救援工作进行评估，分析总结经验教训，提出改进意见建议。</w:t>
      </w:r>
    </w:p>
    <w:p w:rsidR="004851C3" w:rsidRDefault="004851C3">
      <w:pPr>
        <w:adjustRightInd w:val="0"/>
        <w:spacing w:line="600" w:lineRule="exact"/>
        <w:ind w:firstLine="641"/>
        <w:rPr>
          <w:rFonts w:eastAsia="黑体"/>
          <w:szCs w:val="32"/>
        </w:rPr>
      </w:pPr>
      <w:r>
        <w:rPr>
          <w:rFonts w:eastAsia="黑体"/>
          <w:szCs w:val="32"/>
        </w:rPr>
        <w:t xml:space="preserve">6  </w:t>
      </w:r>
      <w:r>
        <w:rPr>
          <w:rFonts w:eastAsia="黑体" w:hint="eastAsia"/>
          <w:szCs w:val="32"/>
        </w:rPr>
        <w:t>应急保障措施</w:t>
      </w:r>
    </w:p>
    <w:p w:rsidR="004851C3" w:rsidRDefault="004851C3" w:rsidP="00E7682C">
      <w:pPr>
        <w:pStyle w:val="NormalWeb"/>
        <w:shd w:val="clear" w:color="auto" w:fill="FFFFFF"/>
        <w:spacing w:beforeAutospacing="0" w:afterAutospacing="0" w:line="540" w:lineRule="exact"/>
        <w:ind w:firstLineChars="200" w:firstLine="31680"/>
        <w:rPr>
          <w:rFonts w:eastAsia="楷体_GB2312"/>
          <w:sz w:val="32"/>
          <w:szCs w:val="32"/>
          <w:shd w:val="clear" w:color="auto" w:fill="FFFFFF"/>
        </w:rPr>
      </w:pPr>
      <w:r>
        <w:rPr>
          <w:rFonts w:eastAsia="楷体_GB2312"/>
          <w:sz w:val="32"/>
          <w:szCs w:val="32"/>
          <w:shd w:val="clear" w:color="auto" w:fill="FFFFFF"/>
        </w:rPr>
        <w:t xml:space="preserve">6.1  </w:t>
      </w:r>
      <w:r>
        <w:rPr>
          <w:rFonts w:eastAsia="楷体_GB2312" w:hint="eastAsia"/>
          <w:sz w:val="32"/>
          <w:szCs w:val="32"/>
          <w:shd w:val="clear" w:color="auto" w:fill="FFFFFF"/>
        </w:rPr>
        <w:t>应急队伍保障</w:t>
      </w:r>
    </w:p>
    <w:p w:rsidR="004851C3" w:rsidRDefault="004851C3" w:rsidP="00E7682C">
      <w:pPr>
        <w:pStyle w:val="NormalWeb"/>
        <w:shd w:val="clear" w:color="auto" w:fill="FFFFFF"/>
        <w:spacing w:beforeAutospacing="0" w:afterAutospacing="0" w:line="540" w:lineRule="exact"/>
        <w:ind w:firstLineChars="200" w:firstLine="31680"/>
        <w:rPr>
          <w:rFonts w:eastAsia="仿宋_GB2312"/>
          <w:sz w:val="32"/>
          <w:szCs w:val="32"/>
        </w:rPr>
      </w:pPr>
      <w:r>
        <w:rPr>
          <w:rFonts w:eastAsia="仿宋_GB2312" w:hint="eastAsia"/>
          <w:sz w:val="32"/>
          <w:szCs w:val="32"/>
          <w:shd w:val="clear" w:color="auto" w:fill="FFFFFF"/>
        </w:rPr>
        <w:t>国家综合性消防救援队伍是火灾事故应急处置的国家队、主力军。政府专职消防队、多种形式消防救援力量、社会专业力量和驻武部队参与、支援救援救灾工作。</w:t>
      </w:r>
    </w:p>
    <w:p w:rsidR="004851C3" w:rsidRDefault="004851C3" w:rsidP="00E7682C">
      <w:pPr>
        <w:pStyle w:val="NormalWeb"/>
        <w:shd w:val="clear" w:color="auto" w:fill="FFFFFF"/>
        <w:spacing w:beforeAutospacing="0" w:afterAutospacing="0" w:line="540" w:lineRule="exact"/>
        <w:ind w:firstLineChars="200" w:firstLine="31680"/>
        <w:rPr>
          <w:rFonts w:eastAsia="楷体_GB2312"/>
          <w:sz w:val="32"/>
          <w:szCs w:val="32"/>
          <w:shd w:val="clear" w:color="auto" w:fill="FFFFFF"/>
        </w:rPr>
      </w:pPr>
      <w:r>
        <w:rPr>
          <w:rFonts w:eastAsia="楷体_GB2312"/>
          <w:sz w:val="32"/>
          <w:szCs w:val="32"/>
          <w:shd w:val="clear" w:color="auto" w:fill="FFFFFF"/>
        </w:rPr>
        <w:t xml:space="preserve">6.2  </w:t>
      </w:r>
      <w:r>
        <w:rPr>
          <w:rFonts w:eastAsia="楷体_GB2312" w:hint="eastAsia"/>
          <w:sz w:val="32"/>
          <w:szCs w:val="32"/>
          <w:shd w:val="clear" w:color="auto" w:fill="FFFFFF"/>
        </w:rPr>
        <w:t>物资装备保障</w:t>
      </w:r>
    </w:p>
    <w:p w:rsidR="004851C3" w:rsidRDefault="004851C3" w:rsidP="00E7682C">
      <w:pPr>
        <w:pStyle w:val="NormalWeb"/>
        <w:shd w:val="clear" w:color="auto" w:fill="FFFFFF"/>
        <w:spacing w:beforeAutospacing="0" w:afterAutospacing="0" w:line="520" w:lineRule="exact"/>
        <w:ind w:firstLineChars="200" w:firstLine="31680"/>
        <w:rPr>
          <w:rFonts w:eastAsia="仿宋_GB2312"/>
          <w:sz w:val="32"/>
          <w:szCs w:val="32"/>
        </w:rPr>
      </w:pPr>
      <w:r>
        <w:rPr>
          <w:rFonts w:eastAsia="仿宋_GB2312" w:hint="eastAsia"/>
          <w:sz w:val="32"/>
          <w:szCs w:val="32"/>
          <w:shd w:val="clear" w:color="auto" w:fill="FFFFFF"/>
        </w:rPr>
        <w:t>建立健全区救灾物资的储存、调拨和紧急配送系统，确保救灾所需物资器材和生活用品的应急供应。各镇（街道、开发区）要为消防救援队伍配备、更新必需的灭火、救人、破拆、堵漏、洗消等设备提供必要的保障。消防部门要做好各类器材的维护保养，确保一旦发生火灾能及时开展救援行动。根据应急救援行动需要，可调用住建、交通运输等部门的抢险机械设备。</w:t>
      </w:r>
    </w:p>
    <w:p w:rsidR="004851C3" w:rsidRDefault="004851C3" w:rsidP="00E7682C">
      <w:pPr>
        <w:pStyle w:val="NormalWeb"/>
        <w:shd w:val="clear" w:color="auto" w:fill="FFFFFF"/>
        <w:spacing w:beforeAutospacing="0" w:afterAutospacing="0" w:line="540" w:lineRule="exact"/>
        <w:ind w:firstLineChars="200" w:firstLine="31680"/>
        <w:rPr>
          <w:rFonts w:eastAsia="楷体_GB2312"/>
          <w:sz w:val="32"/>
          <w:szCs w:val="32"/>
          <w:shd w:val="clear" w:color="auto" w:fill="FFFFFF"/>
        </w:rPr>
      </w:pPr>
      <w:r>
        <w:rPr>
          <w:rFonts w:eastAsia="楷体_GB2312"/>
          <w:sz w:val="32"/>
          <w:szCs w:val="32"/>
          <w:shd w:val="clear" w:color="auto" w:fill="FFFFFF"/>
        </w:rPr>
        <w:t xml:space="preserve">6.3  </w:t>
      </w:r>
      <w:r>
        <w:rPr>
          <w:rFonts w:eastAsia="楷体_GB2312" w:hint="eastAsia"/>
          <w:sz w:val="32"/>
          <w:szCs w:val="32"/>
          <w:shd w:val="clear" w:color="auto" w:fill="FFFFFF"/>
        </w:rPr>
        <w:t>技术支持保障</w:t>
      </w:r>
    </w:p>
    <w:p w:rsidR="004851C3" w:rsidRDefault="004851C3" w:rsidP="00E7682C">
      <w:pPr>
        <w:pStyle w:val="NormalWeb"/>
        <w:shd w:val="clear" w:color="auto" w:fill="FFFFFF"/>
        <w:spacing w:beforeAutospacing="0" w:afterAutospacing="0" w:line="520" w:lineRule="exact"/>
        <w:ind w:firstLineChars="200" w:firstLine="31680"/>
        <w:rPr>
          <w:rFonts w:eastAsia="仿宋_GB2312"/>
          <w:sz w:val="32"/>
          <w:szCs w:val="32"/>
        </w:rPr>
      </w:pPr>
      <w:r>
        <w:rPr>
          <w:rFonts w:eastAsia="仿宋_GB2312" w:hint="eastAsia"/>
          <w:sz w:val="32"/>
          <w:szCs w:val="32"/>
          <w:shd w:val="clear" w:color="auto" w:fill="FFFFFF"/>
        </w:rPr>
        <w:t>消防部门要吸收专家参与指挥决策，科学制定火灾事故应急处置技术方案。消防和科技部门加强在消防技术和装备研制开发中的合作，不断改进技术装备，适应火灾事故应急处置和救援行动的需要。</w:t>
      </w:r>
    </w:p>
    <w:p w:rsidR="004851C3" w:rsidRDefault="004851C3" w:rsidP="00E7682C">
      <w:pPr>
        <w:pStyle w:val="NormalWeb"/>
        <w:shd w:val="clear" w:color="auto" w:fill="FFFFFF"/>
        <w:spacing w:beforeAutospacing="0" w:afterAutospacing="0" w:line="540" w:lineRule="exact"/>
        <w:ind w:firstLineChars="200" w:firstLine="31680"/>
        <w:rPr>
          <w:rFonts w:eastAsia="楷体_GB2312"/>
          <w:sz w:val="32"/>
          <w:szCs w:val="32"/>
          <w:shd w:val="clear" w:color="auto" w:fill="FFFFFF"/>
        </w:rPr>
      </w:pPr>
      <w:r>
        <w:rPr>
          <w:rFonts w:eastAsia="楷体_GB2312"/>
          <w:sz w:val="32"/>
          <w:szCs w:val="32"/>
          <w:shd w:val="clear" w:color="auto" w:fill="FFFFFF"/>
        </w:rPr>
        <w:t xml:space="preserve">6.4  </w:t>
      </w:r>
      <w:r>
        <w:rPr>
          <w:rFonts w:eastAsia="楷体_GB2312" w:hint="eastAsia"/>
          <w:sz w:val="32"/>
          <w:szCs w:val="32"/>
          <w:shd w:val="clear" w:color="auto" w:fill="FFFFFF"/>
        </w:rPr>
        <w:t>通信与信息保障</w:t>
      </w:r>
    </w:p>
    <w:p w:rsidR="004851C3" w:rsidRDefault="004851C3" w:rsidP="00E7682C">
      <w:pPr>
        <w:pStyle w:val="NormalWeb"/>
        <w:shd w:val="clear" w:color="auto" w:fill="FFFFFF"/>
        <w:spacing w:beforeAutospacing="0" w:afterAutospacing="0" w:line="520" w:lineRule="exact"/>
        <w:ind w:firstLineChars="200" w:firstLine="31680"/>
        <w:rPr>
          <w:rFonts w:eastAsia="仿宋_GB2312"/>
          <w:sz w:val="32"/>
          <w:szCs w:val="32"/>
        </w:rPr>
      </w:pPr>
      <w:r>
        <w:rPr>
          <w:rFonts w:eastAsia="仿宋_GB2312" w:hint="eastAsia"/>
          <w:sz w:val="32"/>
          <w:szCs w:val="32"/>
          <w:shd w:val="clear" w:color="auto" w:fill="FFFFFF"/>
        </w:rPr>
        <w:t>发生火灾事故时，由工信部门组织、协调区各基础电信运营企业、铁塔公司做好公用通信网应急通信保障工作。火灾造成公用通信网阻断时，调用应急机动通信设备和保障队伍，为当地应急处置领导机构和现场指挥部提供临时公用通信网应急通信保障。同时积极组织事故区域故障通信设施抢修，优先保障现场救援工作的通信需要。</w:t>
      </w:r>
    </w:p>
    <w:p w:rsidR="004851C3" w:rsidRDefault="004851C3" w:rsidP="00E7682C">
      <w:pPr>
        <w:pStyle w:val="NormalWeb"/>
        <w:shd w:val="clear" w:color="auto" w:fill="FFFFFF"/>
        <w:spacing w:beforeAutospacing="0" w:afterAutospacing="0" w:line="540" w:lineRule="exact"/>
        <w:ind w:firstLineChars="200" w:firstLine="31680"/>
        <w:rPr>
          <w:rFonts w:eastAsia="楷体_GB2312"/>
          <w:sz w:val="32"/>
          <w:szCs w:val="32"/>
          <w:shd w:val="clear" w:color="auto" w:fill="FFFFFF"/>
        </w:rPr>
      </w:pPr>
      <w:r>
        <w:rPr>
          <w:rFonts w:eastAsia="楷体_GB2312"/>
          <w:sz w:val="32"/>
          <w:szCs w:val="32"/>
          <w:shd w:val="clear" w:color="auto" w:fill="FFFFFF"/>
        </w:rPr>
        <w:t xml:space="preserve">6.5  </w:t>
      </w:r>
      <w:r>
        <w:rPr>
          <w:rFonts w:eastAsia="楷体_GB2312" w:hint="eastAsia"/>
          <w:sz w:val="32"/>
          <w:szCs w:val="32"/>
          <w:shd w:val="clear" w:color="auto" w:fill="FFFFFF"/>
        </w:rPr>
        <w:t>交通运输保障</w:t>
      </w:r>
    </w:p>
    <w:p w:rsidR="004851C3" w:rsidRDefault="004851C3" w:rsidP="00E7682C">
      <w:pPr>
        <w:pStyle w:val="NormalWeb"/>
        <w:shd w:val="clear" w:color="auto" w:fill="FFFFFF"/>
        <w:spacing w:beforeAutospacing="0" w:afterAutospacing="0" w:line="520" w:lineRule="exact"/>
        <w:ind w:firstLineChars="200" w:firstLine="31680"/>
        <w:rPr>
          <w:rFonts w:eastAsia="仿宋_GB2312"/>
          <w:sz w:val="32"/>
          <w:szCs w:val="32"/>
        </w:rPr>
      </w:pPr>
      <w:r>
        <w:rPr>
          <w:rFonts w:eastAsia="仿宋_GB2312" w:hint="eastAsia"/>
          <w:sz w:val="32"/>
          <w:szCs w:val="32"/>
          <w:shd w:val="clear" w:color="auto" w:fill="FFFFFF"/>
        </w:rPr>
        <w:t>发生火灾事故后，事发地人民政府要立即采取措施，保持道路交通畅通，必要时可实行交通管制。事发地公安、基层社区组织要立即在救灾现场周围设立警戒区和警戒哨，维持秩序，必要时及时疏散受灾群众。</w:t>
      </w:r>
    </w:p>
    <w:p w:rsidR="004851C3" w:rsidRDefault="004851C3" w:rsidP="00E7682C">
      <w:pPr>
        <w:pStyle w:val="NormalWeb"/>
        <w:shd w:val="clear" w:color="auto" w:fill="FFFFFF"/>
        <w:spacing w:beforeAutospacing="0" w:afterAutospacing="0" w:line="540" w:lineRule="exact"/>
        <w:ind w:firstLineChars="200" w:firstLine="31680"/>
        <w:rPr>
          <w:rFonts w:eastAsia="楷体_GB2312"/>
          <w:sz w:val="32"/>
          <w:szCs w:val="32"/>
          <w:shd w:val="clear" w:color="auto" w:fill="FFFFFF"/>
        </w:rPr>
      </w:pPr>
      <w:r>
        <w:rPr>
          <w:rFonts w:eastAsia="楷体_GB2312"/>
          <w:sz w:val="32"/>
          <w:szCs w:val="32"/>
          <w:shd w:val="clear" w:color="auto" w:fill="FFFFFF"/>
        </w:rPr>
        <w:t xml:space="preserve">6.6  </w:t>
      </w:r>
      <w:r>
        <w:rPr>
          <w:rFonts w:eastAsia="楷体_GB2312" w:hint="eastAsia"/>
          <w:sz w:val="32"/>
          <w:szCs w:val="32"/>
          <w:shd w:val="clear" w:color="auto" w:fill="FFFFFF"/>
        </w:rPr>
        <w:t>医疗卫生保障</w:t>
      </w:r>
    </w:p>
    <w:p w:rsidR="004851C3" w:rsidRDefault="004851C3" w:rsidP="00E7682C">
      <w:pPr>
        <w:pStyle w:val="NormalWeb"/>
        <w:shd w:val="clear" w:color="auto" w:fill="FFFFFF"/>
        <w:spacing w:beforeAutospacing="0" w:afterAutospacing="0" w:line="520" w:lineRule="exact"/>
        <w:ind w:firstLineChars="200" w:firstLine="31680"/>
        <w:rPr>
          <w:rFonts w:eastAsia="仿宋_GB2312"/>
          <w:sz w:val="32"/>
          <w:szCs w:val="32"/>
        </w:rPr>
      </w:pPr>
      <w:r>
        <w:rPr>
          <w:rFonts w:eastAsia="仿宋_GB2312" w:hint="eastAsia"/>
          <w:sz w:val="32"/>
          <w:szCs w:val="32"/>
          <w:shd w:val="clear" w:color="auto" w:fill="FFFFFF"/>
        </w:rPr>
        <w:t>发生火灾事故后，由卫健部门迅速组织医疗救护队进入现场，对伤员进行应急救治，就近送往医院进行治疗。区指挥部根据需要，协调其他地区的医疗机构参加应急救援工作，尽最大可能减少人员伤亡。</w:t>
      </w:r>
    </w:p>
    <w:p w:rsidR="004851C3" w:rsidRDefault="004851C3" w:rsidP="00E7682C">
      <w:pPr>
        <w:pStyle w:val="NormalWeb"/>
        <w:shd w:val="clear" w:color="auto" w:fill="FFFFFF"/>
        <w:spacing w:beforeAutospacing="0" w:afterAutospacing="0" w:line="540" w:lineRule="exact"/>
        <w:ind w:firstLineChars="200" w:firstLine="31680"/>
        <w:rPr>
          <w:rFonts w:eastAsia="楷体_GB2312"/>
          <w:sz w:val="32"/>
          <w:szCs w:val="32"/>
          <w:shd w:val="clear" w:color="auto" w:fill="FFFFFF"/>
        </w:rPr>
      </w:pPr>
      <w:r>
        <w:rPr>
          <w:rFonts w:eastAsia="楷体_GB2312"/>
          <w:sz w:val="32"/>
          <w:szCs w:val="32"/>
          <w:shd w:val="clear" w:color="auto" w:fill="FFFFFF"/>
        </w:rPr>
        <w:t xml:space="preserve">6.7  </w:t>
      </w:r>
      <w:r>
        <w:rPr>
          <w:rFonts w:eastAsia="楷体_GB2312" w:hint="eastAsia"/>
          <w:sz w:val="32"/>
          <w:szCs w:val="32"/>
          <w:shd w:val="clear" w:color="auto" w:fill="FFFFFF"/>
        </w:rPr>
        <w:t>宣传、培训和演练</w:t>
      </w:r>
    </w:p>
    <w:p w:rsidR="004851C3" w:rsidRDefault="004851C3" w:rsidP="00E7682C">
      <w:pPr>
        <w:pStyle w:val="NormalWeb"/>
        <w:shd w:val="clear" w:color="auto" w:fill="FFFFFF"/>
        <w:spacing w:beforeAutospacing="0" w:afterAutospacing="0" w:line="520" w:lineRule="exact"/>
        <w:ind w:firstLineChars="200" w:firstLine="31680"/>
        <w:rPr>
          <w:rFonts w:eastAsia="仿宋_GB2312"/>
          <w:sz w:val="32"/>
          <w:szCs w:val="32"/>
          <w:shd w:val="clear" w:color="auto" w:fill="FFFFFF"/>
        </w:rPr>
      </w:pPr>
      <w:r>
        <w:rPr>
          <w:rFonts w:eastAsia="仿宋_GB2312" w:hint="eastAsia"/>
          <w:sz w:val="32"/>
          <w:szCs w:val="32"/>
          <w:shd w:val="clear" w:color="auto" w:fill="FFFFFF"/>
        </w:rPr>
        <w:t>广泛开展消防知识公众宣传教育和现场救护技能培训，增强各企事业单位的消防意识，提高人民群众预防、自救、互救的水平和能力。</w:t>
      </w:r>
    </w:p>
    <w:p w:rsidR="004851C3" w:rsidRDefault="004851C3" w:rsidP="00E7682C">
      <w:pPr>
        <w:spacing w:line="600" w:lineRule="exact"/>
        <w:ind w:firstLineChars="200" w:firstLine="31680"/>
        <w:rPr>
          <w:rFonts w:eastAsia="仿宋_GB2312"/>
          <w:strike/>
          <w:szCs w:val="32"/>
        </w:rPr>
      </w:pPr>
      <w:r>
        <w:rPr>
          <w:rFonts w:eastAsia="仿宋_GB2312" w:hint="eastAsia"/>
          <w:szCs w:val="32"/>
        </w:rPr>
        <w:t>为提高各部门的联动响应能力，区政府应适时根据本预案组织各职能部门开展实战演练，通过演练查找预案的薄弱环节，提高各部门应急处置能力。</w:t>
      </w:r>
    </w:p>
    <w:p w:rsidR="004851C3" w:rsidRDefault="004851C3">
      <w:pPr>
        <w:adjustRightInd w:val="0"/>
        <w:spacing w:line="600" w:lineRule="exact"/>
        <w:ind w:firstLine="641"/>
        <w:rPr>
          <w:rFonts w:eastAsia="黑体"/>
          <w:szCs w:val="32"/>
        </w:rPr>
      </w:pPr>
      <w:r>
        <w:rPr>
          <w:rFonts w:eastAsia="黑体"/>
          <w:szCs w:val="32"/>
        </w:rPr>
        <w:t xml:space="preserve">7  </w:t>
      </w:r>
      <w:r>
        <w:rPr>
          <w:rFonts w:eastAsia="黑体" w:hint="eastAsia"/>
          <w:szCs w:val="32"/>
        </w:rPr>
        <w:t>附则</w:t>
      </w:r>
    </w:p>
    <w:p w:rsidR="004851C3" w:rsidRDefault="004851C3" w:rsidP="00E7682C">
      <w:pPr>
        <w:pStyle w:val="NormalWeb"/>
        <w:shd w:val="clear" w:color="auto" w:fill="FFFFFF"/>
        <w:spacing w:beforeAutospacing="0" w:afterAutospacing="0" w:line="540" w:lineRule="exact"/>
        <w:ind w:firstLineChars="200" w:firstLine="31680"/>
        <w:rPr>
          <w:rFonts w:eastAsia="楷体_GB2312"/>
          <w:sz w:val="32"/>
          <w:szCs w:val="32"/>
          <w:shd w:val="clear" w:color="auto" w:fill="FFFFFF"/>
        </w:rPr>
      </w:pPr>
      <w:r>
        <w:rPr>
          <w:rFonts w:eastAsia="楷体_GB2312"/>
          <w:sz w:val="32"/>
          <w:szCs w:val="32"/>
          <w:shd w:val="clear" w:color="auto" w:fill="FFFFFF"/>
        </w:rPr>
        <w:t xml:space="preserve">7.1  </w:t>
      </w:r>
      <w:r>
        <w:rPr>
          <w:rFonts w:eastAsia="楷体_GB2312" w:hint="eastAsia"/>
          <w:sz w:val="32"/>
          <w:szCs w:val="32"/>
          <w:shd w:val="clear" w:color="auto" w:fill="FFFFFF"/>
        </w:rPr>
        <w:t>预案管理</w:t>
      </w:r>
    </w:p>
    <w:p w:rsidR="004851C3" w:rsidRDefault="004851C3" w:rsidP="00E7682C">
      <w:pPr>
        <w:pStyle w:val="NormalWeb"/>
        <w:shd w:val="clear" w:color="auto" w:fill="FFFFFF"/>
        <w:spacing w:beforeAutospacing="0" w:afterAutospacing="0" w:line="520" w:lineRule="exact"/>
        <w:ind w:firstLineChars="200" w:firstLine="31680"/>
        <w:rPr>
          <w:rFonts w:eastAsia="仿宋_GB2312"/>
          <w:sz w:val="32"/>
          <w:szCs w:val="32"/>
        </w:rPr>
      </w:pPr>
      <w:r>
        <w:rPr>
          <w:rFonts w:eastAsia="仿宋_GB2312" w:hint="eastAsia"/>
          <w:sz w:val="32"/>
          <w:szCs w:val="32"/>
          <w:shd w:val="clear" w:color="auto" w:fill="FFFFFF"/>
        </w:rPr>
        <w:t>本预案由区应急管理局会同区消防救援大队制定，并根据形势发展变化及时修订完善，报区人民政府批准后实施。</w:t>
      </w:r>
    </w:p>
    <w:p w:rsidR="004851C3" w:rsidRDefault="004851C3" w:rsidP="00E7682C">
      <w:pPr>
        <w:pStyle w:val="NormalWeb"/>
        <w:shd w:val="clear" w:color="auto" w:fill="FFFFFF"/>
        <w:spacing w:beforeAutospacing="0" w:afterAutospacing="0" w:line="540" w:lineRule="exact"/>
        <w:ind w:firstLineChars="200" w:firstLine="31680"/>
        <w:rPr>
          <w:rFonts w:eastAsia="楷体_GB2312"/>
          <w:sz w:val="32"/>
          <w:szCs w:val="32"/>
          <w:shd w:val="clear" w:color="auto" w:fill="FFFFFF"/>
        </w:rPr>
      </w:pPr>
      <w:r>
        <w:rPr>
          <w:rFonts w:eastAsia="楷体_GB2312"/>
          <w:sz w:val="32"/>
          <w:szCs w:val="32"/>
          <w:shd w:val="clear" w:color="auto" w:fill="FFFFFF"/>
        </w:rPr>
        <w:t xml:space="preserve">7.2  </w:t>
      </w:r>
      <w:r>
        <w:rPr>
          <w:rFonts w:eastAsia="楷体_GB2312" w:hint="eastAsia"/>
          <w:sz w:val="32"/>
          <w:szCs w:val="32"/>
          <w:shd w:val="clear" w:color="auto" w:fill="FFFFFF"/>
        </w:rPr>
        <w:t>奖励与责任追究</w:t>
      </w:r>
    </w:p>
    <w:p w:rsidR="004851C3" w:rsidRDefault="004851C3" w:rsidP="00E7682C">
      <w:pPr>
        <w:pStyle w:val="NormalWeb"/>
        <w:shd w:val="clear" w:color="auto" w:fill="FFFFFF"/>
        <w:spacing w:beforeAutospacing="0" w:afterAutospacing="0" w:line="520" w:lineRule="exact"/>
        <w:ind w:firstLineChars="200" w:firstLine="31680"/>
        <w:rPr>
          <w:rFonts w:eastAsia="仿宋_GB2312"/>
          <w:sz w:val="32"/>
          <w:szCs w:val="32"/>
        </w:rPr>
      </w:pPr>
      <w:r>
        <w:rPr>
          <w:rFonts w:eastAsia="仿宋_GB2312" w:hint="eastAsia"/>
          <w:sz w:val="32"/>
          <w:szCs w:val="32"/>
          <w:shd w:val="clear" w:color="auto" w:fill="FFFFFF"/>
        </w:rPr>
        <w:t>依据法律法规和有关规定，对在火灾事故应急救援工作中有突出贡献的单位和个人给予奖励；对失职、渎职的有关人员追究责任，构成犯罪的，依法追究刑事责任。</w:t>
      </w:r>
    </w:p>
    <w:p w:rsidR="004851C3" w:rsidRDefault="004851C3" w:rsidP="00E7682C">
      <w:pPr>
        <w:pStyle w:val="NormalWeb"/>
        <w:shd w:val="clear" w:color="auto" w:fill="FFFFFF"/>
        <w:spacing w:beforeAutospacing="0" w:afterAutospacing="0" w:line="540" w:lineRule="exact"/>
        <w:ind w:firstLineChars="200" w:firstLine="31680"/>
        <w:rPr>
          <w:rFonts w:eastAsia="楷体_GB2312"/>
          <w:sz w:val="32"/>
          <w:szCs w:val="32"/>
          <w:shd w:val="clear" w:color="auto" w:fill="FFFFFF"/>
        </w:rPr>
      </w:pPr>
      <w:r>
        <w:rPr>
          <w:rFonts w:eastAsia="楷体_GB2312"/>
          <w:sz w:val="32"/>
          <w:szCs w:val="32"/>
          <w:shd w:val="clear" w:color="auto" w:fill="FFFFFF"/>
        </w:rPr>
        <w:t xml:space="preserve">7.3  </w:t>
      </w:r>
      <w:r>
        <w:rPr>
          <w:rFonts w:eastAsia="楷体_GB2312" w:hint="eastAsia"/>
          <w:sz w:val="32"/>
          <w:szCs w:val="32"/>
          <w:shd w:val="clear" w:color="auto" w:fill="FFFFFF"/>
        </w:rPr>
        <w:t>预案实施时间</w:t>
      </w:r>
    </w:p>
    <w:p w:rsidR="004851C3" w:rsidRDefault="004851C3" w:rsidP="00E7682C">
      <w:pPr>
        <w:pStyle w:val="NormalWeb"/>
        <w:shd w:val="clear" w:color="auto" w:fill="FFFFFF"/>
        <w:spacing w:beforeAutospacing="0" w:afterAutospacing="0" w:line="520" w:lineRule="exact"/>
        <w:ind w:firstLineChars="200" w:firstLine="31680"/>
        <w:rPr>
          <w:rFonts w:eastAsia="仿宋_GB2312"/>
          <w:sz w:val="32"/>
          <w:szCs w:val="32"/>
        </w:rPr>
      </w:pPr>
      <w:r>
        <w:rPr>
          <w:rFonts w:eastAsia="仿宋_GB2312" w:hint="eastAsia"/>
          <w:sz w:val="32"/>
          <w:szCs w:val="32"/>
          <w:shd w:val="clear" w:color="auto" w:fill="FFFFFF"/>
        </w:rPr>
        <w:t>本预案自印发之日起施行。</w:t>
      </w:r>
    </w:p>
    <w:p w:rsidR="004851C3" w:rsidRDefault="004851C3" w:rsidP="00E7682C">
      <w:pPr>
        <w:pStyle w:val="NormalWeb"/>
        <w:shd w:val="clear" w:color="auto" w:fill="FFFFFF"/>
        <w:spacing w:beforeAutospacing="0" w:afterAutospacing="0" w:line="540" w:lineRule="exact"/>
        <w:ind w:firstLineChars="200" w:firstLine="31680"/>
        <w:rPr>
          <w:rFonts w:eastAsia="楷体_GB2312"/>
          <w:sz w:val="32"/>
          <w:szCs w:val="32"/>
          <w:shd w:val="clear" w:color="auto" w:fill="FFFFFF"/>
        </w:rPr>
      </w:pPr>
      <w:r>
        <w:rPr>
          <w:rFonts w:eastAsia="楷体_GB2312"/>
          <w:sz w:val="32"/>
          <w:szCs w:val="32"/>
          <w:shd w:val="clear" w:color="auto" w:fill="FFFFFF"/>
        </w:rPr>
        <w:t xml:space="preserve">7.4  </w:t>
      </w:r>
      <w:r>
        <w:rPr>
          <w:rFonts w:eastAsia="楷体_GB2312" w:hint="eastAsia"/>
          <w:sz w:val="32"/>
          <w:szCs w:val="32"/>
          <w:shd w:val="clear" w:color="auto" w:fill="FFFFFF"/>
        </w:rPr>
        <w:t>解释部门</w:t>
      </w:r>
    </w:p>
    <w:p w:rsidR="004851C3" w:rsidRDefault="004851C3" w:rsidP="00E7682C">
      <w:pPr>
        <w:pStyle w:val="NormalWeb"/>
        <w:shd w:val="clear" w:color="auto" w:fill="FFFFFF"/>
        <w:spacing w:beforeAutospacing="0" w:afterAutospacing="0" w:line="520" w:lineRule="exact"/>
        <w:ind w:firstLineChars="200" w:firstLine="31680"/>
        <w:rPr>
          <w:rFonts w:eastAsia="仿宋_GB2312"/>
          <w:sz w:val="32"/>
          <w:szCs w:val="32"/>
          <w:shd w:val="clear" w:color="auto" w:fill="FFFFFF"/>
        </w:rPr>
      </w:pPr>
      <w:r>
        <w:rPr>
          <w:rFonts w:eastAsia="仿宋_GB2312" w:hint="eastAsia"/>
          <w:sz w:val="32"/>
          <w:szCs w:val="32"/>
          <w:shd w:val="clear" w:color="auto" w:fill="FFFFFF"/>
        </w:rPr>
        <w:t>本预案由区消防救援大队负责解释。</w:t>
      </w:r>
    </w:p>
    <w:p w:rsidR="004851C3" w:rsidRDefault="004851C3" w:rsidP="00E7682C">
      <w:pPr>
        <w:pStyle w:val="NormalWeb"/>
        <w:shd w:val="clear" w:color="auto" w:fill="FFFFFF"/>
        <w:spacing w:beforeAutospacing="0" w:afterAutospacing="0" w:line="520" w:lineRule="exact"/>
        <w:ind w:firstLineChars="200" w:firstLine="31680"/>
        <w:rPr>
          <w:rFonts w:eastAsia="仿宋_GB2312"/>
          <w:sz w:val="32"/>
          <w:szCs w:val="32"/>
          <w:shd w:val="clear" w:color="auto" w:fill="FFFFFF"/>
        </w:rPr>
      </w:pPr>
    </w:p>
    <w:p w:rsidR="004851C3" w:rsidRDefault="004851C3" w:rsidP="00E7682C">
      <w:pPr>
        <w:pStyle w:val="NormalWeb"/>
        <w:shd w:val="clear" w:color="auto" w:fill="FFFFFF"/>
        <w:spacing w:beforeAutospacing="0" w:afterAutospacing="0" w:line="520" w:lineRule="exact"/>
        <w:ind w:firstLineChars="200" w:firstLine="31680"/>
        <w:rPr>
          <w:rFonts w:eastAsia="仿宋_GB2312"/>
          <w:sz w:val="32"/>
          <w:szCs w:val="32"/>
          <w:shd w:val="clear" w:color="auto" w:fill="FFFFFF"/>
        </w:rPr>
      </w:pPr>
    </w:p>
    <w:p w:rsidR="004851C3" w:rsidRDefault="004851C3" w:rsidP="00E7682C">
      <w:pPr>
        <w:pStyle w:val="NormalWeb"/>
        <w:shd w:val="clear" w:color="auto" w:fill="FFFFFF"/>
        <w:spacing w:beforeAutospacing="0" w:afterAutospacing="0" w:line="520" w:lineRule="exact"/>
        <w:ind w:firstLineChars="200" w:firstLine="31680"/>
        <w:rPr>
          <w:rFonts w:eastAsia="仿宋_GB2312"/>
          <w:sz w:val="32"/>
          <w:szCs w:val="32"/>
          <w:shd w:val="clear" w:color="auto" w:fill="FFFFFF"/>
        </w:rPr>
      </w:pPr>
    </w:p>
    <w:p w:rsidR="004851C3" w:rsidRDefault="004851C3" w:rsidP="00E7682C">
      <w:pPr>
        <w:pStyle w:val="NormalWeb"/>
        <w:shd w:val="clear" w:color="auto" w:fill="FFFFFF"/>
        <w:spacing w:beforeAutospacing="0" w:afterAutospacing="0" w:line="520" w:lineRule="exact"/>
        <w:ind w:firstLineChars="200" w:firstLine="31680"/>
        <w:rPr>
          <w:rFonts w:eastAsia="仿宋_GB2312"/>
          <w:sz w:val="32"/>
          <w:szCs w:val="32"/>
          <w:shd w:val="clear" w:color="auto" w:fill="FFFFFF"/>
        </w:rPr>
      </w:pPr>
    </w:p>
    <w:sectPr w:rsidR="004851C3" w:rsidSect="00C67948">
      <w:headerReference w:type="default" r:id="rId6"/>
      <w:footerReference w:type="even" r:id="rId7"/>
      <w:footerReference w:type="default" r:id="rId8"/>
      <w:pgSz w:w="11906" w:h="16838"/>
      <w:pgMar w:top="2098" w:right="1531" w:bottom="1984" w:left="1531" w:header="851" w:footer="1361" w:gutter="0"/>
      <w:pgNumType w:fmt="numberInDash"/>
      <w:cols w:space="0"/>
      <w:docGrid w:type="lines" w:linePitch="4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1C3" w:rsidRDefault="004851C3">
      <w:pPr>
        <w:spacing w:line="240" w:lineRule="auto"/>
      </w:pPr>
      <w:r>
        <w:separator/>
      </w:r>
    </w:p>
  </w:endnote>
  <w:endnote w:type="continuationSeparator" w:id="0">
    <w:p w:rsidR="004851C3" w:rsidRDefault="004851C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仿宋_GB2312">
    <w:altName w:val="Fang Song"/>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1C3" w:rsidRDefault="004851C3">
    <w:pPr>
      <w:pStyle w:val="Footer"/>
    </w:pPr>
    <w:r>
      <w:rPr>
        <w:noProof/>
      </w:rPr>
      <w:pict>
        <v:shapetype id="_x0000_t202" coordsize="21600,21600" o:spt="202" path="m,l,21600r21600,l21600,xe">
          <v:stroke joinstyle="miter"/>
          <v:path gradientshapeok="t" o:connecttype="rect"/>
        </v:shapetype>
        <v:shape id="_x0000_s2049" type="#_x0000_t202" style="position:absolute;left:0;text-align:left;margin-left:32.35pt;margin-top:-.75pt;width:2in;height:2in;z-index:251658240;mso-wrap-style:none;mso-position-horizontal-relative:margin" filled="f" stroked="f" strokeweight=".5pt">
          <v:textbox style="mso-fit-shape-to-text:t" inset="0,0,0,0">
            <w:txbxContent>
              <w:p w:rsidR="004851C3" w:rsidRDefault="004851C3">
                <w:pPr>
                  <w:pStyle w:val="Footer"/>
                  <w:rPr>
                    <w:rFonts w:ascii="宋体" w:eastAsia="宋体" w:hAnsi="宋体" w:cs="宋体"/>
                  </w:rPr>
                </w:pPr>
                <w:r>
                  <w:rPr>
                    <w:rFonts w:ascii="宋体" w:eastAsia="宋体" w:hAnsi="宋体" w:cs="宋体"/>
                  </w:rPr>
                  <w:fldChar w:fldCharType="begin"/>
                </w:r>
                <w:r>
                  <w:rPr>
                    <w:rFonts w:ascii="宋体" w:eastAsia="宋体" w:hAnsi="宋体" w:cs="宋体"/>
                  </w:rPr>
                  <w:instrText xml:space="preserve"> PAGE  \* MERGEFORMAT </w:instrText>
                </w:r>
                <w:r>
                  <w:rPr>
                    <w:rFonts w:ascii="宋体" w:eastAsia="宋体" w:hAnsi="宋体" w:cs="宋体"/>
                  </w:rPr>
                  <w:fldChar w:fldCharType="separate"/>
                </w:r>
                <w:r>
                  <w:rPr>
                    <w:rFonts w:ascii="宋体" w:eastAsia="宋体" w:hAnsi="宋体" w:cs="宋体"/>
                    <w:noProof/>
                  </w:rPr>
                  <w:t>- 18 -</w:t>
                </w:r>
                <w:r>
                  <w:rPr>
                    <w:rFonts w:ascii="宋体" w:eastAsia="宋体" w:hAnsi="宋体" w:cs="宋体"/>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1C3" w:rsidRDefault="004851C3">
    <w:pPr>
      <w:pStyle w:val="Footer"/>
    </w:pPr>
    <w:r>
      <w:rPr>
        <w:noProof/>
      </w:rPr>
      <w:pict>
        <v:shapetype id="_x0000_t202" coordsize="21600,21600" o:spt="202" path="m,l,21600r21600,l21600,xe">
          <v:stroke joinstyle="miter"/>
          <v:path gradientshapeok="t" o:connecttype="rect"/>
        </v:shapetype>
        <v:shape id="_x0000_s2050" type="#_x0000_t202" style="position:absolute;left:0;text-align:left;margin-left:381.1pt;margin-top:-.75pt;width:2in;height:2in;z-index:251657216;mso-wrap-style:none;mso-position-horizontal-relative:margin" filled="f" stroked="f" strokeweight=".5pt">
          <v:textbox style="mso-fit-shape-to-text:t" inset="0,0,0,0">
            <w:txbxContent>
              <w:p w:rsidR="004851C3" w:rsidRDefault="004851C3">
                <w:pPr>
                  <w:pStyle w:val="Footer"/>
                  <w:rPr>
                    <w:rFonts w:ascii="宋体" w:eastAsia="宋体" w:hAnsi="宋体" w:cs="宋体"/>
                  </w:rPr>
                </w:pPr>
                <w:r>
                  <w:rPr>
                    <w:rFonts w:ascii="宋体" w:eastAsia="宋体" w:hAnsi="宋体" w:cs="宋体"/>
                  </w:rPr>
                  <w:fldChar w:fldCharType="begin"/>
                </w:r>
                <w:r>
                  <w:rPr>
                    <w:rFonts w:ascii="宋体" w:eastAsia="宋体" w:hAnsi="宋体" w:cs="宋体"/>
                  </w:rPr>
                  <w:instrText xml:space="preserve"> PAGE  \* MERGEFORMAT </w:instrText>
                </w:r>
                <w:r>
                  <w:rPr>
                    <w:rFonts w:ascii="宋体" w:eastAsia="宋体" w:hAnsi="宋体" w:cs="宋体"/>
                  </w:rPr>
                  <w:fldChar w:fldCharType="separate"/>
                </w:r>
                <w:r>
                  <w:rPr>
                    <w:rFonts w:ascii="宋体" w:eastAsia="宋体" w:hAnsi="宋体" w:cs="宋体"/>
                    <w:noProof/>
                  </w:rPr>
                  <w:t>- 17 -</w:t>
                </w:r>
                <w:r>
                  <w:rPr>
                    <w:rFonts w:ascii="宋体" w:eastAsia="宋体" w:hAnsi="宋体" w:cs="宋体"/>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1C3" w:rsidRDefault="004851C3">
      <w:pPr>
        <w:spacing w:line="240" w:lineRule="auto"/>
      </w:pPr>
      <w:r>
        <w:separator/>
      </w:r>
    </w:p>
  </w:footnote>
  <w:footnote w:type="continuationSeparator" w:id="0">
    <w:p w:rsidR="004851C3" w:rsidRDefault="004851C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1C3" w:rsidRDefault="004851C3">
    <w:pPr>
      <w:pStyle w:val="Header"/>
      <w:pBdr>
        <w:bottom w:val="none" w:sz="0" w:space="0" w:color="auto"/>
      </w:pBdr>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evenAndOddHeaders/>
  <w:drawingGridVerticalSpacing w:val="220"/>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9574168"/>
    <w:rsid w:val="000D5285"/>
    <w:rsid w:val="00236EE8"/>
    <w:rsid w:val="004851C3"/>
    <w:rsid w:val="00495980"/>
    <w:rsid w:val="004D36D2"/>
    <w:rsid w:val="006A0805"/>
    <w:rsid w:val="00856FFC"/>
    <w:rsid w:val="00C5292B"/>
    <w:rsid w:val="00C67948"/>
    <w:rsid w:val="00D03D87"/>
    <w:rsid w:val="00E7682C"/>
    <w:rsid w:val="00F74D34"/>
    <w:rsid w:val="01113C88"/>
    <w:rsid w:val="011A3423"/>
    <w:rsid w:val="01274B9D"/>
    <w:rsid w:val="012F66DA"/>
    <w:rsid w:val="015B66C5"/>
    <w:rsid w:val="01A44BA8"/>
    <w:rsid w:val="01C53007"/>
    <w:rsid w:val="021053D0"/>
    <w:rsid w:val="02655AA3"/>
    <w:rsid w:val="02A655BB"/>
    <w:rsid w:val="02C544BF"/>
    <w:rsid w:val="02C603FB"/>
    <w:rsid w:val="0307790C"/>
    <w:rsid w:val="0314206D"/>
    <w:rsid w:val="0342688A"/>
    <w:rsid w:val="04125442"/>
    <w:rsid w:val="041471CE"/>
    <w:rsid w:val="04412D91"/>
    <w:rsid w:val="044E4FB9"/>
    <w:rsid w:val="04747018"/>
    <w:rsid w:val="048B4A8D"/>
    <w:rsid w:val="048E00FE"/>
    <w:rsid w:val="04BA30FE"/>
    <w:rsid w:val="04E0786F"/>
    <w:rsid w:val="054C7509"/>
    <w:rsid w:val="0566479D"/>
    <w:rsid w:val="05870644"/>
    <w:rsid w:val="05D83740"/>
    <w:rsid w:val="06463AF1"/>
    <w:rsid w:val="06545717"/>
    <w:rsid w:val="06755707"/>
    <w:rsid w:val="071D2CF3"/>
    <w:rsid w:val="073C20EF"/>
    <w:rsid w:val="074B217E"/>
    <w:rsid w:val="077A1E4F"/>
    <w:rsid w:val="077A4C68"/>
    <w:rsid w:val="07BF1298"/>
    <w:rsid w:val="07EA7F21"/>
    <w:rsid w:val="07FA086A"/>
    <w:rsid w:val="08223D14"/>
    <w:rsid w:val="0838017B"/>
    <w:rsid w:val="084213A6"/>
    <w:rsid w:val="08675E86"/>
    <w:rsid w:val="086F26A3"/>
    <w:rsid w:val="08DF6E9B"/>
    <w:rsid w:val="08E73D0D"/>
    <w:rsid w:val="08F14D3F"/>
    <w:rsid w:val="08F843DA"/>
    <w:rsid w:val="09182BA0"/>
    <w:rsid w:val="092D4FB6"/>
    <w:rsid w:val="09355661"/>
    <w:rsid w:val="09422A6B"/>
    <w:rsid w:val="09466E76"/>
    <w:rsid w:val="0983568D"/>
    <w:rsid w:val="099314A0"/>
    <w:rsid w:val="09A97A77"/>
    <w:rsid w:val="09EE1E61"/>
    <w:rsid w:val="09EF5B53"/>
    <w:rsid w:val="0A0B43AB"/>
    <w:rsid w:val="0A7A42FC"/>
    <w:rsid w:val="0A867583"/>
    <w:rsid w:val="0AA71D2B"/>
    <w:rsid w:val="0AB34B4B"/>
    <w:rsid w:val="0ACF583D"/>
    <w:rsid w:val="0AD31B40"/>
    <w:rsid w:val="0AD84804"/>
    <w:rsid w:val="0ADC6771"/>
    <w:rsid w:val="0B09522B"/>
    <w:rsid w:val="0B340871"/>
    <w:rsid w:val="0B3815AC"/>
    <w:rsid w:val="0B4A3C84"/>
    <w:rsid w:val="0B551C4A"/>
    <w:rsid w:val="0B59705A"/>
    <w:rsid w:val="0B705CA6"/>
    <w:rsid w:val="0B8471AC"/>
    <w:rsid w:val="0BF70ECD"/>
    <w:rsid w:val="0C82359E"/>
    <w:rsid w:val="0C8C0266"/>
    <w:rsid w:val="0CB11695"/>
    <w:rsid w:val="0CB6536C"/>
    <w:rsid w:val="0CB8058F"/>
    <w:rsid w:val="0CC6163F"/>
    <w:rsid w:val="0CDF1DC2"/>
    <w:rsid w:val="0D617331"/>
    <w:rsid w:val="0DEE77B6"/>
    <w:rsid w:val="0E334423"/>
    <w:rsid w:val="0E473457"/>
    <w:rsid w:val="0E5128EF"/>
    <w:rsid w:val="0E740D39"/>
    <w:rsid w:val="0E7F48E9"/>
    <w:rsid w:val="0EB35AA5"/>
    <w:rsid w:val="0EC81200"/>
    <w:rsid w:val="0EE60354"/>
    <w:rsid w:val="0F2E54AB"/>
    <w:rsid w:val="0F3D6D2A"/>
    <w:rsid w:val="0F424A1E"/>
    <w:rsid w:val="0FE40863"/>
    <w:rsid w:val="0FF61185"/>
    <w:rsid w:val="1016153D"/>
    <w:rsid w:val="101A6F90"/>
    <w:rsid w:val="103928C7"/>
    <w:rsid w:val="104650AB"/>
    <w:rsid w:val="105B506D"/>
    <w:rsid w:val="106514B9"/>
    <w:rsid w:val="108272C4"/>
    <w:rsid w:val="1094690F"/>
    <w:rsid w:val="110B158B"/>
    <w:rsid w:val="11304A21"/>
    <w:rsid w:val="113317C9"/>
    <w:rsid w:val="11410588"/>
    <w:rsid w:val="11B97748"/>
    <w:rsid w:val="11C307E0"/>
    <w:rsid w:val="124D01DA"/>
    <w:rsid w:val="1284347F"/>
    <w:rsid w:val="128502C4"/>
    <w:rsid w:val="129D372E"/>
    <w:rsid w:val="12C8083C"/>
    <w:rsid w:val="12E24A7F"/>
    <w:rsid w:val="12FA67CD"/>
    <w:rsid w:val="134E260F"/>
    <w:rsid w:val="136C1C4B"/>
    <w:rsid w:val="138443AE"/>
    <w:rsid w:val="138546C0"/>
    <w:rsid w:val="13961716"/>
    <w:rsid w:val="13A7637B"/>
    <w:rsid w:val="13D95BA9"/>
    <w:rsid w:val="13F334D4"/>
    <w:rsid w:val="14026D4C"/>
    <w:rsid w:val="140B2116"/>
    <w:rsid w:val="14206D83"/>
    <w:rsid w:val="14224C14"/>
    <w:rsid w:val="143577A7"/>
    <w:rsid w:val="14562073"/>
    <w:rsid w:val="145F02C0"/>
    <w:rsid w:val="14823DBB"/>
    <w:rsid w:val="14C51BB1"/>
    <w:rsid w:val="14E53E39"/>
    <w:rsid w:val="14F11002"/>
    <w:rsid w:val="14F434BF"/>
    <w:rsid w:val="151009CD"/>
    <w:rsid w:val="1545252D"/>
    <w:rsid w:val="159352C4"/>
    <w:rsid w:val="15A115BA"/>
    <w:rsid w:val="15C57F93"/>
    <w:rsid w:val="15E84547"/>
    <w:rsid w:val="15F8245A"/>
    <w:rsid w:val="1611422A"/>
    <w:rsid w:val="16345A56"/>
    <w:rsid w:val="169F2543"/>
    <w:rsid w:val="16B420E6"/>
    <w:rsid w:val="16BA4CDC"/>
    <w:rsid w:val="16CE6BEA"/>
    <w:rsid w:val="170F21F5"/>
    <w:rsid w:val="171C2E11"/>
    <w:rsid w:val="17352FA3"/>
    <w:rsid w:val="177C0585"/>
    <w:rsid w:val="1798747D"/>
    <w:rsid w:val="17A53F9A"/>
    <w:rsid w:val="17F73CCE"/>
    <w:rsid w:val="18294F65"/>
    <w:rsid w:val="18587B7A"/>
    <w:rsid w:val="18690F2D"/>
    <w:rsid w:val="18B42620"/>
    <w:rsid w:val="18B94FB8"/>
    <w:rsid w:val="18D32293"/>
    <w:rsid w:val="18DF7295"/>
    <w:rsid w:val="19264F19"/>
    <w:rsid w:val="19414889"/>
    <w:rsid w:val="196A16B6"/>
    <w:rsid w:val="19A9058D"/>
    <w:rsid w:val="19AA768D"/>
    <w:rsid w:val="1A1B5E16"/>
    <w:rsid w:val="1A2732AA"/>
    <w:rsid w:val="1A677EC9"/>
    <w:rsid w:val="1ADF3326"/>
    <w:rsid w:val="1AF01CFE"/>
    <w:rsid w:val="1B014ED1"/>
    <w:rsid w:val="1B07407F"/>
    <w:rsid w:val="1B2258ED"/>
    <w:rsid w:val="1B253D8A"/>
    <w:rsid w:val="1B320C01"/>
    <w:rsid w:val="1B343E7E"/>
    <w:rsid w:val="1B827DB7"/>
    <w:rsid w:val="1BB52167"/>
    <w:rsid w:val="1BBF5FEA"/>
    <w:rsid w:val="1BEC5FA2"/>
    <w:rsid w:val="1C3405C3"/>
    <w:rsid w:val="1C403582"/>
    <w:rsid w:val="1C4A3C98"/>
    <w:rsid w:val="1C7C5B2A"/>
    <w:rsid w:val="1CA44A28"/>
    <w:rsid w:val="1CF03EA3"/>
    <w:rsid w:val="1D1C2883"/>
    <w:rsid w:val="1D492FCE"/>
    <w:rsid w:val="1D7343EB"/>
    <w:rsid w:val="1DA3161A"/>
    <w:rsid w:val="1DA53526"/>
    <w:rsid w:val="1DD91A48"/>
    <w:rsid w:val="1DEF2A7C"/>
    <w:rsid w:val="1E025AC6"/>
    <w:rsid w:val="1E0E3F7A"/>
    <w:rsid w:val="1E321FDD"/>
    <w:rsid w:val="1E601C0A"/>
    <w:rsid w:val="1E714B28"/>
    <w:rsid w:val="1E791BFB"/>
    <w:rsid w:val="1ED84DE6"/>
    <w:rsid w:val="1F1A24EE"/>
    <w:rsid w:val="1F2C1B3A"/>
    <w:rsid w:val="1F4F7D28"/>
    <w:rsid w:val="1F760279"/>
    <w:rsid w:val="1FCE2293"/>
    <w:rsid w:val="1FF90BCC"/>
    <w:rsid w:val="201126BA"/>
    <w:rsid w:val="20143577"/>
    <w:rsid w:val="201870AA"/>
    <w:rsid w:val="20301518"/>
    <w:rsid w:val="2052104F"/>
    <w:rsid w:val="205C777A"/>
    <w:rsid w:val="20731EBA"/>
    <w:rsid w:val="207C495C"/>
    <w:rsid w:val="20985A4D"/>
    <w:rsid w:val="20B3094C"/>
    <w:rsid w:val="211037AC"/>
    <w:rsid w:val="2126449C"/>
    <w:rsid w:val="212A1A13"/>
    <w:rsid w:val="217530FE"/>
    <w:rsid w:val="21C15170"/>
    <w:rsid w:val="21CA499E"/>
    <w:rsid w:val="21D65A39"/>
    <w:rsid w:val="220145C3"/>
    <w:rsid w:val="222A1B27"/>
    <w:rsid w:val="22604369"/>
    <w:rsid w:val="22755620"/>
    <w:rsid w:val="22E94A7D"/>
    <w:rsid w:val="23476D9D"/>
    <w:rsid w:val="23582B61"/>
    <w:rsid w:val="23621745"/>
    <w:rsid w:val="237F4BB3"/>
    <w:rsid w:val="238B6001"/>
    <w:rsid w:val="23A20172"/>
    <w:rsid w:val="23D07D38"/>
    <w:rsid w:val="249A6982"/>
    <w:rsid w:val="24C51B26"/>
    <w:rsid w:val="24D17600"/>
    <w:rsid w:val="25207C96"/>
    <w:rsid w:val="252F6B0B"/>
    <w:rsid w:val="25D14209"/>
    <w:rsid w:val="25FA4687"/>
    <w:rsid w:val="26031C56"/>
    <w:rsid w:val="26123575"/>
    <w:rsid w:val="26362402"/>
    <w:rsid w:val="26392427"/>
    <w:rsid w:val="26413011"/>
    <w:rsid w:val="26963C8E"/>
    <w:rsid w:val="269A78C1"/>
    <w:rsid w:val="26A6627B"/>
    <w:rsid w:val="26BD5BC9"/>
    <w:rsid w:val="26D94AB8"/>
    <w:rsid w:val="26E95AF3"/>
    <w:rsid w:val="26FB66B3"/>
    <w:rsid w:val="27007222"/>
    <w:rsid w:val="273A1CA3"/>
    <w:rsid w:val="27454AC7"/>
    <w:rsid w:val="276771EC"/>
    <w:rsid w:val="279C1FAE"/>
    <w:rsid w:val="27BB4B85"/>
    <w:rsid w:val="27E03FB9"/>
    <w:rsid w:val="27FB7CF7"/>
    <w:rsid w:val="27FF5526"/>
    <w:rsid w:val="28083BA0"/>
    <w:rsid w:val="28137380"/>
    <w:rsid w:val="2823582E"/>
    <w:rsid w:val="284D285A"/>
    <w:rsid w:val="288E5B70"/>
    <w:rsid w:val="28EB1B74"/>
    <w:rsid w:val="28EC58A7"/>
    <w:rsid w:val="28F96335"/>
    <w:rsid w:val="291C5847"/>
    <w:rsid w:val="293324CC"/>
    <w:rsid w:val="29574168"/>
    <w:rsid w:val="29964E33"/>
    <w:rsid w:val="29CE699D"/>
    <w:rsid w:val="2A6710C7"/>
    <w:rsid w:val="2A787FFD"/>
    <w:rsid w:val="2AB83B2B"/>
    <w:rsid w:val="2AE368EE"/>
    <w:rsid w:val="2B1256CB"/>
    <w:rsid w:val="2B620AFA"/>
    <w:rsid w:val="2B6C17C0"/>
    <w:rsid w:val="2B8E7A74"/>
    <w:rsid w:val="2BA17AC6"/>
    <w:rsid w:val="2BDE3B65"/>
    <w:rsid w:val="2C5B6594"/>
    <w:rsid w:val="2C781C6B"/>
    <w:rsid w:val="2C8A57FD"/>
    <w:rsid w:val="2CF54EDF"/>
    <w:rsid w:val="2D04560D"/>
    <w:rsid w:val="2D5F5EA5"/>
    <w:rsid w:val="2DAE4DFA"/>
    <w:rsid w:val="2DE176F6"/>
    <w:rsid w:val="2E4C4288"/>
    <w:rsid w:val="2E56399D"/>
    <w:rsid w:val="2E794ABA"/>
    <w:rsid w:val="2E9B763B"/>
    <w:rsid w:val="2EA82385"/>
    <w:rsid w:val="2ED01ECD"/>
    <w:rsid w:val="2ED07258"/>
    <w:rsid w:val="2EDD42D1"/>
    <w:rsid w:val="2F264739"/>
    <w:rsid w:val="2F287F1F"/>
    <w:rsid w:val="2F71637A"/>
    <w:rsid w:val="2F7A50B9"/>
    <w:rsid w:val="2F7F32E8"/>
    <w:rsid w:val="2FF636A1"/>
    <w:rsid w:val="2FFC2092"/>
    <w:rsid w:val="30093092"/>
    <w:rsid w:val="3024052A"/>
    <w:rsid w:val="302F464A"/>
    <w:rsid w:val="305543C4"/>
    <w:rsid w:val="308048E7"/>
    <w:rsid w:val="308D7B61"/>
    <w:rsid w:val="30AB4326"/>
    <w:rsid w:val="3106660F"/>
    <w:rsid w:val="311B495B"/>
    <w:rsid w:val="313B144B"/>
    <w:rsid w:val="317C0197"/>
    <w:rsid w:val="31A46248"/>
    <w:rsid w:val="31B23950"/>
    <w:rsid w:val="31E96133"/>
    <w:rsid w:val="31F65BC2"/>
    <w:rsid w:val="323F3917"/>
    <w:rsid w:val="328B7D97"/>
    <w:rsid w:val="32B25860"/>
    <w:rsid w:val="32B500CB"/>
    <w:rsid w:val="32BF5D23"/>
    <w:rsid w:val="330345AD"/>
    <w:rsid w:val="3354431F"/>
    <w:rsid w:val="336A0343"/>
    <w:rsid w:val="338E13DD"/>
    <w:rsid w:val="33900D17"/>
    <w:rsid w:val="339D43FB"/>
    <w:rsid w:val="33BD3593"/>
    <w:rsid w:val="33C03AC8"/>
    <w:rsid w:val="33E506DA"/>
    <w:rsid w:val="341A6319"/>
    <w:rsid w:val="34273669"/>
    <w:rsid w:val="345E765A"/>
    <w:rsid w:val="34872710"/>
    <w:rsid w:val="34EF59F1"/>
    <w:rsid w:val="35066447"/>
    <w:rsid w:val="350A4F88"/>
    <w:rsid w:val="35295381"/>
    <w:rsid w:val="3542603A"/>
    <w:rsid w:val="356F1381"/>
    <w:rsid w:val="35902692"/>
    <w:rsid w:val="35AB1F3A"/>
    <w:rsid w:val="35E46EB5"/>
    <w:rsid w:val="36386428"/>
    <w:rsid w:val="3680664E"/>
    <w:rsid w:val="36901F84"/>
    <w:rsid w:val="3692695F"/>
    <w:rsid w:val="36D40AB1"/>
    <w:rsid w:val="36FD62C7"/>
    <w:rsid w:val="37454540"/>
    <w:rsid w:val="37601AE7"/>
    <w:rsid w:val="37F721A7"/>
    <w:rsid w:val="3802728C"/>
    <w:rsid w:val="380530C8"/>
    <w:rsid w:val="38246905"/>
    <w:rsid w:val="385D19CD"/>
    <w:rsid w:val="38631B10"/>
    <w:rsid w:val="386753C5"/>
    <w:rsid w:val="386F2D08"/>
    <w:rsid w:val="389F7A66"/>
    <w:rsid w:val="38A17D0D"/>
    <w:rsid w:val="38D828AF"/>
    <w:rsid w:val="39365C8A"/>
    <w:rsid w:val="39545002"/>
    <w:rsid w:val="39716141"/>
    <w:rsid w:val="39803328"/>
    <w:rsid w:val="39A95E71"/>
    <w:rsid w:val="39B03641"/>
    <w:rsid w:val="3A134030"/>
    <w:rsid w:val="3A3247C8"/>
    <w:rsid w:val="3A4B5C4D"/>
    <w:rsid w:val="3A731B6D"/>
    <w:rsid w:val="3A7A3BF8"/>
    <w:rsid w:val="3ABB00FC"/>
    <w:rsid w:val="3AC43233"/>
    <w:rsid w:val="3AEF6E8C"/>
    <w:rsid w:val="3B414BBE"/>
    <w:rsid w:val="3B9B53B4"/>
    <w:rsid w:val="3BE0390C"/>
    <w:rsid w:val="3BF532F6"/>
    <w:rsid w:val="3C802C96"/>
    <w:rsid w:val="3C8E416C"/>
    <w:rsid w:val="3C9D1CB0"/>
    <w:rsid w:val="3CC06BC4"/>
    <w:rsid w:val="3CDB32A2"/>
    <w:rsid w:val="3D0059B5"/>
    <w:rsid w:val="3D1A5B46"/>
    <w:rsid w:val="3D637935"/>
    <w:rsid w:val="3D86083C"/>
    <w:rsid w:val="3DBA3694"/>
    <w:rsid w:val="3DC86694"/>
    <w:rsid w:val="3DD35369"/>
    <w:rsid w:val="3DE74565"/>
    <w:rsid w:val="3DF06221"/>
    <w:rsid w:val="3E0A10E7"/>
    <w:rsid w:val="3E3F78E0"/>
    <w:rsid w:val="3E727CD0"/>
    <w:rsid w:val="3EA2171B"/>
    <w:rsid w:val="3EA635A7"/>
    <w:rsid w:val="3EC26428"/>
    <w:rsid w:val="3ED12899"/>
    <w:rsid w:val="3EE03508"/>
    <w:rsid w:val="3F145335"/>
    <w:rsid w:val="3F221C08"/>
    <w:rsid w:val="3F2F5CA6"/>
    <w:rsid w:val="3F44216E"/>
    <w:rsid w:val="3F465544"/>
    <w:rsid w:val="3F466E75"/>
    <w:rsid w:val="3F684447"/>
    <w:rsid w:val="3F884D08"/>
    <w:rsid w:val="3F9556ED"/>
    <w:rsid w:val="3FB81EED"/>
    <w:rsid w:val="401A642F"/>
    <w:rsid w:val="402E4389"/>
    <w:rsid w:val="402F7FDD"/>
    <w:rsid w:val="412275E8"/>
    <w:rsid w:val="41356D45"/>
    <w:rsid w:val="41475987"/>
    <w:rsid w:val="41480D84"/>
    <w:rsid w:val="41593BB4"/>
    <w:rsid w:val="41865A58"/>
    <w:rsid w:val="41897C4A"/>
    <w:rsid w:val="41D218CC"/>
    <w:rsid w:val="41E55052"/>
    <w:rsid w:val="424F4A6A"/>
    <w:rsid w:val="42761712"/>
    <w:rsid w:val="42A74A51"/>
    <w:rsid w:val="42FE5345"/>
    <w:rsid w:val="43030EA0"/>
    <w:rsid w:val="43285925"/>
    <w:rsid w:val="432B201E"/>
    <w:rsid w:val="4353778B"/>
    <w:rsid w:val="438F11B3"/>
    <w:rsid w:val="43CF22EB"/>
    <w:rsid w:val="440242BC"/>
    <w:rsid w:val="44077C2D"/>
    <w:rsid w:val="451B50B6"/>
    <w:rsid w:val="452A1D36"/>
    <w:rsid w:val="459F500D"/>
    <w:rsid w:val="45A3271F"/>
    <w:rsid w:val="45BB099D"/>
    <w:rsid w:val="45EE4A00"/>
    <w:rsid w:val="46244655"/>
    <w:rsid w:val="46552BDD"/>
    <w:rsid w:val="46862C58"/>
    <w:rsid w:val="468C4850"/>
    <w:rsid w:val="46CC3AAF"/>
    <w:rsid w:val="4708686C"/>
    <w:rsid w:val="47155A9A"/>
    <w:rsid w:val="48641CF5"/>
    <w:rsid w:val="488171F8"/>
    <w:rsid w:val="48931E31"/>
    <w:rsid w:val="48A84DCA"/>
    <w:rsid w:val="48AA01AC"/>
    <w:rsid w:val="48E34A33"/>
    <w:rsid w:val="48F607F1"/>
    <w:rsid w:val="490617DF"/>
    <w:rsid w:val="4923610A"/>
    <w:rsid w:val="49330EBE"/>
    <w:rsid w:val="49354423"/>
    <w:rsid w:val="495962FC"/>
    <w:rsid w:val="496254F0"/>
    <w:rsid w:val="49E603C7"/>
    <w:rsid w:val="4A0201C9"/>
    <w:rsid w:val="4A2C08DD"/>
    <w:rsid w:val="4A687E4A"/>
    <w:rsid w:val="4AAB32E7"/>
    <w:rsid w:val="4AC7211E"/>
    <w:rsid w:val="4AC7740D"/>
    <w:rsid w:val="4AEC2882"/>
    <w:rsid w:val="4AF033BD"/>
    <w:rsid w:val="4B021ADB"/>
    <w:rsid w:val="4B572816"/>
    <w:rsid w:val="4B603FE6"/>
    <w:rsid w:val="4B670B87"/>
    <w:rsid w:val="4BB66D00"/>
    <w:rsid w:val="4BBC6E8F"/>
    <w:rsid w:val="4BEB2D48"/>
    <w:rsid w:val="4C062B4A"/>
    <w:rsid w:val="4C0F5100"/>
    <w:rsid w:val="4C1F0A9B"/>
    <w:rsid w:val="4C703BCF"/>
    <w:rsid w:val="4C7A380B"/>
    <w:rsid w:val="4C8F6DCB"/>
    <w:rsid w:val="4CE12402"/>
    <w:rsid w:val="4D4E6CD8"/>
    <w:rsid w:val="4DCF6327"/>
    <w:rsid w:val="4DDA2C44"/>
    <w:rsid w:val="4DED47B6"/>
    <w:rsid w:val="4E013F78"/>
    <w:rsid w:val="4E292B9D"/>
    <w:rsid w:val="4E602C2B"/>
    <w:rsid w:val="4E76795F"/>
    <w:rsid w:val="4E8E50C6"/>
    <w:rsid w:val="4EE26355"/>
    <w:rsid w:val="4F181096"/>
    <w:rsid w:val="4F264F73"/>
    <w:rsid w:val="4F543724"/>
    <w:rsid w:val="4F9045AD"/>
    <w:rsid w:val="4F946ED1"/>
    <w:rsid w:val="4FCB224C"/>
    <w:rsid w:val="501D4D62"/>
    <w:rsid w:val="50313DD1"/>
    <w:rsid w:val="50422DD0"/>
    <w:rsid w:val="509106B8"/>
    <w:rsid w:val="5092503A"/>
    <w:rsid w:val="50A93264"/>
    <w:rsid w:val="510B1716"/>
    <w:rsid w:val="510C4B87"/>
    <w:rsid w:val="51123EBC"/>
    <w:rsid w:val="51722070"/>
    <w:rsid w:val="519A191E"/>
    <w:rsid w:val="51A1393A"/>
    <w:rsid w:val="5217513F"/>
    <w:rsid w:val="52194D55"/>
    <w:rsid w:val="52252E8E"/>
    <w:rsid w:val="52291CD0"/>
    <w:rsid w:val="523611E5"/>
    <w:rsid w:val="524C7CD1"/>
    <w:rsid w:val="52746669"/>
    <w:rsid w:val="52A219D1"/>
    <w:rsid w:val="52BC37CC"/>
    <w:rsid w:val="5303206C"/>
    <w:rsid w:val="532B72E4"/>
    <w:rsid w:val="53331206"/>
    <w:rsid w:val="53343B10"/>
    <w:rsid w:val="533D5261"/>
    <w:rsid w:val="53471501"/>
    <w:rsid w:val="5358201E"/>
    <w:rsid w:val="53631408"/>
    <w:rsid w:val="53761AFC"/>
    <w:rsid w:val="53AB7159"/>
    <w:rsid w:val="53CB02C4"/>
    <w:rsid w:val="53ED4014"/>
    <w:rsid w:val="54181693"/>
    <w:rsid w:val="54454A69"/>
    <w:rsid w:val="54472B88"/>
    <w:rsid w:val="548B718E"/>
    <w:rsid w:val="549547DA"/>
    <w:rsid w:val="54FA1637"/>
    <w:rsid w:val="54FF0ED5"/>
    <w:rsid w:val="555655A0"/>
    <w:rsid w:val="556272A8"/>
    <w:rsid w:val="55A95075"/>
    <w:rsid w:val="55CC72C4"/>
    <w:rsid w:val="55EA6062"/>
    <w:rsid w:val="562B409F"/>
    <w:rsid w:val="56422BC7"/>
    <w:rsid w:val="566F4AC5"/>
    <w:rsid w:val="568856A9"/>
    <w:rsid w:val="569139A5"/>
    <w:rsid w:val="56D00060"/>
    <w:rsid w:val="56FC6AC6"/>
    <w:rsid w:val="57005E8B"/>
    <w:rsid w:val="57653B46"/>
    <w:rsid w:val="576A4850"/>
    <w:rsid w:val="578738D8"/>
    <w:rsid w:val="57C01204"/>
    <w:rsid w:val="57E63B87"/>
    <w:rsid w:val="57E776A7"/>
    <w:rsid w:val="57E779B9"/>
    <w:rsid w:val="57F81663"/>
    <w:rsid w:val="58223462"/>
    <w:rsid w:val="58763B57"/>
    <w:rsid w:val="58DC7020"/>
    <w:rsid w:val="59846DC0"/>
    <w:rsid w:val="59A2492E"/>
    <w:rsid w:val="59D80378"/>
    <w:rsid w:val="59FE694E"/>
    <w:rsid w:val="5A031981"/>
    <w:rsid w:val="5A10629A"/>
    <w:rsid w:val="5A134A2B"/>
    <w:rsid w:val="5A1E3FAF"/>
    <w:rsid w:val="5A214E48"/>
    <w:rsid w:val="5A271942"/>
    <w:rsid w:val="5A291E0A"/>
    <w:rsid w:val="5A48570A"/>
    <w:rsid w:val="5AAC49B5"/>
    <w:rsid w:val="5ABF7BE6"/>
    <w:rsid w:val="5ADE3DD3"/>
    <w:rsid w:val="5AF001DF"/>
    <w:rsid w:val="5B107A5B"/>
    <w:rsid w:val="5B21575A"/>
    <w:rsid w:val="5B266FD4"/>
    <w:rsid w:val="5B8E040A"/>
    <w:rsid w:val="5BBB5798"/>
    <w:rsid w:val="5BBE6DD1"/>
    <w:rsid w:val="5BEF7EBD"/>
    <w:rsid w:val="5C5258C5"/>
    <w:rsid w:val="5C573C11"/>
    <w:rsid w:val="5C7F2B5C"/>
    <w:rsid w:val="5D0460C3"/>
    <w:rsid w:val="5D3C1E3E"/>
    <w:rsid w:val="5D3D7A67"/>
    <w:rsid w:val="5D8E168A"/>
    <w:rsid w:val="5DA258C0"/>
    <w:rsid w:val="5DA32EAE"/>
    <w:rsid w:val="5DAB3160"/>
    <w:rsid w:val="5DCA457F"/>
    <w:rsid w:val="5DD46311"/>
    <w:rsid w:val="5E0C453C"/>
    <w:rsid w:val="5E0F0343"/>
    <w:rsid w:val="5E1B41D7"/>
    <w:rsid w:val="5E31689B"/>
    <w:rsid w:val="5E3C3C51"/>
    <w:rsid w:val="5E5C638D"/>
    <w:rsid w:val="5E7A6A38"/>
    <w:rsid w:val="5E8A6C52"/>
    <w:rsid w:val="5EAD3228"/>
    <w:rsid w:val="5ED02D09"/>
    <w:rsid w:val="5EE954CF"/>
    <w:rsid w:val="5F084EE7"/>
    <w:rsid w:val="5F5873F3"/>
    <w:rsid w:val="5F613CB5"/>
    <w:rsid w:val="5F6F7004"/>
    <w:rsid w:val="5FAB005C"/>
    <w:rsid w:val="5FC12D9B"/>
    <w:rsid w:val="5FD41183"/>
    <w:rsid w:val="5FF53754"/>
    <w:rsid w:val="600D65C5"/>
    <w:rsid w:val="60445B9F"/>
    <w:rsid w:val="60574D54"/>
    <w:rsid w:val="6086456F"/>
    <w:rsid w:val="60955707"/>
    <w:rsid w:val="60CD2954"/>
    <w:rsid w:val="60F94E2C"/>
    <w:rsid w:val="611F545B"/>
    <w:rsid w:val="612C543D"/>
    <w:rsid w:val="61525EA1"/>
    <w:rsid w:val="6173201C"/>
    <w:rsid w:val="61B82BAF"/>
    <w:rsid w:val="61D13D94"/>
    <w:rsid w:val="61ED00E4"/>
    <w:rsid w:val="623E36B1"/>
    <w:rsid w:val="6240008F"/>
    <w:rsid w:val="6243694E"/>
    <w:rsid w:val="62721BCA"/>
    <w:rsid w:val="627562D6"/>
    <w:rsid w:val="62C84B9B"/>
    <w:rsid w:val="630F54F0"/>
    <w:rsid w:val="632E2E59"/>
    <w:rsid w:val="6331454C"/>
    <w:rsid w:val="63493418"/>
    <w:rsid w:val="63977663"/>
    <w:rsid w:val="63AB58D4"/>
    <w:rsid w:val="63CC41E4"/>
    <w:rsid w:val="63E11C1B"/>
    <w:rsid w:val="63EB65EC"/>
    <w:rsid w:val="641C6F39"/>
    <w:rsid w:val="6452696B"/>
    <w:rsid w:val="64562D4D"/>
    <w:rsid w:val="64673048"/>
    <w:rsid w:val="6485478C"/>
    <w:rsid w:val="649F4D5D"/>
    <w:rsid w:val="64B35010"/>
    <w:rsid w:val="64BF5F12"/>
    <w:rsid w:val="64C920DF"/>
    <w:rsid w:val="65200EE7"/>
    <w:rsid w:val="6528292E"/>
    <w:rsid w:val="653A0DD3"/>
    <w:rsid w:val="6541099A"/>
    <w:rsid w:val="65570690"/>
    <w:rsid w:val="655B4477"/>
    <w:rsid w:val="655E471C"/>
    <w:rsid w:val="65700D13"/>
    <w:rsid w:val="65731093"/>
    <w:rsid w:val="65A04B88"/>
    <w:rsid w:val="65A956AF"/>
    <w:rsid w:val="6615784A"/>
    <w:rsid w:val="661A44D6"/>
    <w:rsid w:val="66324FF2"/>
    <w:rsid w:val="666475A6"/>
    <w:rsid w:val="66A60DD2"/>
    <w:rsid w:val="66AC1434"/>
    <w:rsid w:val="66CA6A26"/>
    <w:rsid w:val="66D06DD5"/>
    <w:rsid w:val="670B0E17"/>
    <w:rsid w:val="672B2968"/>
    <w:rsid w:val="677E7BDC"/>
    <w:rsid w:val="67885436"/>
    <w:rsid w:val="67D4131E"/>
    <w:rsid w:val="67D57AE1"/>
    <w:rsid w:val="683C5B49"/>
    <w:rsid w:val="684D21A6"/>
    <w:rsid w:val="684F3C4B"/>
    <w:rsid w:val="685025AC"/>
    <w:rsid w:val="685D4327"/>
    <w:rsid w:val="68727CAF"/>
    <w:rsid w:val="687F7F39"/>
    <w:rsid w:val="68852440"/>
    <w:rsid w:val="689F575F"/>
    <w:rsid w:val="68B6739F"/>
    <w:rsid w:val="69837890"/>
    <w:rsid w:val="69A668AD"/>
    <w:rsid w:val="6A034BA1"/>
    <w:rsid w:val="6A426E42"/>
    <w:rsid w:val="6A553F09"/>
    <w:rsid w:val="6A9855B5"/>
    <w:rsid w:val="6AA71D3B"/>
    <w:rsid w:val="6ABB6499"/>
    <w:rsid w:val="6ADE7E88"/>
    <w:rsid w:val="6B1E46AF"/>
    <w:rsid w:val="6B436E02"/>
    <w:rsid w:val="6BC7705F"/>
    <w:rsid w:val="6C1229C4"/>
    <w:rsid w:val="6C345693"/>
    <w:rsid w:val="6C360339"/>
    <w:rsid w:val="6C755FF4"/>
    <w:rsid w:val="6C7D7F04"/>
    <w:rsid w:val="6C9D488D"/>
    <w:rsid w:val="6CAE7144"/>
    <w:rsid w:val="6CE45EFD"/>
    <w:rsid w:val="6CF23413"/>
    <w:rsid w:val="6CFB2B8C"/>
    <w:rsid w:val="6D101FA2"/>
    <w:rsid w:val="6D347E97"/>
    <w:rsid w:val="6D712C98"/>
    <w:rsid w:val="6DA11F61"/>
    <w:rsid w:val="6DA72A7F"/>
    <w:rsid w:val="6DB21BB7"/>
    <w:rsid w:val="6E342B54"/>
    <w:rsid w:val="6E362839"/>
    <w:rsid w:val="6E6415AC"/>
    <w:rsid w:val="6EC9311F"/>
    <w:rsid w:val="6EDF4179"/>
    <w:rsid w:val="6EFA2EFF"/>
    <w:rsid w:val="6F210E29"/>
    <w:rsid w:val="6F3A2C27"/>
    <w:rsid w:val="6F567CCC"/>
    <w:rsid w:val="6F5C1BAB"/>
    <w:rsid w:val="6F6B32B3"/>
    <w:rsid w:val="6F714170"/>
    <w:rsid w:val="6F794F47"/>
    <w:rsid w:val="6F9A16C2"/>
    <w:rsid w:val="6FCD66CC"/>
    <w:rsid w:val="6FD1065D"/>
    <w:rsid w:val="70050D3B"/>
    <w:rsid w:val="703E567B"/>
    <w:rsid w:val="70C75BE5"/>
    <w:rsid w:val="70D13A15"/>
    <w:rsid w:val="70D24D2F"/>
    <w:rsid w:val="70F90F2D"/>
    <w:rsid w:val="70FC4814"/>
    <w:rsid w:val="710F36EF"/>
    <w:rsid w:val="715A15DD"/>
    <w:rsid w:val="717F0FD7"/>
    <w:rsid w:val="718A6F1A"/>
    <w:rsid w:val="719C2CF8"/>
    <w:rsid w:val="719F0D06"/>
    <w:rsid w:val="71C239A9"/>
    <w:rsid w:val="71DE673A"/>
    <w:rsid w:val="71F84984"/>
    <w:rsid w:val="720B490C"/>
    <w:rsid w:val="720F5D69"/>
    <w:rsid w:val="72680D76"/>
    <w:rsid w:val="72810580"/>
    <w:rsid w:val="7284455C"/>
    <w:rsid w:val="729F76FF"/>
    <w:rsid w:val="72AF3D50"/>
    <w:rsid w:val="72C62EA5"/>
    <w:rsid w:val="72D02E35"/>
    <w:rsid w:val="72FF7B5D"/>
    <w:rsid w:val="73087D34"/>
    <w:rsid w:val="73487F08"/>
    <w:rsid w:val="73500E74"/>
    <w:rsid w:val="73763281"/>
    <w:rsid w:val="73777E9A"/>
    <w:rsid w:val="73925147"/>
    <w:rsid w:val="739318E1"/>
    <w:rsid w:val="739D4969"/>
    <w:rsid w:val="73C6588F"/>
    <w:rsid w:val="73CE483F"/>
    <w:rsid w:val="73D257C9"/>
    <w:rsid w:val="73E66060"/>
    <w:rsid w:val="74305F27"/>
    <w:rsid w:val="74854414"/>
    <w:rsid w:val="74D26602"/>
    <w:rsid w:val="74FC5157"/>
    <w:rsid w:val="755353F7"/>
    <w:rsid w:val="756D60D8"/>
    <w:rsid w:val="75CA7C56"/>
    <w:rsid w:val="75D5131D"/>
    <w:rsid w:val="75E82E70"/>
    <w:rsid w:val="763C4EBD"/>
    <w:rsid w:val="765E295D"/>
    <w:rsid w:val="76667CE3"/>
    <w:rsid w:val="76A44BEB"/>
    <w:rsid w:val="76FB6C4D"/>
    <w:rsid w:val="76FD0318"/>
    <w:rsid w:val="770502EF"/>
    <w:rsid w:val="770A726B"/>
    <w:rsid w:val="77902BEE"/>
    <w:rsid w:val="77C208B5"/>
    <w:rsid w:val="77EF0F28"/>
    <w:rsid w:val="77F5787E"/>
    <w:rsid w:val="78266C58"/>
    <w:rsid w:val="78503A17"/>
    <w:rsid w:val="785A4961"/>
    <w:rsid w:val="785B51DD"/>
    <w:rsid w:val="786A1BB1"/>
    <w:rsid w:val="78CE219D"/>
    <w:rsid w:val="78DD5756"/>
    <w:rsid w:val="793354D9"/>
    <w:rsid w:val="79E86F88"/>
    <w:rsid w:val="79F7045A"/>
    <w:rsid w:val="7A054A88"/>
    <w:rsid w:val="7A33423D"/>
    <w:rsid w:val="7A5947F3"/>
    <w:rsid w:val="7AC21BAB"/>
    <w:rsid w:val="7ACD3372"/>
    <w:rsid w:val="7ACD4D7E"/>
    <w:rsid w:val="7AFE1EF1"/>
    <w:rsid w:val="7B0E7BA0"/>
    <w:rsid w:val="7B19736F"/>
    <w:rsid w:val="7B27587D"/>
    <w:rsid w:val="7B5C196B"/>
    <w:rsid w:val="7B7874D4"/>
    <w:rsid w:val="7B9C6B89"/>
    <w:rsid w:val="7BA40D7F"/>
    <w:rsid w:val="7BBB1D79"/>
    <w:rsid w:val="7BCA6AD4"/>
    <w:rsid w:val="7BEB44E9"/>
    <w:rsid w:val="7C4B60AF"/>
    <w:rsid w:val="7C5566F4"/>
    <w:rsid w:val="7C72573B"/>
    <w:rsid w:val="7C780C20"/>
    <w:rsid w:val="7C921672"/>
    <w:rsid w:val="7D1C3704"/>
    <w:rsid w:val="7D274CE9"/>
    <w:rsid w:val="7D6025B6"/>
    <w:rsid w:val="7D781159"/>
    <w:rsid w:val="7DBC1582"/>
    <w:rsid w:val="7DD81726"/>
    <w:rsid w:val="7E0565B2"/>
    <w:rsid w:val="7E37774F"/>
    <w:rsid w:val="7E8709D3"/>
    <w:rsid w:val="7E88527F"/>
    <w:rsid w:val="7E8F47C2"/>
    <w:rsid w:val="7E9C5034"/>
    <w:rsid w:val="7EBF3F38"/>
    <w:rsid w:val="7F057290"/>
    <w:rsid w:val="7F077DEA"/>
    <w:rsid w:val="7F0D565E"/>
    <w:rsid w:val="7F4E2E69"/>
    <w:rsid w:val="7F6563F6"/>
    <w:rsid w:val="7FAC397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locked="1" w:semiHidden="0" w:uiPriority="0"/>
    <w:lsdException w:name="toc 3" w:locked="1" w:semiHidden="0" w:uiPriority="0"/>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67948"/>
    <w:pPr>
      <w:widowControl w:val="0"/>
      <w:autoSpaceDE w:val="0"/>
      <w:autoSpaceDN w:val="0"/>
      <w:snapToGrid w:val="0"/>
      <w:spacing w:line="590" w:lineRule="atLeast"/>
      <w:ind w:firstLine="624"/>
      <w:jc w:val="both"/>
    </w:pPr>
    <w:rPr>
      <w:rFonts w:eastAsia="Times New Roman"/>
      <w:kern w:val="0"/>
      <w:sz w:val="32"/>
      <w:szCs w:val="20"/>
    </w:rPr>
  </w:style>
  <w:style w:type="paragraph" w:styleId="Heading2">
    <w:name w:val="heading 2"/>
    <w:basedOn w:val="Normal"/>
    <w:next w:val="Normal"/>
    <w:link w:val="Heading2Char"/>
    <w:uiPriority w:val="99"/>
    <w:qFormat/>
    <w:rsid w:val="00C67948"/>
    <w:pPr>
      <w:keepNext/>
      <w:keepLines/>
      <w:spacing w:before="260" w:after="260" w:line="416" w:lineRule="atLeast"/>
      <w:outlineLvl w:val="1"/>
    </w:pPr>
    <w:rPr>
      <w:rFonts w:ascii="Arial" w:eastAsia="黑体" w:hAnsi="Arial"/>
      <w:b/>
      <w:bCs/>
      <w:szCs w:val="32"/>
    </w:rPr>
  </w:style>
  <w:style w:type="paragraph" w:styleId="Heading3">
    <w:name w:val="heading 3"/>
    <w:basedOn w:val="Normal"/>
    <w:next w:val="Normal"/>
    <w:link w:val="Heading3Char"/>
    <w:uiPriority w:val="99"/>
    <w:qFormat/>
    <w:rsid w:val="00C67948"/>
    <w:pPr>
      <w:keepNext/>
      <w:keepLines/>
      <w:autoSpaceDE/>
      <w:autoSpaceDN/>
      <w:snapToGrid/>
      <w:spacing w:before="260" w:after="260" w:line="416" w:lineRule="auto"/>
      <w:ind w:firstLine="0"/>
      <w:outlineLvl w:val="2"/>
    </w:pPr>
    <w:rPr>
      <w:rFonts w:eastAsia="仿宋_GB2312"/>
      <w:b/>
      <w:bCs/>
      <w:kern w:val="2"/>
      <w:szCs w:val="32"/>
    </w:rPr>
  </w:style>
  <w:style w:type="paragraph" w:styleId="Heading4">
    <w:name w:val="heading 4"/>
    <w:basedOn w:val="Normal"/>
    <w:next w:val="Normal"/>
    <w:link w:val="Heading4Char"/>
    <w:uiPriority w:val="99"/>
    <w:qFormat/>
    <w:rsid w:val="00C67948"/>
    <w:pPr>
      <w:keepNext/>
      <w:keepLines/>
      <w:spacing w:before="280" w:after="290" w:line="376" w:lineRule="atLeast"/>
      <w:outlineLvl w:val="3"/>
    </w:pPr>
    <w:rPr>
      <w:rFonts w:ascii="Arial" w:eastAsia="黑体" w:hAnsi="Arial"/>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D6AB2"/>
    <w:rPr>
      <w:rFonts w:asciiTheme="majorHAnsi" w:eastAsiaTheme="majorEastAsia" w:hAnsiTheme="majorHAnsi" w:cstheme="majorBidi"/>
      <w:b/>
      <w:bCs/>
      <w:kern w:val="0"/>
      <w:sz w:val="32"/>
      <w:szCs w:val="32"/>
    </w:rPr>
  </w:style>
  <w:style w:type="character" w:customStyle="1" w:styleId="Heading3Char">
    <w:name w:val="Heading 3 Char"/>
    <w:basedOn w:val="DefaultParagraphFont"/>
    <w:link w:val="Heading3"/>
    <w:uiPriority w:val="9"/>
    <w:semiHidden/>
    <w:rsid w:val="005D6AB2"/>
    <w:rPr>
      <w:rFonts w:eastAsia="Times New Roman"/>
      <w:b/>
      <w:bCs/>
      <w:kern w:val="0"/>
      <w:sz w:val="32"/>
      <w:szCs w:val="32"/>
    </w:rPr>
  </w:style>
  <w:style w:type="character" w:customStyle="1" w:styleId="Heading4Char">
    <w:name w:val="Heading 4 Char"/>
    <w:basedOn w:val="DefaultParagraphFont"/>
    <w:link w:val="Heading4"/>
    <w:uiPriority w:val="9"/>
    <w:semiHidden/>
    <w:rsid w:val="005D6AB2"/>
    <w:rPr>
      <w:rFonts w:asciiTheme="majorHAnsi" w:eastAsiaTheme="majorEastAsia" w:hAnsiTheme="majorHAnsi" w:cstheme="majorBidi"/>
      <w:b/>
      <w:bCs/>
      <w:kern w:val="0"/>
      <w:sz w:val="28"/>
      <w:szCs w:val="28"/>
    </w:rPr>
  </w:style>
  <w:style w:type="paragraph" w:styleId="TOC3">
    <w:name w:val="toc 3"/>
    <w:basedOn w:val="Normal"/>
    <w:next w:val="Normal"/>
    <w:uiPriority w:val="99"/>
    <w:rsid w:val="00C67948"/>
    <w:pPr>
      <w:autoSpaceDE/>
      <w:autoSpaceDN/>
      <w:snapToGrid/>
      <w:spacing w:line="240" w:lineRule="auto"/>
      <w:ind w:left="420" w:firstLine="0"/>
      <w:jc w:val="left"/>
    </w:pPr>
    <w:rPr>
      <w:rFonts w:ascii="Calibri" w:eastAsia="宋体" w:hAnsi="Calibri" w:cs="Calibri"/>
      <w:kern w:val="2"/>
      <w:sz w:val="20"/>
    </w:rPr>
  </w:style>
  <w:style w:type="paragraph" w:styleId="Footer">
    <w:name w:val="footer"/>
    <w:basedOn w:val="Normal"/>
    <w:link w:val="FooterChar"/>
    <w:uiPriority w:val="99"/>
    <w:rsid w:val="00C67948"/>
    <w:pPr>
      <w:tabs>
        <w:tab w:val="center" w:pos="4153"/>
        <w:tab w:val="right" w:pos="8306"/>
      </w:tabs>
      <w:spacing w:line="400" w:lineRule="atLeast"/>
      <w:ind w:firstLine="0"/>
      <w:jc w:val="center"/>
    </w:pPr>
    <w:rPr>
      <w:sz w:val="28"/>
    </w:rPr>
  </w:style>
  <w:style w:type="character" w:customStyle="1" w:styleId="FooterChar">
    <w:name w:val="Footer Char"/>
    <w:basedOn w:val="DefaultParagraphFont"/>
    <w:link w:val="Footer"/>
    <w:uiPriority w:val="99"/>
    <w:semiHidden/>
    <w:rsid w:val="005D6AB2"/>
    <w:rPr>
      <w:rFonts w:eastAsia="Times New Roman"/>
      <w:kern w:val="0"/>
      <w:sz w:val="18"/>
      <w:szCs w:val="18"/>
    </w:rPr>
  </w:style>
  <w:style w:type="paragraph" w:styleId="Header">
    <w:name w:val="header"/>
    <w:basedOn w:val="Normal"/>
    <w:link w:val="HeaderChar"/>
    <w:uiPriority w:val="99"/>
    <w:rsid w:val="00C67948"/>
    <w:pPr>
      <w:pBdr>
        <w:bottom w:val="single" w:sz="6" w:space="1" w:color="auto"/>
      </w:pBdr>
      <w:tabs>
        <w:tab w:val="center" w:pos="4153"/>
        <w:tab w:val="right" w:pos="8306"/>
      </w:tabs>
      <w:spacing w:line="240" w:lineRule="atLeast"/>
      <w:jc w:val="center"/>
    </w:pPr>
    <w:rPr>
      <w:sz w:val="18"/>
    </w:rPr>
  </w:style>
  <w:style w:type="character" w:customStyle="1" w:styleId="HeaderChar">
    <w:name w:val="Header Char"/>
    <w:basedOn w:val="DefaultParagraphFont"/>
    <w:link w:val="Header"/>
    <w:uiPriority w:val="99"/>
    <w:semiHidden/>
    <w:rsid w:val="005D6AB2"/>
    <w:rPr>
      <w:rFonts w:eastAsia="Times New Roman"/>
      <w:kern w:val="0"/>
      <w:sz w:val="18"/>
      <w:szCs w:val="18"/>
    </w:rPr>
  </w:style>
  <w:style w:type="paragraph" w:styleId="TOC2">
    <w:name w:val="toc 2"/>
    <w:basedOn w:val="Normal"/>
    <w:next w:val="Normal"/>
    <w:uiPriority w:val="99"/>
    <w:rsid w:val="00C67948"/>
    <w:pPr>
      <w:autoSpaceDE/>
      <w:autoSpaceDN/>
      <w:adjustRightInd w:val="0"/>
      <w:spacing w:line="570" w:lineRule="exact"/>
      <w:ind w:firstLine="0"/>
    </w:pPr>
    <w:rPr>
      <w:rFonts w:eastAsia="楷体_GB2312" w:cs="Calibri"/>
      <w:iCs/>
      <w:kern w:val="2"/>
      <w:szCs w:val="32"/>
    </w:rPr>
  </w:style>
  <w:style w:type="paragraph" w:styleId="NormalWeb">
    <w:name w:val="Normal (Web)"/>
    <w:basedOn w:val="Normal"/>
    <w:uiPriority w:val="99"/>
    <w:rsid w:val="00C67948"/>
    <w:pPr>
      <w:spacing w:beforeAutospacing="1" w:afterAutospacing="1"/>
      <w:jc w:val="left"/>
    </w:pPr>
    <w:rPr>
      <w:sz w:val="24"/>
    </w:rPr>
  </w:style>
  <w:style w:type="character" w:styleId="Strong">
    <w:name w:val="Strong"/>
    <w:basedOn w:val="DefaultParagraphFont"/>
    <w:uiPriority w:val="99"/>
    <w:qFormat/>
    <w:rsid w:val="00C67948"/>
    <w:rPr>
      <w:rFonts w:cs="Times New Roman"/>
      <w:b/>
    </w:rPr>
  </w:style>
  <w:style w:type="character" w:styleId="PageNumber">
    <w:name w:val="page number"/>
    <w:basedOn w:val="DefaultParagraphFont"/>
    <w:uiPriority w:val="99"/>
    <w:rsid w:val="00C67948"/>
    <w:rPr>
      <w:rFonts w:cs="Times New Roman"/>
    </w:rPr>
  </w:style>
  <w:style w:type="character" w:styleId="Hyperlink">
    <w:name w:val="Hyperlink"/>
    <w:basedOn w:val="DefaultParagraphFont"/>
    <w:uiPriority w:val="99"/>
    <w:rsid w:val="00C6794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21</Pages>
  <Words>1512</Words>
  <Characters>8620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常州市武进区火灾事故应急预案</dc:title>
  <dc:subject/>
  <dc:creator>张吉</dc:creator>
  <cp:keywords/>
  <dc:description/>
  <cp:lastModifiedBy>孟瑶</cp:lastModifiedBy>
  <cp:revision>2</cp:revision>
  <cp:lastPrinted>2021-12-28T08:51:00Z</cp:lastPrinted>
  <dcterms:created xsi:type="dcterms:W3CDTF">2022-01-10T05:56:00Z</dcterms:created>
  <dcterms:modified xsi:type="dcterms:W3CDTF">2022-01-10T05:56:00Z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549A1D3632FF47BB87BBE97738F3EF28</vt:lpwstr>
  </property>
  <property fmtid="{D5CDD505-2E9C-101B-9397-08002B2CF9AE}" pid="4" name="KSOSaveFontToCloudKey">
    <vt:lpwstr>572104281_cloud</vt:lpwstr>
  </property>
</Properties>
</file>