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DE" w:rsidRDefault="00892CD3" w:rsidP="00EC006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省级生态环境保护专项督查部分点位问题整改情况公示一览表</w:t>
      </w:r>
    </w:p>
    <w:tbl>
      <w:tblPr>
        <w:tblW w:w="4954" w:type="pct"/>
        <w:tblInd w:w="228" w:type="dxa"/>
        <w:tblLayout w:type="fixed"/>
        <w:tblLook w:val="04A0"/>
      </w:tblPr>
      <w:tblGrid>
        <w:gridCol w:w="661"/>
        <w:gridCol w:w="1046"/>
        <w:gridCol w:w="1560"/>
        <w:gridCol w:w="3818"/>
        <w:gridCol w:w="1209"/>
        <w:gridCol w:w="1158"/>
        <w:gridCol w:w="2960"/>
        <w:gridCol w:w="1632"/>
      </w:tblGrid>
      <w:tr w:rsidR="003B64DE">
        <w:trPr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点位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问题描述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牵头单位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64DE" w:rsidRDefault="00892CD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整改完成情况</w:t>
            </w:r>
          </w:p>
        </w:tc>
      </w:tr>
      <w:tr w:rsidR="003B64DE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kern w:val="0"/>
                <w:sz w:val="18"/>
                <w:szCs w:val="18"/>
              </w:rPr>
              <w:t>常州石都品味有限公司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1.未完成“三同时”验收；2.一般固废（废石料）露天堆放；3.未通过安全评估，废气治理设施无泄爆、阻燃装置。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武进生态环境局、区应急管理局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1、按要求完成“三同时”验收；2、按要求设置固废堆场；3、委托邀请专家进行环保设施安全评估。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3B64DE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24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24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24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常州普利恩塑料有限公司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24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未通过安全评估，废气治理设施无泄爆、阻燃装置。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5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武进生态环境局、区应急管理局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24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24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委托专家进行环保设施安全评估。</w:t>
            </w:r>
            <w:bookmarkStart w:id="0" w:name="_GoBack"/>
            <w:bookmarkEnd w:id="0"/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24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3B64DE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常州市永长华保温材料有限公司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1.未完成“三同时”验收；2.吨袋投料口无收尘装置；3.未通过安全评估。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武进生态环境局、区应急管理局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1、按要求完成“三同时”验收工作；2、吨袋投料口增加集气罩；3、邀请专家进行环保设施安全评估。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3B64DE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常州市科慧塑胶有限公司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未通过安全评估，废气治理设施无泄爆、阻燃装置。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区应急管理局、武进生态环境局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委托专家进行环保设施安全评估环保设施安全评估。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3B64DE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常州东申泵业有限公司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南侧围墙紧邻居民点，卧式车床作业时有刺耳尖鸣声。2.建有喷漆房一个，配套活性炭处理设施，长期停用，在车间内发现两处正在刷漆，未配套废气处理设施。3.污染防治设施未纳入安全生产管理，未开展安全评估。4.所用活性炭无生产厂家、生产地址、生产日期，碘值仅376mg/g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武进生态环境局、区应急管理局</w:t>
            </w:r>
          </w:p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3B64DE" w:rsidRDefault="003B64D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3B64DE" w:rsidRDefault="003B64D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1、搬迁厂区南侧的车床，要求铸件供应商按合同标号提供铸件；2、开展环保设施安全评估；3、拆除现有刷漆房，所有油漆工序发外加工。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3B64DE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常州市惠泽电镀有限公司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镀镍车间排口总镍0.18 mg/L，超标0.8倍。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武进生态环境局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1、对镀镍车间排口总镍0.18 mg/L，超标0.8倍进一步调查，对违法行为立案查处2、含镍废水设施排放口做到达标排放。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3B64DE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嘉泽镇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常州新三凌铸造有限公司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1、企业于2020年11月违规新建一拖二（1吨和0.5吨）中频电炉，工信部门将其中1吨中频电炉纳入铸造产能排查清单。2、擅自拆除废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气治理设施，检查时熔炉烟尘配套的吸尘罩被拆除，熔炉仍有余温，现场操作工称企业晚上使用过熔炉。3、废气收集处理不到位，车间内地面积尘较厚、异味较重。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区工业和信息化局、武进生态环境局</w:t>
            </w:r>
          </w:p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 </w:t>
            </w:r>
          </w:p>
          <w:p w:rsidR="003B64DE" w:rsidRDefault="003B64D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3B64DE" w:rsidRDefault="003B64D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嘉泽镇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1、拆除违规新建一拖二中频电炉；2、修复中频炉烟尘配套装置3、清理车间地面积尘，建浇铸冷却废气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集中收集区。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B64DE" w:rsidRDefault="00892C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已完成</w:t>
            </w:r>
          </w:p>
        </w:tc>
      </w:tr>
    </w:tbl>
    <w:p w:rsidR="003B64DE" w:rsidRDefault="003B64DE">
      <w:pPr>
        <w:jc w:val="center"/>
        <w:rPr>
          <w:sz w:val="36"/>
          <w:szCs w:val="36"/>
        </w:rPr>
      </w:pPr>
    </w:p>
    <w:sectPr w:rsidR="003B64DE" w:rsidSect="003B64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7B" w:rsidRDefault="007E577B" w:rsidP="00FA69F9">
      <w:r>
        <w:separator/>
      </w:r>
    </w:p>
  </w:endnote>
  <w:endnote w:type="continuationSeparator" w:id="1">
    <w:p w:rsidR="007E577B" w:rsidRDefault="007E577B" w:rsidP="00FA6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7B" w:rsidRDefault="007E577B" w:rsidP="00FA69F9">
      <w:r>
        <w:separator/>
      </w:r>
    </w:p>
  </w:footnote>
  <w:footnote w:type="continuationSeparator" w:id="1">
    <w:p w:rsidR="007E577B" w:rsidRDefault="007E577B" w:rsidP="00FA6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64DE"/>
    <w:rsid w:val="003B64DE"/>
    <w:rsid w:val="004D5885"/>
    <w:rsid w:val="007E577B"/>
    <w:rsid w:val="00892CD3"/>
    <w:rsid w:val="00EC0065"/>
    <w:rsid w:val="00FA69F9"/>
    <w:rsid w:val="17F75A86"/>
    <w:rsid w:val="22B440FE"/>
    <w:rsid w:val="277B1640"/>
    <w:rsid w:val="41FA6E78"/>
    <w:rsid w:val="42754740"/>
    <w:rsid w:val="48352886"/>
    <w:rsid w:val="5257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64DE"/>
    <w:rPr>
      <w:b/>
      <w:bCs/>
    </w:rPr>
  </w:style>
  <w:style w:type="character" w:styleId="a4">
    <w:name w:val="FollowedHyperlink"/>
    <w:basedOn w:val="a0"/>
    <w:rsid w:val="003B64DE"/>
    <w:rPr>
      <w:color w:val="4D7AD8"/>
      <w:u w:val="none"/>
    </w:rPr>
  </w:style>
  <w:style w:type="character" w:styleId="HTML">
    <w:name w:val="HTML Definition"/>
    <w:basedOn w:val="a0"/>
    <w:rsid w:val="003B64DE"/>
    <w:rPr>
      <w:i/>
      <w:iCs/>
    </w:rPr>
  </w:style>
  <w:style w:type="character" w:styleId="a5">
    <w:name w:val="Hyperlink"/>
    <w:basedOn w:val="a0"/>
    <w:rsid w:val="003B64DE"/>
    <w:rPr>
      <w:color w:val="4D7AD8"/>
      <w:u w:val="none"/>
    </w:rPr>
  </w:style>
  <w:style w:type="character" w:styleId="HTML0">
    <w:name w:val="HTML Code"/>
    <w:basedOn w:val="a0"/>
    <w:rsid w:val="003B64DE"/>
    <w:rPr>
      <w:rFonts w:ascii="Consolas" w:eastAsia="Consolas" w:hAnsi="Consolas" w:cs="Consolas" w:hint="default"/>
      <w:sz w:val="21"/>
      <w:szCs w:val="21"/>
    </w:rPr>
  </w:style>
  <w:style w:type="character" w:styleId="HTML1">
    <w:name w:val="HTML Keyboard"/>
    <w:basedOn w:val="a0"/>
    <w:rsid w:val="003B64DE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rsid w:val="003B64DE"/>
    <w:rPr>
      <w:rFonts w:ascii="Consolas" w:eastAsia="Consolas" w:hAnsi="Consolas" w:cs="Consolas" w:hint="default"/>
      <w:sz w:val="21"/>
      <w:szCs w:val="21"/>
    </w:rPr>
  </w:style>
  <w:style w:type="character" w:customStyle="1" w:styleId="ant-select-tree-switcher">
    <w:name w:val="ant-select-tree-switcher"/>
    <w:basedOn w:val="a0"/>
    <w:rsid w:val="003B64DE"/>
    <w:rPr>
      <w:bdr w:val="none" w:sz="0" w:space="0" w:color="auto"/>
    </w:rPr>
  </w:style>
  <w:style w:type="character" w:customStyle="1" w:styleId="button">
    <w:name w:val="button"/>
    <w:basedOn w:val="a0"/>
    <w:rsid w:val="003B64DE"/>
  </w:style>
  <w:style w:type="character" w:customStyle="1" w:styleId="button1">
    <w:name w:val="button1"/>
    <w:basedOn w:val="a0"/>
    <w:rsid w:val="003B64DE"/>
    <w:rPr>
      <w:bdr w:val="none" w:sz="0" w:space="0" w:color="auto"/>
    </w:rPr>
  </w:style>
  <w:style w:type="character" w:customStyle="1" w:styleId="ant-select-tree-checkbox2">
    <w:name w:val="ant-select-tree-checkbox2"/>
    <w:basedOn w:val="a0"/>
    <w:rsid w:val="003B64DE"/>
  </w:style>
  <w:style w:type="character" w:customStyle="1" w:styleId="tmpztreemovearrow">
    <w:name w:val="tmpztreemove_arrow"/>
    <w:basedOn w:val="a0"/>
    <w:rsid w:val="003B64DE"/>
    <w:rPr>
      <w:bdr w:val="none" w:sz="0" w:space="0" w:color="auto"/>
    </w:rPr>
  </w:style>
  <w:style w:type="character" w:customStyle="1" w:styleId="first-child">
    <w:name w:val="first-child"/>
    <w:basedOn w:val="a0"/>
    <w:rsid w:val="003B64DE"/>
    <w:rPr>
      <w:color w:val="999999"/>
      <w:sz w:val="33"/>
      <w:szCs w:val="33"/>
      <w:bdr w:val="none" w:sz="0" w:space="0" w:color="auto"/>
    </w:rPr>
  </w:style>
  <w:style w:type="character" w:customStyle="1" w:styleId="first-child1">
    <w:name w:val="first-child1"/>
    <w:basedOn w:val="a0"/>
    <w:rsid w:val="003B64DE"/>
  </w:style>
  <w:style w:type="character" w:customStyle="1" w:styleId="ant-select-tree-iconele">
    <w:name w:val="ant-select-tree-iconele"/>
    <w:basedOn w:val="a0"/>
    <w:rsid w:val="003B64DE"/>
    <w:rPr>
      <w:bdr w:val="none" w:sz="0" w:space="0" w:color="auto"/>
    </w:rPr>
  </w:style>
  <w:style w:type="character" w:customStyle="1" w:styleId="cube-radio">
    <w:name w:val="cube-radio+*"/>
    <w:basedOn w:val="a0"/>
    <w:rsid w:val="003B64DE"/>
    <w:rPr>
      <w:bdr w:val="none" w:sz="0" w:space="0" w:color="auto"/>
    </w:rPr>
  </w:style>
  <w:style w:type="character" w:customStyle="1" w:styleId="ant-tree-checkbox">
    <w:name w:val="ant-tree-checkbox"/>
    <w:basedOn w:val="a0"/>
    <w:rsid w:val="003B64DE"/>
  </w:style>
  <w:style w:type="character" w:customStyle="1" w:styleId="ant-radio">
    <w:name w:val="ant-radio+*"/>
    <w:basedOn w:val="a0"/>
    <w:rsid w:val="003B64DE"/>
  </w:style>
  <w:style w:type="character" w:customStyle="1" w:styleId="last-child1">
    <w:name w:val="last-child1"/>
    <w:basedOn w:val="a0"/>
    <w:rsid w:val="003B64DE"/>
  </w:style>
  <w:style w:type="character" w:customStyle="1" w:styleId="ant-tree-switcher5">
    <w:name w:val="ant-tree-switcher5"/>
    <w:basedOn w:val="a0"/>
    <w:rsid w:val="003B64DE"/>
    <w:rPr>
      <w:bdr w:val="none" w:sz="0" w:space="0" w:color="auto"/>
    </w:rPr>
  </w:style>
  <w:style w:type="character" w:customStyle="1" w:styleId="hover21">
    <w:name w:val="hover21"/>
    <w:basedOn w:val="a0"/>
    <w:rsid w:val="003B64DE"/>
    <w:rPr>
      <w:color w:val="009DFF"/>
    </w:rPr>
  </w:style>
  <w:style w:type="character" w:customStyle="1" w:styleId="hover22">
    <w:name w:val="hover22"/>
    <w:basedOn w:val="a0"/>
    <w:rsid w:val="003B64DE"/>
    <w:rPr>
      <w:color w:val="009DFF"/>
    </w:rPr>
  </w:style>
  <w:style w:type="character" w:customStyle="1" w:styleId="ant-tree-iconele">
    <w:name w:val="ant-tree-iconele"/>
    <w:basedOn w:val="a0"/>
    <w:rsid w:val="003B64DE"/>
    <w:rPr>
      <w:bdr w:val="none" w:sz="0" w:space="0" w:color="auto"/>
    </w:rPr>
  </w:style>
  <w:style w:type="character" w:customStyle="1" w:styleId="ant-radio2">
    <w:name w:val="ant-radio2"/>
    <w:basedOn w:val="a0"/>
    <w:rsid w:val="003B64DE"/>
  </w:style>
  <w:style w:type="character" w:customStyle="1" w:styleId="wea-thumbnails-doc-content-subtitle">
    <w:name w:val="wea-thumbnails-doc-content-subtitle"/>
    <w:basedOn w:val="a0"/>
    <w:rsid w:val="003B64DE"/>
    <w:rPr>
      <w:color w:val="9A9A9A"/>
    </w:rPr>
  </w:style>
  <w:style w:type="character" w:customStyle="1" w:styleId="hover23">
    <w:name w:val="hover23"/>
    <w:basedOn w:val="a0"/>
    <w:rsid w:val="003B64DE"/>
    <w:rPr>
      <w:color w:val="009DFF"/>
    </w:rPr>
  </w:style>
  <w:style w:type="character" w:customStyle="1" w:styleId="hover24">
    <w:name w:val="hover24"/>
    <w:basedOn w:val="a0"/>
    <w:rsid w:val="003B64DE"/>
    <w:rPr>
      <w:color w:val="009DFF"/>
    </w:rPr>
  </w:style>
  <w:style w:type="character" w:customStyle="1" w:styleId="ant-radio0">
    <w:name w:val="ant-radio"/>
    <w:basedOn w:val="a0"/>
    <w:rsid w:val="003B64DE"/>
  </w:style>
  <w:style w:type="character" w:customStyle="1" w:styleId="first-child2">
    <w:name w:val="first-child2"/>
    <w:basedOn w:val="a0"/>
    <w:rsid w:val="003B64DE"/>
  </w:style>
  <w:style w:type="character" w:customStyle="1" w:styleId="first-child3">
    <w:name w:val="first-child3"/>
    <w:basedOn w:val="a0"/>
    <w:rsid w:val="003B64DE"/>
    <w:rPr>
      <w:color w:val="999999"/>
      <w:sz w:val="33"/>
      <w:szCs w:val="33"/>
      <w:bdr w:val="none" w:sz="0" w:space="0" w:color="auto"/>
    </w:rPr>
  </w:style>
  <w:style w:type="character" w:customStyle="1" w:styleId="ant-tree-switcher">
    <w:name w:val="ant-tree-switcher"/>
    <w:basedOn w:val="a0"/>
    <w:rsid w:val="003B64DE"/>
    <w:rPr>
      <w:bdr w:val="none" w:sz="0" w:space="0" w:color="auto"/>
    </w:rPr>
  </w:style>
  <w:style w:type="character" w:customStyle="1" w:styleId="button2">
    <w:name w:val="button2"/>
    <w:basedOn w:val="a0"/>
    <w:rsid w:val="003B64DE"/>
  </w:style>
  <w:style w:type="character" w:customStyle="1" w:styleId="button3">
    <w:name w:val="button3"/>
    <w:basedOn w:val="a0"/>
    <w:rsid w:val="003B64DE"/>
    <w:rPr>
      <w:bdr w:val="none" w:sz="0" w:space="0" w:color="auto"/>
    </w:rPr>
  </w:style>
  <w:style w:type="character" w:customStyle="1" w:styleId="ant-tree-checkbox6">
    <w:name w:val="ant-tree-checkbox6"/>
    <w:basedOn w:val="a0"/>
    <w:rsid w:val="003B64DE"/>
  </w:style>
  <w:style w:type="character" w:customStyle="1" w:styleId="last-child">
    <w:name w:val="last-child"/>
    <w:basedOn w:val="a0"/>
    <w:rsid w:val="003B64DE"/>
  </w:style>
  <w:style w:type="character" w:customStyle="1" w:styleId="hover25">
    <w:name w:val="hover25"/>
    <w:basedOn w:val="a0"/>
    <w:rsid w:val="003B64DE"/>
    <w:rPr>
      <w:color w:val="009DFF"/>
    </w:rPr>
  </w:style>
  <w:style w:type="character" w:customStyle="1" w:styleId="hover26">
    <w:name w:val="hover26"/>
    <w:basedOn w:val="a0"/>
    <w:rsid w:val="003B64DE"/>
    <w:rPr>
      <w:color w:val="009DFF"/>
    </w:rPr>
  </w:style>
  <w:style w:type="character" w:customStyle="1" w:styleId="ant-tree-checkbox4">
    <w:name w:val="ant-tree-checkbox4"/>
    <w:basedOn w:val="a0"/>
    <w:rsid w:val="003B64DE"/>
  </w:style>
  <w:style w:type="character" w:customStyle="1" w:styleId="ant-select-tree-checkbox">
    <w:name w:val="ant-select-tree-checkbox"/>
    <w:basedOn w:val="a0"/>
    <w:rsid w:val="003B64DE"/>
  </w:style>
  <w:style w:type="character" w:customStyle="1" w:styleId="ant-tree-switcher6">
    <w:name w:val="ant-tree-switcher6"/>
    <w:basedOn w:val="a0"/>
    <w:rsid w:val="003B64DE"/>
    <w:rPr>
      <w:bdr w:val="none" w:sz="0" w:space="0" w:color="auto"/>
    </w:rPr>
  </w:style>
  <w:style w:type="character" w:customStyle="1" w:styleId="hover19">
    <w:name w:val="hover19"/>
    <w:basedOn w:val="a0"/>
    <w:rsid w:val="003B64DE"/>
    <w:rPr>
      <w:color w:val="009DFF"/>
    </w:rPr>
  </w:style>
  <w:style w:type="character" w:customStyle="1" w:styleId="hover20">
    <w:name w:val="hover20"/>
    <w:basedOn w:val="a0"/>
    <w:rsid w:val="003B64DE"/>
    <w:rPr>
      <w:color w:val="009DFF"/>
    </w:rPr>
  </w:style>
  <w:style w:type="character" w:customStyle="1" w:styleId="hover">
    <w:name w:val="hover"/>
    <w:basedOn w:val="a0"/>
    <w:rsid w:val="003B64DE"/>
    <w:rPr>
      <w:color w:val="009DFF"/>
    </w:rPr>
  </w:style>
  <w:style w:type="character" w:customStyle="1" w:styleId="hover1">
    <w:name w:val="hover1"/>
    <w:basedOn w:val="a0"/>
    <w:rsid w:val="003B64DE"/>
    <w:rPr>
      <w:color w:val="009DFF"/>
    </w:rPr>
  </w:style>
  <w:style w:type="character" w:customStyle="1" w:styleId="ant-tree-switcher4">
    <w:name w:val="ant-tree-switcher4"/>
    <w:basedOn w:val="a0"/>
    <w:rsid w:val="003B64DE"/>
    <w:rPr>
      <w:bdr w:val="none" w:sz="0" w:space="0" w:color="auto"/>
    </w:rPr>
  </w:style>
  <w:style w:type="character" w:customStyle="1" w:styleId="ant-tree-checkbox5">
    <w:name w:val="ant-tree-checkbox5"/>
    <w:basedOn w:val="a0"/>
    <w:rsid w:val="003B64DE"/>
  </w:style>
  <w:style w:type="character" w:customStyle="1" w:styleId="hover16">
    <w:name w:val="hover16"/>
    <w:basedOn w:val="a0"/>
    <w:rsid w:val="003B64DE"/>
    <w:rPr>
      <w:color w:val="009DFF"/>
    </w:rPr>
  </w:style>
  <w:style w:type="character" w:customStyle="1" w:styleId="hover17">
    <w:name w:val="hover17"/>
    <w:basedOn w:val="a0"/>
    <w:rsid w:val="003B64DE"/>
    <w:rPr>
      <w:color w:val="009DFF"/>
    </w:rPr>
  </w:style>
  <w:style w:type="paragraph" w:styleId="a6">
    <w:name w:val="header"/>
    <w:basedOn w:val="a"/>
    <w:link w:val="Char"/>
    <w:rsid w:val="00FA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A69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A6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A69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2021-12-29T01:38:00Z</dcterms:created>
  <dcterms:modified xsi:type="dcterms:W3CDTF">2021-12-29T01:38:00Z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D05F9E4465FC42E4B735489C2B264BE3</vt:lpwstr>
  </property>
</Properties>
</file>