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55" w:lineRule="exact"/>
      </w:pPr>
    </w:p>
    <w:p>
      <w:pPr>
        <w:pStyle w:val="2"/>
        <w:spacing w:line="555" w:lineRule="exact"/>
      </w:pPr>
      <w:r>
        <w:t>第二部分 常州市武进区人民政府办公室</w:t>
      </w:r>
      <w:r>
        <w:rPr>
          <w:rFonts w:ascii="Times New Roman" w:eastAsia="Times New Roman"/>
        </w:rPr>
        <w:t>2020</w:t>
      </w:r>
      <w:r>
        <w:t>年度部门决算表</w:t>
      </w:r>
    </w:p>
    <w:p>
      <w:pPr>
        <w:spacing w:before="0" w:line="317" w:lineRule="exact"/>
        <w:ind w:left="266" w:right="256" w:firstLine="0"/>
        <w:jc w:val="center"/>
        <w:rPr>
          <w:rFonts w:hint="eastAsia" w:ascii="宋体" w:eastAsia="宋体"/>
          <w:sz w:val="26"/>
        </w:rPr>
      </w:pPr>
      <w:r>
        <w:rPr>
          <w:rFonts w:hint="eastAsia" w:ascii="宋体" w:eastAsia="宋体"/>
          <w:w w:val="105"/>
          <w:sz w:val="25"/>
        </w:rPr>
        <w:t>收入支出决</w:t>
      </w:r>
      <w:r>
        <w:rPr>
          <w:rFonts w:hint="eastAsia" w:ascii="宋体" w:eastAsia="宋体"/>
          <w:w w:val="105"/>
          <w:sz w:val="26"/>
        </w:rPr>
        <w:t>算总表</w:t>
      </w:r>
    </w:p>
    <w:p>
      <w:pPr>
        <w:spacing w:before="68" w:after="36"/>
        <w:ind w:left="0" w:right="139" w:firstLine="0"/>
        <w:jc w:val="right"/>
        <w:rPr>
          <w:sz w:val="19"/>
        </w:rPr>
      </w:pPr>
      <w:r>
        <w:rPr>
          <w:w w:val="105"/>
          <w:sz w:val="19"/>
        </w:rPr>
        <w:t>公开01表</w:t>
      </w:r>
    </w:p>
    <w:tbl>
      <w:tblPr>
        <w:tblStyle w:val="5"/>
        <w:tblW w:w="8466" w:type="dxa"/>
        <w:tblInd w:w="13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2552"/>
        <w:gridCol w:w="1696"/>
        <w:gridCol w:w="2537"/>
        <w:gridCol w:w="168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8466" w:type="dxa"/>
            <w:gridSpan w:val="4"/>
            <w:tcBorders>
              <w:bottom w:val="single" w:color="808080" w:sz="8" w:space="0"/>
            </w:tcBorders>
          </w:tcPr>
          <w:p>
            <w:pPr>
              <w:pStyle w:val="8"/>
              <w:tabs>
                <w:tab w:val="left" w:pos="7178"/>
              </w:tabs>
              <w:spacing w:before="17"/>
              <w:ind w:left="26" w:right="-15"/>
              <w:jc w:val="left"/>
              <w:rPr>
                <w:sz w:val="19"/>
              </w:rPr>
            </w:pPr>
            <w:r>
              <w:rPr>
                <w:w w:val="105"/>
                <w:sz w:val="19"/>
              </w:rPr>
              <w:t>部门名称：常州市武进区人民政府办公室</w:t>
            </w:r>
            <w:r>
              <w:rPr>
                <w:w w:val="105"/>
                <w:sz w:val="19"/>
              </w:rPr>
              <w:tab/>
            </w:r>
            <w:r>
              <w:rPr>
                <w:sz w:val="19"/>
              </w:rPr>
              <w:t>金额单位:万元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4248" w:type="dxa"/>
            <w:gridSpan w:val="2"/>
            <w:tcBorders>
              <w:top w:val="single" w:color="808080" w:sz="8" w:space="0"/>
              <w:left w:val="single" w:color="808080" w:sz="8" w:space="0"/>
              <w:bottom w:val="single" w:color="808080" w:sz="8" w:space="0"/>
              <w:right w:val="single" w:color="808080" w:sz="8" w:space="0"/>
            </w:tcBorders>
          </w:tcPr>
          <w:p>
            <w:pPr>
              <w:pStyle w:val="8"/>
              <w:ind w:left="1908" w:right="1884"/>
              <w:jc w:val="center"/>
              <w:rPr>
                <w:rFonts w:hint="eastAsia" w:ascii="宋体" w:eastAsia="宋体"/>
                <w:sz w:val="18"/>
              </w:rPr>
            </w:pPr>
            <w:r>
              <w:rPr>
                <w:rFonts w:hint="eastAsia" w:ascii="宋体" w:eastAsia="宋体"/>
                <w:w w:val="110"/>
                <w:sz w:val="18"/>
              </w:rPr>
              <w:t>收入</w:t>
            </w:r>
          </w:p>
        </w:tc>
        <w:tc>
          <w:tcPr>
            <w:tcW w:w="4218" w:type="dxa"/>
            <w:gridSpan w:val="2"/>
            <w:tcBorders>
              <w:top w:val="single" w:color="808080" w:sz="8" w:space="0"/>
              <w:left w:val="single" w:color="808080" w:sz="8" w:space="0"/>
              <w:bottom w:val="single" w:color="808080" w:sz="8" w:space="0"/>
              <w:right w:val="single" w:color="808080" w:sz="8" w:space="0"/>
            </w:tcBorders>
          </w:tcPr>
          <w:p>
            <w:pPr>
              <w:pStyle w:val="8"/>
              <w:ind w:left="1893" w:right="1869"/>
              <w:jc w:val="center"/>
              <w:rPr>
                <w:rFonts w:hint="eastAsia" w:ascii="宋体" w:eastAsia="宋体"/>
                <w:sz w:val="18"/>
              </w:rPr>
            </w:pPr>
            <w:r>
              <w:rPr>
                <w:rFonts w:hint="eastAsia" w:ascii="宋体" w:eastAsia="宋体"/>
                <w:w w:val="110"/>
                <w:sz w:val="18"/>
              </w:rPr>
              <w:t>支出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37"/>
              <w:ind w:left="1062" w:right="1038"/>
              <w:jc w:val="center"/>
              <w:rPr>
                <w:rFonts w:hint="eastAsia" w:ascii="宋体" w:eastAsia="宋体"/>
                <w:sz w:val="17"/>
              </w:rPr>
            </w:pPr>
            <w:r>
              <w:rPr>
                <w:rFonts w:hint="eastAsia" w:ascii="宋体" w:eastAsia="宋体"/>
                <w:w w:val="115"/>
                <w:sz w:val="17"/>
              </w:rPr>
              <w:t>项目</w:t>
            </w:r>
          </w:p>
        </w:tc>
        <w:tc>
          <w:tcPr>
            <w:tcW w:w="1696" w:type="dxa"/>
            <w:tcBorders>
              <w:top w:val="single" w:color="808080" w:sz="8" w:space="0"/>
              <w:left w:val="single" w:color="808080" w:sz="8" w:space="0"/>
              <w:bottom w:val="single" w:color="808080" w:sz="8" w:space="0"/>
              <w:right w:val="single" w:color="808080" w:sz="8" w:space="0"/>
            </w:tcBorders>
          </w:tcPr>
          <w:p>
            <w:pPr>
              <w:pStyle w:val="8"/>
              <w:spacing w:before="17"/>
              <w:ind w:left="553" w:right="0"/>
              <w:jc w:val="left"/>
              <w:rPr>
                <w:rFonts w:hint="eastAsia" w:ascii="宋体" w:eastAsia="宋体"/>
                <w:sz w:val="18"/>
              </w:rPr>
            </w:pPr>
            <w:r>
              <w:rPr>
                <w:rFonts w:hint="eastAsia" w:ascii="宋体" w:eastAsia="宋体"/>
                <w:w w:val="105"/>
                <w:sz w:val="18"/>
              </w:rPr>
              <w:t>决</w:t>
            </w:r>
            <w:r>
              <w:rPr>
                <w:rFonts w:hint="eastAsia" w:ascii="宋体" w:eastAsia="宋体"/>
                <w:w w:val="105"/>
                <w:sz w:val="19"/>
              </w:rPr>
              <w:t>算</w:t>
            </w:r>
            <w:r>
              <w:rPr>
                <w:rFonts w:hint="eastAsia" w:ascii="宋体" w:eastAsia="宋体"/>
                <w:w w:val="105"/>
                <w:sz w:val="18"/>
              </w:rPr>
              <w:t>数</w:t>
            </w:r>
          </w:p>
        </w:tc>
        <w:tc>
          <w:tcPr>
            <w:tcW w:w="2537" w:type="dxa"/>
            <w:tcBorders>
              <w:top w:val="single" w:color="808080" w:sz="8" w:space="0"/>
              <w:left w:val="single" w:color="808080" w:sz="8" w:space="0"/>
              <w:bottom w:val="single" w:color="808080" w:sz="8" w:space="0"/>
              <w:right w:val="single" w:color="808080" w:sz="8" w:space="0"/>
            </w:tcBorders>
          </w:tcPr>
          <w:p>
            <w:pPr>
              <w:pStyle w:val="8"/>
              <w:ind w:left="774" w:right="0"/>
              <w:jc w:val="left"/>
              <w:rPr>
                <w:rFonts w:hint="eastAsia" w:ascii="宋体" w:eastAsia="宋体"/>
                <w:sz w:val="18"/>
              </w:rPr>
            </w:pPr>
            <w:r>
              <w:rPr>
                <w:rFonts w:hint="eastAsia" w:ascii="宋体" w:eastAsia="宋体"/>
                <w:w w:val="110"/>
                <w:sz w:val="18"/>
              </w:rPr>
              <w:t>按功能分类</w:t>
            </w:r>
          </w:p>
        </w:tc>
        <w:tc>
          <w:tcPr>
            <w:tcW w:w="1681" w:type="dxa"/>
            <w:tcBorders>
              <w:top w:val="single" w:color="808080" w:sz="8" w:space="0"/>
              <w:left w:val="single" w:color="808080" w:sz="8" w:space="0"/>
              <w:bottom w:val="single" w:color="808080" w:sz="8" w:space="0"/>
              <w:right w:val="single" w:color="808080" w:sz="8" w:space="0"/>
            </w:tcBorders>
          </w:tcPr>
          <w:p>
            <w:pPr>
              <w:pStyle w:val="8"/>
              <w:spacing w:before="17"/>
              <w:ind w:left="545" w:right="0"/>
              <w:jc w:val="left"/>
              <w:rPr>
                <w:rFonts w:hint="eastAsia" w:ascii="宋体" w:eastAsia="宋体"/>
                <w:sz w:val="18"/>
              </w:rPr>
            </w:pPr>
            <w:r>
              <w:rPr>
                <w:rFonts w:hint="eastAsia" w:ascii="宋体" w:eastAsia="宋体"/>
                <w:w w:val="105"/>
                <w:sz w:val="18"/>
              </w:rPr>
              <w:t>决</w:t>
            </w:r>
            <w:r>
              <w:rPr>
                <w:rFonts w:hint="eastAsia" w:ascii="宋体" w:eastAsia="宋体"/>
                <w:w w:val="105"/>
                <w:sz w:val="19"/>
              </w:rPr>
              <w:t>算</w:t>
            </w:r>
            <w:r>
              <w:rPr>
                <w:rFonts w:hint="eastAsia" w:ascii="宋体" w:eastAsia="宋体"/>
                <w:w w:val="105"/>
                <w:sz w:val="18"/>
              </w:rPr>
              <w:t>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0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0" w:line="240" w:lineRule="exact"/>
              <w:ind w:left="26" w:right="162"/>
              <w:jc w:val="left"/>
              <w:rPr>
                <w:sz w:val="19"/>
              </w:rPr>
            </w:pPr>
            <w:r>
              <w:rPr>
                <w:sz w:val="19"/>
              </w:rPr>
              <w:t>一、一般公共预算财政拨款</w:t>
            </w:r>
            <w:r>
              <w:rPr>
                <w:w w:val="105"/>
                <w:sz w:val="19"/>
              </w:rPr>
              <w:t>收入</w:t>
            </w:r>
          </w:p>
        </w:tc>
        <w:tc>
          <w:tcPr>
            <w:tcW w:w="1696" w:type="dxa"/>
            <w:tcBorders>
              <w:top w:val="single" w:color="808080" w:sz="8" w:space="0"/>
              <w:left w:val="single" w:color="808080" w:sz="8" w:space="0"/>
              <w:bottom w:val="single" w:color="808080" w:sz="8" w:space="0"/>
              <w:right w:val="single" w:color="808080" w:sz="8" w:space="0"/>
            </w:tcBorders>
          </w:tcPr>
          <w:p>
            <w:pPr>
              <w:pStyle w:val="8"/>
              <w:spacing w:before="132"/>
              <w:ind w:right="-15"/>
              <w:rPr>
                <w:sz w:val="18"/>
              </w:rPr>
            </w:pPr>
            <w:r>
              <w:rPr>
                <w:sz w:val="18"/>
              </w:rPr>
              <w:t>3,432.50</w:t>
            </w: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122"/>
              <w:ind w:left="26" w:right="0"/>
              <w:jc w:val="left"/>
              <w:rPr>
                <w:sz w:val="19"/>
              </w:rPr>
            </w:pPr>
            <w:r>
              <w:rPr>
                <w:w w:val="105"/>
                <w:sz w:val="19"/>
              </w:rPr>
              <w:t>一、一般公共服务支出</w:t>
            </w:r>
          </w:p>
        </w:tc>
        <w:tc>
          <w:tcPr>
            <w:tcW w:w="1681" w:type="dxa"/>
            <w:tcBorders>
              <w:top w:val="single" w:color="808080" w:sz="8" w:space="0"/>
              <w:left w:val="single" w:color="808080" w:sz="8" w:space="0"/>
              <w:bottom w:val="single" w:color="808080" w:sz="8" w:space="0"/>
              <w:right w:val="single" w:color="808080" w:sz="8" w:space="0"/>
            </w:tcBorders>
          </w:tcPr>
          <w:p>
            <w:pPr>
              <w:pStyle w:val="8"/>
              <w:spacing w:before="132"/>
              <w:ind w:right="-15"/>
              <w:rPr>
                <w:sz w:val="18"/>
              </w:rPr>
            </w:pPr>
            <w:r>
              <w:rPr>
                <w:sz w:val="18"/>
              </w:rPr>
              <w:t>2,739.58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0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0" w:line="240" w:lineRule="exact"/>
              <w:ind w:left="26" w:right="162"/>
              <w:jc w:val="left"/>
              <w:rPr>
                <w:sz w:val="19"/>
              </w:rPr>
            </w:pPr>
            <w:r>
              <w:rPr>
                <w:sz w:val="19"/>
              </w:rPr>
              <w:t>二、政府性基金预算财政拨</w:t>
            </w:r>
            <w:r>
              <w:rPr>
                <w:w w:val="105"/>
                <w:sz w:val="19"/>
              </w:rPr>
              <w:t>款收入</w:t>
            </w:r>
          </w:p>
        </w:tc>
        <w:tc>
          <w:tcPr>
            <w:tcW w:w="1696" w:type="dxa"/>
            <w:tcBorders>
              <w:top w:val="single" w:color="808080" w:sz="8" w:space="0"/>
              <w:left w:val="single" w:color="808080" w:sz="8" w:space="0"/>
              <w:bottom w:val="single" w:color="808080" w:sz="8" w:space="0"/>
              <w:right w:val="single" w:color="808080" w:sz="8" w:space="0"/>
            </w:tcBorders>
          </w:tcPr>
          <w:p>
            <w:pPr>
              <w:pStyle w:val="8"/>
              <w:spacing w:before="132"/>
              <w:ind w:right="-15"/>
              <w:rPr>
                <w:sz w:val="18"/>
              </w:rPr>
            </w:pPr>
            <w:r>
              <w:rPr>
                <w:sz w:val="18"/>
              </w:rPr>
              <w:t>0.00</w:t>
            </w: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122"/>
              <w:ind w:left="26" w:right="0"/>
              <w:jc w:val="left"/>
              <w:rPr>
                <w:sz w:val="19"/>
              </w:rPr>
            </w:pPr>
            <w:r>
              <w:rPr>
                <w:w w:val="105"/>
                <w:sz w:val="19"/>
              </w:rPr>
              <w:t>二、外交支出</w:t>
            </w:r>
          </w:p>
        </w:tc>
        <w:tc>
          <w:tcPr>
            <w:tcW w:w="1681" w:type="dxa"/>
            <w:tcBorders>
              <w:top w:val="single" w:color="808080" w:sz="8" w:space="0"/>
              <w:left w:val="single" w:color="808080" w:sz="8" w:space="0"/>
              <w:bottom w:val="single" w:color="808080" w:sz="8" w:space="0"/>
              <w:right w:val="single" w:color="808080" w:sz="8" w:space="0"/>
            </w:tcBorders>
          </w:tcPr>
          <w:p>
            <w:pPr>
              <w:pStyle w:val="8"/>
              <w:spacing w:before="132"/>
              <w:ind w:right="-15"/>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0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0" w:line="240" w:lineRule="exact"/>
              <w:ind w:left="26" w:right="162"/>
              <w:jc w:val="left"/>
              <w:rPr>
                <w:sz w:val="19"/>
              </w:rPr>
            </w:pPr>
            <w:r>
              <w:rPr>
                <w:sz w:val="19"/>
              </w:rPr>
              <w:t>三、国有资本经营预算财政</w:t>
            </w:r>
            <w:r>
              <w:rPr>
                <w:w w:val="105"/>
                <w:sz w:val="19"/>
              </w:rPr>
              <w:t>拨款收入</w:t>
            </w:r>
          </w:p>
        </w:tc>
        <w:tc>
          <w:tcPr>
            <w:tcW w:w="1696" w:type="dxa"/>
            <w:tcBorders>
              <w:top w:val="single" w:color="808080" w:sz="8" w:space="0"/>
              <w:left w:val="single" w:color="808080" w:sz="8" w:space="0"/>
              <w:bottom w:val="single" w:color="808080" w:sz="8" w:space="0"/>
              <w:right w:val="single" w:color="808080" w:sz="8" w:space="0"/>
            </w:tcBorders>
          </w:tcPr>
          <w:p>
            <w:pPr>
              <w:pStyle w:val="8"/>
              <w:spacing w:before="132"/>
              <w:ind w:right="-15"/>
              <w:rPr>
                <w:sz w:val="18"/>
              </w:rPr>
            </w:pPr>
            <w:r>
              <w:rPr>
                <w:sz w:val="18"/>
              </w:rPr>
              <w:t>0.00</w:t>
            </w: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122"/>
              <w:ind w:left="26" w:right="0"/>
              <w:jc w:val="left"/>
              <w:rPr>
                <w:sz w:val="19"/>
              </w:rPr>
            </w:pPr>
            <w:r>
              <w:rPr>
                <w:w w:val="105"/>
                <w:sz w:val="19"/>
              </w:rPr>
              <w:t>三、国防支出</w:t>
            </w:r>
          </w:p>
        </w:tc>
        <w:tc>
          <w:tcPr>
            <w:tcW w:w="1681" w:type="dxa"/>
            <w:tcBorders>
              <w:top w:val="single" w:color="808080" w:sz="8" w:space="0"/>
              <w:left w:val="single" w:color="808080" w:sz="8" w:space="0"/>
              <w:bottom w:val="single" w:color="808080" w:sz="8" w:space="0"/>
              <w:right w:val="single" w:color="808080" w:sz="8" w:space="0"/>
            </w:tcBorders>
          </w:tcPr>
          <w:p>
            <w:pPr>
              <w:pStyle w:val="8"/>
              <w:spacing w:before="132"/>
              <w:ind w:right="-15"/>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四、上级补助收入</w:t>
            </w:r>
          </w:p>
        </w:tc>
        <w:tc>
          <w:tcPr>
            <w:tcW w:w="1696"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0.00</w:t>
            </w: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四、公共安全支出</w:t>
            </w:r>
          </w:p>
        </w:tc>
        <w:tc>
          <w:tcPr>
            <w:tcW w:w="1681"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五、事业收入</w:t>
            </w:r>
          </w:p>
        </w:tc>
        <w:tc>
          <w:tcPr>
            <w:tcW w:w="1696"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0.00</w:t>
            </w: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五、教育支出</w:t>
            </w:r>
          </w:p>
        </w:tc>
        <w:tc>
          <w:tcPr>
            <w:tcW w:w="1681"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六、经营收入</w:t>
            </w:r>
          </w:p>
        </w:tc>
        <w:tc>
          <w:tcPr>
            <w:tcW w:w="1696"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0.00</w:t>
            </w: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六、科学技术支出</w:t>
            </w:r>
          </w:p>
        </w:tc>
        <w:tc>
          <w:tcPr>
            <w:tcW w:w="1681"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0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122"/>
              <w:ind w:left="26" w:right="0"/>
              <w:jc w:val="left"/>
              <w:rPr>
                <w:sz w:val="19"/>
              </w:rPr>
            </w:pPr>
            <w:r>
              <w:rPr>
                <w:w w:val="105"/>
                <w:sz w:val="19"/>
              </w:rPr>
              <w:t>七、附属单位上缴收入</w:t>
            </w:r>
          </w:p>
        </w:tc>
        <w:tc>
          <w:tcPr>
            <w:tcW w:w="1696" w:type="dxa"/>
            <w:tcBorders>
              <w:top w:val="single" w:color="808080" w:sz="8" w:space="0"/>
              <w:left w:val="single" w:color="808080" w:sz="8" w:space="0"/>
              <w:bottom w:val="single" w:color="808080" w:sz="8" w:space="0"/>
              <w:right w:val="single" w:color="808080" w:sz="8" w:space="0"/>
            </w:tcBorders>
          </w:tcPr>
          <w:p>
            <w:pPr>
              <w:pStyle w:val="8"/>
              <w:spacing w:before="132"/>
              <w:ind w:right="-15"/>
              <w:rPr>
                <w:sz w:val="18"/>
              </w:rPr>
            </w:pPr>
            <w:r>
              <w:rPr>
                <w:sz w:val="18"/>
              </w:rPr>
              <w:t>0.00</w:t>
            </w: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0" w:line="240" w:lineRule="exact"/>
              <w:ind w:left="26" w:right="147"/>
              <w:jc w:val="left"/>
              <w:rPr>
                <w:sz w:val="19"/>
              </w:rPr>
            </w:pPr>
            <w:r>
              <w:rPr>
                <w:sz w:val="19"/>
              </w:rPr>
              <w:t>七、文化旅游体育与传媒支</w:t>
            </w:r>
            <w:r>
              <w:rPr>
                <w:w w:val="105"/>
                <w:sz w:val="19"/>
              </w:rPr>
              <w:t>出</w:t>
            </w:r>
          </w:p>
        </w:tc>
        <w:tc>
          <w:tcPr>
            <w:tcW w:w="1681" w:type="dxa"/>
            <w:tcBorders>
              <w:top w:val="single" w:color="808080" w:sz="8" w:space="0"/>
              <w:left w:val="single" w:color="808080" w:sz="8" w:space="0"/>
              <w:bottom w:val="single" w:color="808080" w:sz="8" w:space="0"/>
              <w:right w:val="single" w:color="808080" w:sz="8" w:space="0"/>
            </w:tcBorders>
          </w:tcPr>
          <w:p>
            <w:pPr>
              <w:pStyle w:val="8"/>
              <w:spacing w:before="132"/>
              <w:ind w:right="-15"/>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八、其他收入</w:t>
            </w:r>
          </w:p>
        </w:tc>
        <w:tc>
          <w:tcPr>
            <w:tcW w:w="1696"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0.00</w:t>
            </w: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八、社会保障和就业支出</w:t>
            </w:r>
          </w:p>
        </w:tc>
        <w:tc>
          <w:tcPr>
            <w:tcW w:w="1681"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146.12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69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九、卫生健康支出</w:t>
            </w:r>
          </w:p>
        </w:tc>
        <w:tc>
          <w:tcPr>
            <w:tcW w:w="1681"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39.31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69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十、节能环保支出</w:t>
            </w:r>
          </w:p>
        </w:tc>
        <w:tc>
          <w:tcPr>
            <w:tcW w:w="1681"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69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十一、城乡社区支出</w:t>
            </w:r>
          </w:p>
        </w:tc>
        <w:tc>
          <w:tcPr>
            <w:tcW w:w="1681"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69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十二、农林水支出</w:t>
            </w:r>
          </w:p>
        </w:tc>
        <w:tc>
          <w:tcPr>
            <w:tcW w:w="1681"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69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十三、交通运输支出</w:t>
            </w:r>
          </w:p>
        </w:tc>
        <w:tc>
          <w:tcPr>
            <w:tcW w:w="1681"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0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69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0" w:line="240" w:lineRule="exact"/>
              <w:ind w:left="26" w:right="147"/>
              <w:jc w:val="left"/>
              <w:rPr>
                <w:sz w:val="19"/>
              </w:rPr>
            </w:pPr>
            <w:r>
              <w:rPr>
                <w:sz w:val="19"/>
              </w:rPr>
              <w:t>十四、资源勘探工业信息等</w:t>
            </w:r>
            <w:r>
              <w:rPr>
                <w:w w:val="105"/>
                <w:sz w:val="19"/>
              </w:rPr>
              <w:t>支出</w:t>
            </w:r>
          </w:p>
        </w:tc>
        <w:tc>
          <w:tcPr>
            <w:tcW w:w="1681" w:type="dxa"/>
            <w:tcBorders>
              <w:top w:val="single" w:color="808080" w:sz="8" w:space="0"/>
              <w:left w:val="single" w:color="808080" w:sz="8" w:space="0"/>
              <w:bottom w:val="single" w:color="808080" w:sz="8" w:space="0"/>
              <w:right w:val="single" w:color="808080" w:sz="8" w:space="0"/>
            </w:tcBorders>
          </w:tcPr>
          <w:p>
            <w:pPr>
              <w:pStyle w:val="8"/>
              <w:spacing w:before="132"/>
              <w:ind w:right="-15"/>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69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十五、商业服务业等支出</w:t>
            </w:r>
          </w:p>
        </w:tc>
        <w:tc>
          <w:tcPr>
            <w:tcW w:w="1681"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69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十六、金融支出</w:t>
            </w:r>
          </w:p>
        </w:tc>
        <w:tc>
          <w:tcPr>
            <w:tcW w:w="1681"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69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十七、援助其他地区支出</w:t>
            </w:r>
          </w:p>
        </w:tc>
        <w:tc>
          <w:tcPr>
            <w:tcW w:w="1681"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0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69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0" w:line="240" w:lineRule="exact"/>
              <w:ind w:left="26" w:right="147"/>
              <w:jc w:val="left"/>
              <w:rPr>
                <w:sz w:val="19"/>
              </w:rPr>
            </w:pPr>
            <w:r>
              <w:rPr>
                <w:sz w:val="19"/>
              </w:rPr>
              <w:t>十八、自然资源海洋气象等</w:t>
            </w:r>
            <w:r>
              <w:rPr>
                <w:w w:val="105"/>
                <w:sz w:val="19"/>
              </w:rPr>
              <w:t>支出</w:t>
            </w:r>
          </w:p>
        </w:tc>
        <w:tc>
          <w:tcPr>
            <w:tcW w:w="1681" w:type="dxa"/>
            <w:tcBorders>
              <w:top w:val="single" w:color="808080" w:sz="8" w:space="0"/>
              <w:left w:val="single" w:color="808080" w:sz="8" w:space="0"/>
              <w:bottom w:val="single" w:color="808080" w:sz="8" w:space="0"/>
              <w:right w:val="single" w:color="808080" w:sz="8" w:space="0"/>
            </w:tcBorders>
          </w:tcPr>
          <w:p>
            <w:pPr>
              <w:pStyle w:val="8"/>
              <w:spacing w:before="132"/>
              <w:ind w:right="-15"/>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69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十九、住房保障支出</w:t>
            </w:r>
          </w:p>
        </w:tc>
        <w:tc>
          <w:tcPr>
            <w:tcW w:w="1681"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507.49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69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二十、粮油物资储备支出</w:t>
            </w:r>
          </w:p>
        </w:tc>
        <w:tc>
          <w:tcPr>
            <w:tcW w:w="1681"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0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69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0" w:line="240" w:lineRule="exact"/>
              <w:ind w:left="26" w:right="147"/>
              <w:jc w:val="left"/>
              <w:rPr>
                <w:sz w:val="19"/>
              </w:rPr>
            </w:pPr>
            <w:r>
              <w:rPr>
                <w:sz w:val="19"/>
              </w:rPr>
              <w:t>二十一、国有资本经营预算</w:t>
            </w:r>
            <w:r>
              <w:rPr>
                <w:w w:val="105"/>
                <w:sz w:val="19"/>
              </w:rPr>
              <w:t>支出</w:t>
            </w:r>
          </w:p>
        </w:tc>
        <w:tc>
          <w:tcPr>
            <w:tcW w:w="1681" w:type="dxa"/>
            <w:tcBorders>
              <w:top w:val="single" w:color="808080" w:sz="8" w:space="0"/>
              <w:left w:val="single" w:color="808080" w:sz="8" w:space="0"/>
              <w:bottom w:val="single" w:color="808080" w:sz="8" w:space="0"/>
              <w:right w:val="single" w:color="808080" w:sz="8" w:space="0"/>
            </w:tcBorders>
          </w:tcPr>
          <w:p>
            <w:pPr>
              <w:pStyle w:val="8"/>
              <w:spacing w:before="132"/>
              <w:ind w:right="-15"/>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0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69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0" w:line="240" w:lineRule="exact"/>
              <w:ind w:left="26" w:right="147"/>
              <w:jc w:val="left"/>
              <w:rPr>
                <w:sz w:val="19"/>
              </w:rPr>
            </w:pPr>
            <w:r>
              <w:rPr>
                <w:sz w:val="19"/>
              </w:rPr>
              <w:t>二十二、灾害防治及应急管</w:t>
            </w:r>
            <w:r>
              <w:rPr>
                <w:w w:val="105"/>
                <w:sz w:val="19"/>
              </w:rPr>
              <w:t>理支出</w:t>
            </w:r>
          </w:p>
        </w:tc>
        <w:tc>
          <w:tcPr>
            <w:tcW w:w="1681" w:type="dxa"/>
            <w:tcBorders>
              <w:top w:val="single" w:color="808080" w:sz="8" w:space="0"/>
              <w:left w:val="single" w:color="808080" w:sz="8" w:space="0"/>
              <w:bottom w:val="single" w:color="808080" w:sz="8" w:space="0"/>
              <w:right w:val="single" w:color="808080" w:sz="8" w:space="0"/>
            </w:tcBorders>
          </w:tcPr>
          <w:p>
            <w:pPr>
              <w:pStyle w:val="8"/>
              <w:spacing w:before="132"/>
              <w:ind w:right="-15"/>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69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二十三、其他支出</w:t>
            </w:r>
          </w:p>
        </w:tc>
        <w:tc>
          <w:tcPr>
            <w:tcW w:w="1681"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69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二十四、债务还本支出</w:t>
            </w:r>
          </w:p>
        </w:tc>
        <w:tc>
          <w:tcPr>
            <w:tcW w:w="1681"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69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二十五、债务付息支出</w:t>
            </w:r>
          </w:p>
        </w:tc>
        <w:tc>
          <w:tcPr>
            <w:tcW w:w="1681"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0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69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0" w:line="240" w:lineRule="exact"/>
              <w:ind w:left="26" w:right="147"/>
              <w:jc w:val="left"/>
              <w:rPr>
                <w:sz w:val="19"/>
              </w:rPr>
            </w:pPr>
            <w:r>
              <w:rPr>
                <w:sz w:val="19"/>
              </w:rPr>
              <w:t>二十六、抗疫特别国债安排</w:t>
            </w:r>
            <w:r>
              <w:rPr>
                <w:w w:val="105"/>
                <w:sz w:val="19"/>
              </w:rPr>
              <w:t>的支出</w:t>
            </w:r>
          </w:p>
        </w:tc>
        <w:tc>
          <w:tcPr>
            <w:tcW w:w="1681" w:type="dxa"/>
            <w:tcBorders>
              <w:top w:val="single" w:color="808080" w:sz="8" w:space="0"/>
              <w:left w:val="single" w:color="808080" w:sz="8" w:space="0"/>
              <w:bottom w:val="single" w:color="808080" w:sz="8" w:space="0"/>
              <w:right w:val="single" w:color="808080" w:sz="8" w:space="0"/>
            </w:tcBorders>
          </w:tcPr>
          <w:p>
            <w:pPr>
              <w:pStyle w:val="8"/>
              <w:spacing w:before="132"/>
              <w:ind w:right="-15"/>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本年收入合计</w:t>
            </w:r>
          </w:p>
        </w:tc>
        <w:tc>
          <w:tcPr>
            <w:tcW w:w="1696"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3,432.50</w:t>
            </w: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本年支出合计</w:t>
            </w:r>
          </w:p>
        </w:tc>
        <w:tc>
          <w:tcPr>
            <w:tcW w:w="1681"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3,432.50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使用非财政拨款结余</w:t>
            </w:r>
          </w:p>
        </w:tc>
        <w:tc>
          <w:tcPr>
            <w:tcW w:w="1696"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0.00</w:t>
            </w: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结余分配</w:t>
            </w:r>
          </w:p>
        </w:tc>
        <w:tc>
          <w:tcPr>
            <w:tcW w:w="1681"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年初结转和结余</w:t>
            </w:r>
          </w:p>
        </w:tc>
        <w:tc>
          <w:tcPr>
            <w:tcW w:w="1696"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0.00</w:t>
            </w: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年末结转和结余</w:t>
            </w:r>
          </w:p>
        </w:tc>
        <w:tc>
          <w:tcPr>
            <w:tcW w:w="1681"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552"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总计</w:t>
            </w:r>
          </w:p>
        </w:tc>
        <w:tc>
          <w:tcPr>
            <w:tcW w:w="1696"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3,432.50</w:t>
            </w:r>
          </w:p>
        </w:tc>
        <w:tc>
          <w:tcPr>
            <w:tcW w:w="2537" w:type="dxa"/>
            <w:tcBorders>
              <w:top w:val="single" w:color="808080" w:sz="8" w:space="0"/>
              <w:left w:val="single" w:color="808080" w:sz="8" w:space="0"/>
              <w:bottom w:val="single" w:color="808080" w:sz="8" w:space="0"/>
              <w:right w:val="single" w:color="808080" w:sz="8" w:space="0"/>
            </w:tcBorders>
          </w:tcPr>
          <w:p>
            <w:pPr>
              <w:pStyle w:val="8"/>
              <w:spacing w:before="17"/>
              <w:ind w:left="26" w:right="0"/>
              <w:jc w:val="left"/>
              <w:rPr>
                <w:sz w:val="19"/>
              </w:rPr>
            </w:pPr>
            <w:r>
              <w:rPr>
                <w:w w:val="105"/>
                <w:sz w:val="19"/>
              </w:rPr>
              <w:t>总计</w:t>
            </w:r>
          </w:p>
        </w:tc>
        <w:tc>
          <w:tcPr>
            <w:tcW w:w="1681" w:type="dxa"/>
            <w:tcBorders>
              <w:top w:val="single" w:color="808080" w:sz="8" w:space="0"/>
              <w:left w:val="single" w:color="808080" w:sz="8" w:space="0"/>
              <w:bottom w:val="single" w:color="808080" w:sz="8" w:space="0"/>
              <w:right w:val="single" w:color="808080" w:sz="8" w:space="0"/>
            </w:tcBorders>
          </w:tcPr>
          <w:p>
            <w:pPr>
              <w:pStyle w:val="8"/>
              <w:ind w:right="-15"/>
              <w:rPr>
                <w:sz w:val="18"/>
              </w:rPr>
            </w:pPr>
            <w:r>
              <w:rPr>
                <w:sz w:val="18"/>
              </w:rPr>
              <w:t>3,432.50</w:t>
            </w:r>
          </w:p>
        </w:tc>
      </w:tr>
    </w:tbl>
    <w:p>
      <w:pPr>
        <w:spacing w:before="50"/>
        <w:ind w:left="119" w:right="0" w:firstLine="0"/>
        <w:jc w:val="left"/>
        <w:rPr>
          <w:sz w:val="19"/>
        </w:rPr>
      </w:pPr>
      <w:r>
        <w:rPr>
          <w:w w:val="105"/>
          <w:sz w:val="19"/>
        </w:rPr>
        <w:t>注：1.本表金额转换为万元时，因四舍五入可能存在尾差。</w:t>
      </w:r>
    </w:p>
    <w:p>
      <w:pPr>
        <w:spacing w:after="0"/>
        <w:jc w:val="left"/>
        <w:rPr>
          <w:sz w:val="19"/>
        </w:rPr>
        <w:sectPr>
          <w:footerReference r:id="rId3" w:type="default"/>
          <w:pgSz w:w="11900" w:h="16840"/>
          <w:pgMar w:top="1020" w:right="1600" w:bottom="380" w:left="1580" w:header="0" w:footer="199" w:gutter="0"/>
          <w:pgBorders>
            <w:top w:val="none" w:color="auto" w:sz="0" w:space="0"/>
            <w:left w:val="none" w:color="auto" w:sz="0" w:space="0"/>
            <w:bottom w:val="none" w:color="auto" w:sz="0" w:space="0"/>
            <w:right w:val="none" w:color="auto" w:sz="0" w:space="0"/>
          </w:pgBorders>
          <w:cols w:equalWidth="0" w:num="1">
            <w:col w:w="8720"/>
          </w:cols>
        </w:sectPr>
      </w:pP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right"/>
        <w:textAlignment w:val="auto"/>
        <w:outlineLvl w:val="9"/>
        <w:rPr>
          <w:rFonts w:hint="eastAsia" w:ascii="宋体" w:eastAsia="宋体"/>
          <w:sz w:val="26"/>
        </w:rPr>
      </w:pPr>
      <w:r>
        <w:rPr>
          <w:rFonts w:hint="eastAsia" w:ascii="宋体" w:eastAsia="宋体"/>
          <w:w w:val="105"/>
          <w:sz w:val="25"/>
        </w:rPr>
        <w:t>收入决</w:t>
      </w:r>
      <w:r>
        <w:rPr>
          <w:rFonts w:hint="eastAsia" w:ascii="宋体" w:eastAsia="宋体"/>
          <w:w w:val="105"/>
          <w:sz w:val="26"/>
        </w:rPr>
        <w:t>算表</w:t>
      </w:r>
    </w:p>
    <w:p>
      <w:pPr>
        <w:pStyle w:val="3"/>
        <w:keepNext w:val="0"/>
        <w:keepLines w:val="0"/>
        <w:pageBreakBefore w:val="0"/>
        <w:widowControl w:val="0"/>
        <w:kinsoku/>
        <w:wordWrap/>
        <w:overflowPunct/>
        <w:topLinePunct w:val="0"/>
        <w:autoSpaceDE w:val="0"/>
        <w:autoSpaceDN w:val="0"/>
        <w:bidi w:val="0"/>
        <w:adjustRightInd/>
        <w:snapToGrid/>
        <w:spacing w:before="0" w:after="0" w:line="200" w:lineRule="exact"/>
        <w:ind w:left="0" w:firstLine="0" w:firstLineChars="0"/>
        <w:textAlignment w:val="auto"/>
        <w:outlineLvl w:val="9"/>
        <w:rPr>
          <w:rFonts w:ascii="宋体"/>
          <w:sz w:val="14"/>
        </w:rPr>
      </w:pPr>
    </w:p>
    <w:p>
      <w:pPr>
        <w:keepNext w:val="0"/>
        <w:keepLines w:val="0"/>
        <w:pageBreakBefore w:val="0"/>
        <w:widowControl w:val="0"/>
        <w:kinsoku/>
        <w:wordWrap/>
        <w:overflowPunct/>
        <w:topLinePunct w:val="0"/>
        <w:autoSpaceDE w:val="0"/>
        <w:autoSpaceDN w:val="0"/>
        <w:bidi w:val="0"/>
        <w:adjustRightInd/>
        <w:snapToGrid/>
        <w:spacing w:before="0" w:after="0" w:line="200" w:lineRule="exact"/>
        <w:ind w:left="0" w:right="146" w:firstLine="0" w:firstLineChars="0"/>
        <w:jc w:val="right"/>
        <w:textAlignment w:val="auto"/>
        <w:outlineLvl w:val="9"/>
        <w:rPr>
          <w:sz w:val="19"/>
        </w:rPr>
      </w:pPr>
      <w:r>
        <w:rPr>
          <w:w w:val="105"/>
          <w:sz w:val="19"/>
        </w:rPr>
        <w:t>公开02表</w:t>
      </w:r>
    </w:p>
    <w:p>
      <w:pPr>
        <w:keepNext w:val="0"/>
        <w:keepLines w:val="0"/>
        <w:pageBreakBefore w:val="0"/>
        <w:widowControl w:val="0"/>
        <w:kinsoku/>
        <w:wordWrap/>
        <w:overflowPunct/>
        <w:topLinePunct w:val="0"/>
        <w:autoSpaceDE w:val="0"/>
        <w:autoSpaceDN w:val="0"/>
        <w:bidi w:val="0"/>
        <w:adjustRightInd/>
        <w:snapToGrid/>
        <w:spacing w:before="0" w:after="0" w:line="200" w:lineRule="exact"/>
        <w:ind w:firstLine="0" w:firstLineChars="0"/>
        <w:jc w:val="right"/>
        <w:textAlignment w:val="auto"/>
        <w:outlineLvl w:val="9"/>
        <w:rPr>
          <w:sz w:val="19"/>
        </w:rPr>
        <w:sectPr>
          <w:footerReference r:id="rId4" w:type="default"/>
          <w:pgSz w:w="16840" w:h="11900" w:orient="landscape"/>
          <w:pgMar w:top="1100" w:right="1420" w:bottom="300" w:left="1580" w:header="0" w:footer="119" w:gutter="0"/>
          <w:pgBorders>
            <w:top w:val="none" w:color="auto" w:sz="0" w:space="0"/>
            <w:left w:val="none" w:color="auto" w:sz="0" w:space="0"/>
            <w:bottom w:val="none" w:color="auto" w:sz="0" w:space="0"/>
            <w:right w:val="none" w:color="auto" w:sz="0" w:space="0"/>
          </w:pgBorders>
          <w:cols w:equalWidth="0" w:num="2">
            <w:col w:w="7605" w:space="40"/>
            <w:col w:w="6195"/>
          </w:cols>
        </w:sectPr>
      </w:pPr>
    </w:p>
    <w:p>
      <w:pPr>
        <w:pStyle w:val="3"/>
        <w:keepNext w:val="0"/>
        <w:keepLines w:val="0"/>
        <w:pageBreakBefore w:val="0"/>
        <w:widowControl w:val="0"/>
        <w:kinsoku/>
        <w:wordWrap/>
        <w:overflowPunct/>
        <w:topLinePunct w:val="0"/>
        <w:autoSpaceDE w:val="0"/>
        <w:autoSpaceDN w:val="0"/>
        <w:bidi w:val="0"/>
        <w:adjustRightInd/>
        <w:snapToGrid/>
        <w:spacing w:before="0" w:after="0" w:line="200" w:lineRule="exact"/>
        <w:ind w:left="0" w:firstLine="0" w:firstLineChars="0"/>
        <w:textAlignment w:val="auto"/>
        <w:outlineLvl w:val="9"/>
        <w:rPr>
          <w:sz w:val="2"/>
        </w:rPr>
      </w:pPr>
    </w:p>
    <w:tbl>
      <w:tblPr>
        <w:tblStyle w:val="5"/>
        <w:tblpPr w:leftFromText="180" w:rightFromText="180" w:vertAnchor="page" w:horzAnchor="page" w:tblpX="1728" w:tblpY="1704"/>
        <w:tblOverlap w:val="never"/>
        <w:tblW w:w="13586"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231"/>
        <w:gridCol w:w="2673"/>
        <w:gridCol w:w="1140"/>
        <w:gridCol w:w="1231"/>
        <w:gridCol w:w="1231"/>
        <w:gridCol w:w="1216"/>
        <w:gridCol w:w="1216"/>
        <w:gridCol w:w="1216"/>
        <w:gridCol w:w="1216"/>
        <w:gridCol w:w="121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586" w:type="dxa"/>
            <w:gridSpan w:val="10"/>
            <w:tcBorders>
              <w:bottom w:val="single" w:color="808080" w:sz="8" w:space="0"/>
            </w:tcBorders>
          </w:tcPr>
          <w:p>
            <w:pPr>
              <w:pStyle w:val="8"/>
              <w:keepNext w:val="0"/>
              <w:keepLines w:val="0"/>
              <w:pageBreakBefore w:val="0"/>
              <w:widowControl w:val="0"/>
              <w:tabs>
                <w:tab w:val="left" w:pos="12291"/>
              </w:tabs>
              <w:kinsoku/>
              <w:wordWrap/>
              <w:overflowPunct/>
              <w:topLinePunct w:val="0"/>
              <w:autoSpaceDE w:val="0"/>
              <w:autoSpaceDN w:val="0"/>
              <w:bidi w:val="0"/>
              <w:adjustRightInd/>
              <w:snapToGrid/>
              <w:spacing w:before="0" w:after="0" w:line="200" w:lineRule="exact"/>
              <w:ind w:left="20" w:right="0" w:firstLine="0" w:firstLineChars="0"/>
              <w:jc w:val="left"/>
              <w:textAlignment w:val="auto"/>
              <w:outlineLvl w:val="9"/>
              <w:rPr>
                <w:sz w:val="19"/>
              </w:rPr>
            </w:pPr>
            <w:r>
              <w:rPr>
                <w:w w:val="105"/>
                <w:sz w:val="19"/>
              </w:rPr>
              <w:t>部门名称：常州市武进区人民政府办公室</w:t>
            </w:r>
            <w:r>
              <w:rPr>
                <w:w w:val="105"/>
                <w:sz w:val="19"/>
              </w:rPr>
              <w:tab/>
            </w:r>
            <w:r>
              <w:rPr>
                <w:sz w:val="19"/>
              </w:rPr>
              <w:t>金额单位:万</w:t>
            </w:r>
            <w:r>
              <w:rPr>
                <w:spacing w:val="-14"/>
                <w:sz w:val="19"/>
              </w:rPr>
              <w:t>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3904" w:type="dxa"/>
            <w:gridSpan w:val="2"/>
            <w:tcBorders>
              <w:top w:val="single" w:color="808080" w:sz="8" w:space="0"/>
              <w:left w:val="single" w:color="808080" w:sz="8" w:space="0"/>
              <w:bottom w:val="single" w:color="808080" w:sz="8" w:space="0"/>
              <w:right w:val="single" w:color="808080" w:sz="8" w:space="0"/>
            </w:tcBorders>
          </w:tcPr>
          <w:p>
            <w:pPr>
              <w:pStyle w:val="8"/>
              <w:spacing w:before="37"/>
              <w:ind w:left="1682" w:right="1670"/>
              <w:jc w:val="center"/>
              <w:rPr>
                <w:rFonts w:hint="eastAsia" w:ascii="宋体" w:eastAsia="宋体"/>
                <w:sz w:val="17"/>
              </w:rPr>
            </w:pPr>
            <w:r>
              <w:rPr>
                <w:rFonts w:hint="eastAsia" w:ascii="宋体" w:eastAsia="宋体"/>
                <w:w w:val="115"/>
                <w:sz w:val="17"/>
              </w:rPr>
              <w:t>项目</w:t>
            </w:r>
          </w:p>
        </w:tc>
        <w:tc>
          <w:tcPr>
            <w:tcW w:w="1140" w:type="dxa"/>
            <w:vMerge w:val="restart"/>
            <w:tcBorders>
              <w:top w:val="single" w:color="808080" w:sz="8" w:space="0"/>
              <w:left w:val="single" w:color="808080" w:sz="8" w:space="0"/>
              <w:bottom w:val="single" w:color="808080" w:sz="8" w:space="0"/>
              <w:right w:val="single" w:color="808080" w:sz="8" w:space="0"/>
            </w:tcBorders>
          </w:tcPr>
          <w:p>
            <w:pPr>
              <w:pStyle w:val="8"/>
              <w:spacing w:before="9"/>
              <w:ind w:right="0"/>
              <w:jc w:val="left"/>
              <w:rPr>
                <w:sz w:val="12"/>
              </w:rPr>
            </w:pPr>
          </w:p>
          <w:p>
            <w:pPr>
              <w:pStyle w:val="8"/>
              <w:spacing w:before="0" w:line="249" w:lineRule="auto"/>
              <w:ind w:left="513" w:right="101" w:hanging="399"/>
              <w:jc w:val="left"/>
              <w:rPr>
                <w:rFonts w:hint="eastAsia" w:ascii="宋体" w:eastAsia="宋体"/>
                <w:sz w:val="18"/>
              </w:rPr>
            </w:pPr>
            <w:r>
              <w:rPr>
                <w:rFonts w:hint="eastAsia" w:ascii="宋体" w:eastAsia="宋体"/>
                <w:w w:val="110"/>
                <w:sz w:val="18"/>
              </w:rPr>
              <w:t>本年收入合计</w:t>
            </w:r>
          </w:p>
        </w:tc>
        <w:tc>
          <w:tcPr>
            <w:tcW w:w="1231" w:type="dxa"/>
            <w:vMerge w:val="restart"/>
            <w:tcBorders>
              <w:top w:val="single" w:color="808080" w:sz="8" w:space="0"/>
              <w:left w:val="single" w:color="808080" w:sz="8" w:space="0"/>
              <w:bottom w:val="single" w:color="808080" w:sz="8" w:space="0"/>
              <w:right w:val="single" w:color="808080" w:sz="8" w:space="0"/>
            </w:tcBorders>
          </w:tcPr>
          <w:p>
            <w:pPr>
              <w:pStyle w:val="8"/>
              <w:spacing w:before="9"/>
              <w:ind w:right="0"/>
              <w:jc w:val="left"/>
              <w:rPr>
                <w:sz w:val="12"/>
              </w:rPr>
            </w:pPr>
          </w:p>
          <w:p>
            <w:pPr>
              <w:pStyle w:val="8"/>
              <w:spacing w:before="0" w:line="249" w:lineRule="auto"/>
              <w:ind w:left="513" w:right="101" w:hanging="399"/>
              <w:jc w:val="left"/>
              <w:rPr>
                <w:rFonts w:hint="eastAsia" w:ascii="宋体" w:eastAsia="宋体"/>
                <w:sz w:val="18"/>
              </w:rPr>
            </w:pPr>
            <w:r>
              <w:rPr>
                <w:rFonts w:hint="eastAsia" w:ascii="宋体" w:eastAsia="宋体"/>
                <w:w w:val="110"/>
                <w:sz w:val="18"/>
              </w:rPr>
              <w:t>财政拨款收入</w:t>
            </w:r>
          </w:p>
        </w:tc>
        <w:tc>
          <w:tcPr>
            <w:tcW w:w="1231" w:type="dxa"/>
            <w:vMerge w:val="restart"/>
            <w:tcBorders>
              <w:top w:val="single" w:color="808080" w:sz="8" w:space="0"/>
              <w:left w:val="single" w:color="808080" w:sz="8" w:space="0"/>
              <w:bottom w:val="single" w:color="808080" w:sz="8" w:space="0"/>
              <w:right w:val="single" w:color="808080" w:sz="8" w:space="0"/>
            </w:tcBorders>
          </w:tcPr>
          <w:p>
            <w:pPr>
              <w:pStyle w:val="8"/>
              <w:spacing w:before="152" w:line="247" w:lineRule="auto"/>
              <w:ind w:left="513" w:right="59" w:hanging="399"/>
              <w:jc w:val="left"/>
              <w:rPr>
                <w:rFonts w:hint="eastAsia" w:ascii="宋体" w:eastAsia="宋体"/>
                <w:sz w:val="18"/>
              </w:rPr>
            </w:pPr>
            <w:r>
              <w:rPr>
                <w:rFonts w:hint="eastAsia" w:ascii="宋体" w:eastAsia="宋体"/>
                <w:w w:val="110"/>
                <w:sz w:val="18"/>
              </w:rPr>
              <w:t>上级</w:t>
            </w:r>
            <w:r>
              <w:rPr>
                <w:rFonts w:hint="eastAsia" w:ascii="宋体" w:eastAsia="宋体"/>
                <w:w w:val="110"/>
                <w:sz w:val="19"/>
              </w:rPr>
              <w:t>补</w:t>
            </w:r>
            <w:r>
              <w:rPr>
                <w:rFonts w:hint="eastAsia" w:ascii="宋体" w:eastAsia="宋体"/>
                <w:w w:val="110"/>
                <w:sz w:val="18"/>
              </w:rPr>
              <w:t>助收入</w:t>
            </w:r>
          </w:p>
        </w:tc>
        <w:tc>
          <w:tcPr>
            <w:tcW w:w="2432" w:type="dxa"/>
            <w:gridSpan w:val="2"/>
            <w:tcBorders>
              <w:top w:val="single" w:color="808080" w:sz="8" w:space="0"/>
              <w:left w:val="single" w:color="808080" w:sz="8" w:space="0"/>
              <w:bottom w:val="single" w:color="808080" w:sz="8" w:space="0"/>
              <w:right w:val="single" w:color="808080" w:sz="8" w:space="0"/>
            </w:tcBorders>
          </w:tcPr>
          <w:p>
            <w:pPr>
              <w:pStyle w:val="8"/>
              <w:ind w:left="795" w:right="785"/>
              <w:jc w:val="center"/>
              <w:rPr>
                <w:rFonts w:hint="eastAsia" w:ascii="宋体" w:eastAsia="宋体"/>
                <w:sz w:val="18"/>
              </w:rPr>
            </w:pPr>
            <w:r>
              <w:rPr>
                <w:rFonts w:hint="eastAsia" w:ascii="宋体" w:eastAsia="宋体"/>
                <w:w w:val="110"/>
                <w:sz w:val="18"/>
              </w:rPr>
              <w:t>事业收入</w:t>
            </w:r>
          </w:p>
        </w:tc>
        <w:tc>
          <w:tcPr>
            <w:tcW w:w="1216" w:type="dxa"/>
            <w:vMerge w:val="restart"/>
            <w:tcBorders>
              <w:top w:val="single" w:color="808080" w:sz="8" w:space="0"/>
              <w:left w:val="single" w:color="808080" w:sz="8" w:space="0"/>
              <w:bottom w:val="single" w:color="808080" w:sz="8" w:space="0"/>
              <w:right w:val="single" w:color="808080" w:sz="8" w:space="0"/>
            </w:tcBorders>
          </w:tcPr>
          <w:p>
            <w:pPr>
              <w:pStyle w:val="8"/>
              <w:spacing w:before="0"/>
              <w:ind w:right="0"/>
              <w:jc w:val="left"/>
              <w:rPr>
                <w:sz w:val="22"/>
              </w:rPr>
            </w:pPr>
          </w:p>
          <w:p>
            <w:pPr>
              <w:pStyle w:val="8"/>
              <w:spacing w:before="1"/>
              <w:ind w:left="206" w:right="0"/>
              <w:jc w:val="left"/>
              <w:rPr>
                <w:rFonts w:hint="eastAsia" w:ascii="宋体" w:eastAsia="宋体"/>
                <w:sz w:val="18"/>
              </w:rPr>
            </w:pPr>
            <w:r>
              <w:rPr>
                <w:rFonts w:hint="eastAsia" w:ascii="宋体" w:eastAsia="宋体"/>
                <w:w w:val="110"/>
                <w:sz w:val="18"/>
              </w:rPr>
              <w:t>经营收入</w:t>
            </w:r>
          </w:p>
        </w:tc>
        <w:tc>
          <w:tcPr>
            <w:tcW w:w="1216" w:type="dxa"/>
            <w:vMerge w:val="restart"/>
            <w:tcBorders>
              <w:top w:val="single" w:color="808080" w:sz="8" w:space="0"/>
              <w:left w:val="single" w:color="808080" w:sz="8" w:space="0"/>
              <w:bottom w:val="single" w:color="808080" w:sz="8" w:space="0"/>
              <w:right w:val="single" w:color="808080" w:sz="8" w:space="0"/>
            </w:tcBorders>
          </w:tcPr>
          <w:p>
            <w:pPr>
              <w:pStyle w:val="8"/>
              <w:spacing w:before="9"/>
              <w:ind w:right="0"/>
              <w:jc w:val="left"/>
              <w:rPr>
                <w:sz w:val="12"/>
              </w:rPr>
            </w:pPr>
          </w:p>
          <w:p>
            <w:pPr>
              <w:pStyle w:val="8"/>
              <w:spacing w:before="0" w:line="249" w:lineRule="auto"/>
              <w:ind w:left="306" w:right="94" w:hanging="200"/>
              <w:jc w:val="left"/>
              <w:rPr>
                <w:rFonts w:hint="eastAsia" w:ascii="宋体" w:eastAsia="宋体"/>
                <w:sz w:val="18"/>
              </w:rPr>
            </w:pPr>
            <w:r>
              <w:rPr>
                <w:rFonts w:hint="eastAsia" w:ascii="宋体" w:eastAsia="宋体"/>
                <w:w w:val="110"/>
                <w:sz w:val="18"/>
              </w:rPr>
              <w:t>附属单位上缴收入</w:t>
            </w:r>
          </w:p>
        </w:tc>
        <w:tc>
          <w:tcPr>
            <w:tcW w:w="1216" w:type="dxa"/>
            <w:vMerge w:val="restart"/>
            <w:tcBorders>
              <w:top w:val="single" w:color="808080" w:sz="8" w:space="0"/>
              <w:left w:val="single" w:color="808080" w:sz="8" w:space="0"/>
              <w:bottom w:val="single" w:color="808080" w:sz="8" w:space="0"/>
              <w:right w:val="single" w:color="808080" w:sz="8" w:space="0"/>
            </w:tcBorders>
          </w:tcPr>
          <w:p>
            <w:pPr>
              <w:pStyle w:val="8"/>
              <w:spacing w:before="0"/>
              <w:ind w:right="0"/>
              <w:jc w:val="left"/>
              <w:rPr>
                <w:sz w:val="22"/>
              </w:rPr>
            </w:pPr>
          </w:p>
          <w:p>
            <w:pPr>
              <w:pStyle w:val="8"/>
              <w:spacing w:before="1"/>
              <w:ind w:left="206" w:right="0"/>
              <w:jc w:val="left"/>
              <w:rPr>
                <w:rFonts w:hint="eastAsia" w:ascii="宋体" w:eastAsia="宋体"/>
                <w:sz w:val="18"/>
              </w:rPr>
            </w:pPr>
            <w:r>
              <w:rPr>
                <w:rFonts w:hint="eastAsia" w:ascii="宋体" w:eastAsia="宋体"/>
                <w:w w:val="110"/>
                <w:sz w:val="18"/>
              </w:rPr>
              <w:t>其他收入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05" w:hRule="atLeast"/>
        </w:trPr>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314" w:right="101" w:hanging="200"/>
              <w:jc w:val="left"/>
              <w:textAlignment w:val="auto"/>
              <w:outlineLvl w:val="9"/>
              <w:rPr>
                <w:rFonts w:hint="eastAsia" w:ascii="宋体" w:eastAsia="宋体"/>
                <w:sz w:val="18"/>
              </w:rPr>
            </w:pPr>
            <w:r>
              <w:rPr>
                <w:rFonts w:hint="eastAsia" w:ascii="宋体" w:eastAsia="宋体"/>
                <w:w w:val="110"/>
                <w:sz w:val="18"/>
              </w:rPr>
              <w:t>功能分类科</w:t>
            </w:r>
            <w:r>
              <w:rPr>
                <w:rFonts w:hint="eastAsia" w:ascii="宋体" w:eastAsia="宋体"/>
                <w:w w:val="110"/>
                <w:sz w:val="17"/>
              </w:rPr>
              <w:t>目</w:t>
            </w:r>
            <w:r>
              <w:rPr>
                <w:rFonts w:hint="eastAsia" w:ascii="宋体" w:eastAsia="宋体"/>
                <w:w w:val="110"/>
                <w:sz w:val="18"/>
              </w:rPr>
              <w:t>编码</w:t>
            </w:r>
          </w:p>
        </w:tc>
        <w:tc>
          <w:tcPr>
            <w:tcW w:w="2673"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876" w:right="865"/>
              <w:jc w:val="center"/>
              <w:textAlignment w:val="auto"/>
              <w:outlineLvl w:val="9"/>
              <w:rPr>
                <w:rFonts w:hint="eastAsia" w:ascii="宋体" w:eastAsia="宋体"/>
                <w:sz w:val="18"/>
              </w:rPr>
            </w:pPr>
            <w:r>
              <w:rPr>
                <w:rFonts w:hint="eastAsia" w:ascii="宋体" w:eastAsia="宋体"/>
                <w:w w:val="110"/>
                <w:sz w:val="18"/>
              </w:rPr>
              <w:t>科</w:t>
            </w:r>
            <w:r>
              <w:rPr>
                <w:rFonts w:hint="eastAsia" w:ascii="宋体" w:eastAsia="宋体"/>
                <w:w w:val="110"/>
                <w:sz w:val="17"/>
              </w:rPr>
              <w:t>目</w:t>
            </w:r>
            <w:r>
              <w:rPr>
                <w:rFonts w:hint="eastAsia" w:ascii="宋体" w:eastAsia="宋体"/>
                <w:w w:val="110"/>
                <w:sz w:val="18"/>
              </w:rPr>
              <w:t>名称</w:t>
            </w:r>
          </w:p>
        </w:tc>
        <w:tc>
          <w:tcPr>
            <w:tcW w:w="1140" w:type="dxa"/>
            <w:vMerge w:val="continue"/>
            <w:tcBorders>
              <w:top w:val="nil"/>
              <w:left w:val="single" w:color="808080" w:sz="8" w:space="0"/>
              <w:bottom w:val="single" w:color="808080" w:sz="8" w:space="0"/>
              <w:right w:val="single" w:color="808080" w:sz="8" w:space="0"/>
            </w:tcBorders>
          </w:tcPr>
          <w:p>
            <w:pPr>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2"/>
                <w:szCs w:val="2"/>
              </w:rPr>
            </w:pPr>
          </w:p>
        </w:tc>
        <w:tc>
          <w:tcPr>
            <w:tcW w:w="1231" w:type="dxa"/>
            <w:vMerge w:val="continue"/>
            <w:tcBorders>
              <w:top w:val="nil"/>
              <w:left w:val="single" w:color="808080" w:sz="8" w:space="0"/>
              <w:bottom w:val="single" w:color="808080" w:sz="8" w:space="0"/>
              <w:right w:val="single" w:color="808080" w:sz="8" w:space="0"/>
            </w:tcBorders>
          </w:tcPr>
          <w:p>
            <w:pPr>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2"/>
                <w:szCs w:val="2"/>
              </w:rPr>
            </w:pPr>
          </w:p>
        </w:tc>
        <w:tc>
          <w:tcPr>
            <w:tcW w:w="1231" w:type="dxa"/>
            <w:vMerge w:val="continue"/>
            <w:tcBorders>
              <w:top w:val="nil"/>
              <w:left w:val="single" w:color="808080" w:sz="8" w:space="0"/>
              <w:bottom w:val="single" w:color="808080" w:sz="8" w:space="0"/>
              <w:right w:val="single" w:color="808080" w:sz="8" w:space="0"/>
            </w:tcBorders>
          </w:tcPr>
          <w:p>
            <w:pPr>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2"/>
                <w:szCs w:val="2"/>
              </w:rPr>
            </w:pP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406" w:right="0"/>
              <w:jc w:val="left"/>
              <w:textAlignment w:val="auto"/>
              <w:outlineLvl w:val="9"/>
              <w:rPr>
                <w:rFonts w:hint="eastAsia" w:ascii="宋体" w:eastAsia="宋体"/>
                <w:sz w:val="18"/>
              </w:rPr>
            </w:pPr>
            <w:r>
              <w:rPr>
                <w:rFonts w:hint="eastAsia" w:ascii="宋体" w:eastAsia="宋体"/>
                <w:w w:val="110"/>
                <w:sz w:val="18"/>
              </w:rPr>
              <w:t>小计</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tabs>
                <w:tab w:val="left" w:pos="1100"/>
              </w:tabs>
              <w:kinsoku/>
              <w:wordWrap/>
              <w:overflowPunct/>
              <w:topLinePunct w:val="0"/>
              <w:autoSpaceDE w:val="0"/>
              <w:autoSpaceDN w:val="0"/>
              <w:bidi w:val="0"/>
              <w:adjustRightInd/>
              <w:snapToGrid/>
              <w:spacing w:before="0" w:after="0" w:line="160" w:lineRule="exact"/>
              <w:ind w:left="405" w:right="94" w:hanging="299"/>
              <w:jc w:val="left"/>
              <w:textAlignment w:val="auto"/>
              <w:outlineLvl w:val="9"/>
              <w:rPr>
                <w:rFonts w:hint="eastAsia" w:ascii="宋体" w:eastAsia="宋体"/>
                <w:sz w:val="18"/>
              </w:rPr>
            </w:pPr>
            <w:r>
              <w:rPr>
                <w:rFonts w:hint="eastAsia" w:ascii="宋体" w:eastAsia="宋体"/>
                <w:w w:val="110"/>
                <w:sz w:val="18"/>
              </w:rPr>
              <w:t>其中</w:t>
            </w:r>
            <w:r>
              <w:rPr>
                <w:rFonts w:hint="eastAsia" w:ascii="宋体" w:eastAsia="宋体"/>
                <w:w w:val="110"/>
                <w:sz w:val="16"/>
              </w:rPr>
              <w:t>：</w:t>
            </w:r>
            <w:r>
              <w:rPr>
                <w:rFonts w:hint="eastAsia" w:ascii="宋体" w:eastAsia="宋体"/>
                <w:w w:val="110"/>
                <w:sz w:val="18"/>
              </w:rPr>
              <w:t>教育收费</w:t>
            </w:r>
          </w:p>
        </w:tc>
        <w:tc>
          <w:tcPr>
            <w:tcW w:w="1216" w:type="dxa"/>
            <w:vMerge w:val="continue"/>
            <w:tcBorders>
              <w:top w:val="nil"/>
              <w:left w:val="single" w:color="808080" w:sz="8" w:space="0"/>
              <w:bottom w:val="single" w:color="808080" w:sz="8" w:space="0"/>
              <w:right w:val="single" w:color="808080" w:sz="8" w:space="0"/>
            </w:tcBorders>
          </w:tcPr>
          <w:p>
            <w:pPr>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2"/>
                <w:szCs w:val="2"/>
              </w:rPr>
            </w:pPr>
          </w:p>
        </w:tc>
        <w:tc>
          <w:tcPr>
            <w:tcW w:w="1216" w:type="dxa"/>
            <w:vMerge w:val="continue"/>
            <w:tcBorders>
              <w:top w:val="nil"/>
              <w:left w:val="single" w:color="808080" w:sz="8" w:space="0"/>
              <w:bottom w:val="single" w:color="808080" w:sz="8" w:space="0"/>
              <w:right w:val="single" w:color="808080" w:sz="8" w:space="0"/>
            </w:tcBorders>
          </w:tcPr>
          <w:p>
            <w:pPr>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2"/>
                <w:szCs w:val="2"/>
              </w:rPr>
            </w:pPr>
          </w:p>
        </w:tc>
        <w:tc>
          <w:tcPr>
            <w:tcW w:w="1216" w:type="dxa"/>
            <w:vMerge w:val="continue"/>
            <w:tcBorders>
              <w:top w:val="nil"/>
              <w:left w:val="single" w:color="808080" w:sz="8" w:space="0"/>
              <w:bottom w:val="single" w:color="808080" w:sz="8" w:space="0"/>
              <w:right w:val="single" w:color="808080" w:sz="8" w:space="0"/>
            </w:tcBorders>
          </w:tcPr>
          <w:p>
            <w:pPr>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3904" w:type="dxa"/>
            <w:gridSpan w:val="2"/>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1684" w:right="1670"/>
              <w:jc w:val="center"/>
              <w:textAlignment w:val="auto"/>
              <w:outlineLvl w:val="9"/>
              <w:rPr>
                <w:sz w:val="19"/>
              </w:rPr>
            </w:pPr>
            <w:r>
              <w:rPr>
                <w:w w:val="105"/>
                <w:sz w:val="19"/>
              </w:rPr>
              <w:t>合计</w:t>
            </w:r>
          </w:p>
        </w:tc>
        <w:tc>
          <w:tcPr>
            <w:tcW w:w="1140"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3,432.50</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3,432.50</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right="4"/>
              <w:textAlignment w:val="auto"/>
              <w:outlineLvl w:val="9"/>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20" w:right="0"/>
              <w:jc w:val="left"/>
              <w:textAlignment w:val="auto"/>
              <w:outlineLvl w:val="9"/>
              <w:rPr>
                <w:sz w:val="19"/>
              </w:rPr>
            </w:pPr>
            <w:r>
              <w:rPr>
                <w:w w:val="105"/>
                <w:sz w:val="19"/>
              </w:rPr>
              <w:t>201</w:t>
            </w:r>
          </w:p>
        </w:tc>
        <w:tc>
          <w:tcPr>
            <w:tcW w:w="2673"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19" w:right="0"/>
              <w:jc w:val="left"/>
              <w:textAlignment w:val="auto"/>
              <w:outlineLvl w:val="9"/>
              <w:rPr>
                <w:sz w:val="19"/>
              </w:rPr>
            </w:pPr>
            <w:r>
              <w:rPr>
                <w:w w:val="105"/>
                <w:sz w:val="19"/>
              </w:rPr>
              <w:t>一般公共服务支出</w:t>
            </w:r>
          </w:p>
        </w:tc>
        <w:tc>
          <w:tcPr>
            <w:tcW w:w="1140"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2,739.58</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2,739.58</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right="4"/>
              <w:textAlignment w:val="auto"/>
              <w:outlineLvl w:val="9"/>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05" w:hRule="atLeast"/>
        </w:trPr>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20" w:right="0"/>
              <w:jc w:val="left"/>
              <w:textAlignment w:val="auto"/>
              <w:outlineLvl w:val="9"/>
              <w:rPr>
                <w:sz w:val="19"/>
              </w:rPr>
            </w:pPr>
            <w:r>
              <w:rPr>
                <w:w w:val="105"/>
                <w:sz w:val="19"/>
              </w:rPr>
              <w:t>20103</w:t>
            </w:r>
          </w:p>
        </w:tc>
        <w:tc>
          <w:tcPr>
            <w:tcW w:w="2673"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19"/>
              <w:jc w:val="left"/>
              <w:textAlignment w:val="auto"/>
              <w:outlineLvl w:val="9"/>
              <w:rPr>
                <w:sz w:val="19"/>
              </w:rPr>
            </w:pPr>
            <w:r>
              <w:rPr>
                <w:sz w:val="19"/>
              </w:rPr>
              <w:t>政府办公厅（室）及相关机构</w:t>
            </w:r>
            <w:r>
              <w:rPr>
                <w:w w:val="105"/>
                <w:sz w:val="19"/>
              </w:rPr>
              <w:t>事务</w:t>
            </w:r>
          </w:p>
        </w:tc>
        <w:tc>
          <w:tcPr>
            <w:tcW w:w="1140"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2,230.39</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2,230.39</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right="4"/>
              <w:textAlignment w:val="auto"/>
              <w:outlineLvl w:val="9"/>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20" w:right="0"/>
              <w:jc w:val="left"/>
              <w:textAlignment w:val="auto"/>
              <w:outlineLvl w:val="9"/>
              <w:rPr>
                <w:sz w:val="19"/>
              </w:rPr>
            </w:pPr>
            <w:r>
              <w:rPr>
                <w:w w:val="105"/>
                <w:sz w:val="19"/>
              </w:rPr>
              <w:t>2010301</w:t>
            </w:r>
          </w:p>
        </w:tc>
        <w:tc>
          <w:tcPr>
            <w:tcW w:w="2673"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19" w:right="0"/>
              <w:jc w:val="left"/>
              <w:textAlignment w:val="auto"/>
              <w:outlineLvl w:val="9"/>
              <w:rPr>
                <w:sz w:val="19"/>
              </w:rPr>
            </w:pPr>
            <w:r>
              <w:rPr>
                <w:w w:val="105"/>
                <w:sz w:val="19"/>
              </w:rPr>
              <w:t>行政运行</w:t>
            </w:r>
          </w:p>
        </w:tc>
        <w:tc>
          <w:tcPr>
            <w:tcW w:w="1140"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1,961.23</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1,961.23</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right="4"/>
              <w:textAlignment w:val="auto"/>
              <w:outlineLvl w:val="9"/>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20" w:right="0"/>
              <w:jc w:val="left"/>
              <w:textAlignment w:val="auto"/>
              <w:outlineLvl w:val="9"/>
              <w:rPr>
                <w:sz w:val="19"/>
              </w:rPr>
            </w:pPr>
            <w:r>
              <w:rPr>
                <w:w w:val="105"/>
                <w:sz w:val="19"/>
              </w:rPr>
              <w:t>2010305</w:t>
            </w:r>
          </w:p>
        </w:tc>
        <w:tc>
          <w:tcPr>
            <w:tcW w:w="2673"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19" w:right="0"/>
              <w:jc w:val="left"/>
              <w:textAlignment w:val="auto"/>
              <w:outlineLvl w:val="9"/>
              <w:rPr>
                <w:sz w:val="19"/>
              </w:rPr>
            </w:pPr>
            <w:r>
              <w:rPr>
                <w:w w:val="105"/>
                <w:sz w:val="19"/>
              </w:rPr>
              <w:t>专项业务活动</w:t>
            </w:r>
          </w:p>
        </w:tc>
        <w:tc>
          <w:tcPr>
            <w:tcW w:w="1140"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178.41</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178.41</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right="4"/>
              <w:textAlignment w:val="auto"/>
              <w:outlineLvl w:val="9"/>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1" w:hRule="atLeast"/>
        </w:trPr>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20" w:right="0"/>
              <w:jc w:val="left"/>
              <w:textAlignment w:val="auto"/>
              <w:outlineLvl w:val="9"/>
              <w:rPr>
                <w:sz w:val="19"/>
              </w:rPr>
            </w:pPr>
            <w:r>
              <w:rPr>
                <w:w w:val="105"/>
                <w:sz w:val="19"/>
              </w:rPr>
              <w:t>2010399</w:t>
            </w:r>
          </w:p>
        </w:tc>
        <w:tc>
          <w:tcPr>
            <w:tcW w:w="2673"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19"/>
              <w:jc w:val="left"/>
              <w:textAlignment w:val="auto"/>
              <w:outlineLvl w:val="9"/>
              <w:rPr>
                <w:sz w:val="19"/>
              </w:rPr>
            </w:pPr>
            <w:r>
              <w:rPr>
                <w:sz w:val="19"/>
              </w:rPr>
              <w:t>其他政府办公厅（室）及相关</w:t>
            </w:r>
            <w:r>
              <w:rPr>
                <w:w w:val="105"/>
                <w:sz w:val="19"/>
              </w:rPr>
              <w:t>机构事务支出</w:t>
            </w:r>
          </w:p>
        </w:tc>
        <w:tc>
          <w:tcPr>
            <w:tcW w:w="1140"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90.75</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90.75</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right="4"/>
              <w:textAlignment w:val="auto"/>
              <w:outlineLvl w:val="9"/>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20" w:right="0"/>
              <w:jc w:val="left"/>
              <w:textAlignment w:val="auto"/>
              <w:outlineLvl w:val="9"/>
              <w:rPr>
                <w:sz w:val="19"/>
              </w:rPr>
            </w:pPr>
            <w:r>
              <w:rPr>
                <w:w w:val="105"/>
                <w:sz w:val="19"/>
              </w:rPr>
              <w:t>20105</w:t>
            </w:r>
          </w:p>
        </w:tc>
        <w:tc>
          <w:tcPr>
            <w:tcW w:w="2673"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19" w:right="0"/>
              <w:jc w:val="left"/>
              <w:textAlignment w:val="auto"/>
              <w:outlineLvl w:val="9"/>
              <w:rPr>
                <w:sz w:val="19"/>
              </w:rPr>
            </w:pPr>
            <w:r>
              <w:rPr>
                <w:w w:val="105"/>
                <w:sz w:val="19"/>
              </w:rPr>
              <w:t>统计信息事务</w:t>
            </w:r>
          </w:p>
        </w:tc>
        <w:tc>
          <w:tcPr>
            <w:tcW w:w="1140"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509.19</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509.19</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right="4"/>
              <w:textAlignment w:val="auto"/>
              <w:outlineLvl w:val="9"/>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20" w:right="0"/>
              <w:jc w:val="left"/>
              <w:textAlignment w:val="auto"/>
              <w:outlineLvl w:val="9"/>
              <w:rPr>
                <w:sz w:val="19"/>
              </w:rPr>
            </w:pPr>
            <w:r>
              <w:rPr>
                <w:w w:val="105"/>
                <w:sz w:val="19"/>
              </w:rPr>
              <w:t>2010504</w:t>
            </w:r>
          </w:p>
        </w:tc>
        <w:tc>
          <w:tcPr>
            <w:tcW w:w="2673"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19" w:right="0"/>
              <w:jc w:val="left"/>
              <w:textAlignment w:val="auto"/>
              <w:outlineLvl w:val="9"/>
              <w:rPr>
                <w:sz w:val="19"/>
              </w:rPr>
            </w:pPr>
            <w:r>
              <w:rPr>
                <w:w w:val="105"/>
                <w:sz w:val="19"/>
              </w:rPr>
              <w:t>信息事务</w:t>
            </w:r>
          </w:p>
        </w:tc>
        <w:tc>
          <w:tcPr>
            <w:tcW w:w="1140"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509.19</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509.19</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right="4"/>
              <w:textAlignment w:val="auto"/>
              <w:outlineLvl w:val="9"/>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20" w:right="0"/>
              <w:jc w:val="left"/>
              <w:textAlignment w:val="auto"/>
              <w:outlineLvl w:val="9"/>
              <w:rPr>
                <w:sz w:val="19"/>
              </w:rPr>
            </w:pPr>
            <w:r>
              <w:rPr>
                <w:w w:val="105"/>
                <w:sz w:val="19"/>
              </w:rPr>
              <w:t>208</w:t>
            </w:r>
          </w:p>
        </w:tc>
        <w:tc>
          <w:tcPr>
            <w:tcW w:w="2673"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19" w:right="0"/>
              <w:jc w:val="left"/>
              <w:textAlignment w:val="auto"/>
              <w:outlineLvl w:val="9"/>
              <w:rPr>
                <w:sz w:val="19"/>
              </w:rPr>
            </w:pPr>
            <w:r>
              <w:rPr>
                <w:w w:val="105"/>
                <w:sz w:val="19"/>
              </w:rPr>
              <w:t>社会保障和就业支出</w:t>
            </w:r>
          </w:p>
        </w:tc>
        <w:tc>
          <w:tcPr>
            <w:tcW w:w="1140"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146.12</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146.12</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right="4"/>
              <w:textAlignment w:val="auto"/>
              <w:outlineLvl w:val="9"/>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20" w:right="0"/>
              <w:jc w:val="left"/>
              <w:textAlignment w:val="auto"/>
              <w:outlineLvl w:val="9"/>
              <w:rPr>
                <w:sz w:val="19"/>
              </w:rPr>
            </w:pPr>
            <w:r>
              <w:rPr>
                <w:w w:val="105"/>
                <w:sz w:val="19"/>
              </w:rPr>
              <w:t>20805</w:t>
            </w:r>
          </w:p>
        </w:tc>
        <w:tc>
          <w:tcPr>
            <w:tcW w:w="2673"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19" w:right="0"/>
              <w:jc w:val="left"/>
              <w:textAlignment w:val="auto"/>
              <w:outlineLvl w:val="9"/>
              <w:rPr>
                <w:sz w:val="19"/>
              </w:rPr>
            </w:pPr>
            <w:r>
              <w:rPr>
                <w:w w:val="105"/>
                <w:sz w:val="19"/>
              </w:rPr>
              <w:t>行政事业单位养老支出</w:t>
            </w:r>
          </w:p>
        </w:tc>
        <w:tc>
          <w:tcPr>
            <w:tcW w:w="1140"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146.12</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146.12</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right="4"/>
              <w:textAlignment w:val="auto"/>
              <w:outlineLvl w:val="9"/>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05" w:hRule="atLeast"/>
        </w:trPr>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20" w:right="0"/>
              <w:jc w:val="left"/>
              <w:textAlignment w:val="auto"/>
              <w:outlineLvl w:val="9"/>
              <w:rPr>
                <w:sz w:val="19"/>
              </w:rPr>
            </w:pPr>
            <w:r>
              <w:rPr>
                <w:w w:val="105"/>
                <w:sz w:val="19"/>
              </w:rPr>
              <w:t>2080505</w:t>
            </w:r>
          </w:p>
        </w:tc>
        <w:tc>
          <w:tcPr>
            <w:tcW w:w="2673"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19"/>
              <w:jc w:val="left"/>
              <w:textAlignment w:val="auto"/>
              <w:outlineLvl w:val="9"/>
              <w:rPr>
                <w:sz w:val="19"/>
              </w:rPr>
            </w:pPr>
            <w:r>
              <w:rPr>
                <w:sz w:val="19"/>
              </w:rPr>
              <w:t>机关事业单位基本养老保险缴</w:t>
            </w:r>
            <w:r>
              <w:rPr>
                <w:w w:val="105"/>
                <w:sz w:val="19"/>
              </w:rPr>
              <w:t>费支出</w:t>
            </w:r>
          </w:p>
        </w:tc>
        <w:tc>
          <w:tcPr>
            <w:tcW w:w="1140"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104.37</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104.37</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right="4"/>
              <w:textAlignment w:val="auto"/>
              <w:outlineLvl w:val="9"/>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05" w:hRule="atLeast"/>
        </w:trPr>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20" w:right="0"/>
              <w:jc w:val="left"/>
              <w:textAlignment w:val="auto"/>
              <w:outlineLvl w:val="9"/>
              <w:rPr>
                <w:sz w:val="19"/>
              </w:rPr>
            </w:pPr>
            <w:r>
              <w:rPr>
                <w:w w:val="105"/>
                <w:sz w:val="19"/>
              </w:rPr>
              <w:t>2080506</w:t>
            </w:r>
          </w:p>
        </w:tc>
        <w:tc>
          <w:tcPr>
            <w:tcW w:w="2673"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19"/>
              <w:jc w:val="left"/>
              <w:textAlignment w:val="auto"/>
              <w:outlineLvl w:val="9"/>
              <w:rPr>
                <w:sz w:val="19"/>
              </w:rPr>
            </w:pPr>
            <w:r>
              <w:rPr>
                <w:sz w:val="19"/>
              </w:rPr>
              <w:t>机关事业单位职业年金缴费支</w:t>
            </w:r>
            <w:r>
              <w:rPr>
                <w:w w:val="105"/>
                <w:sz w:val="19"/>
              </w:rPr>
              <w:t>出</w:t>
            </w:r>
          </w:p>
        </w:tc>
        <w:tc>
          <w:tcPr>
            <w:tcW w:w="1140"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41.75</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41.75</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right="4"/>
              <w:textAlignment w:val="auto"/>
              <w:outlineLvl w:val="9"/>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20" w:right="0"/>
              <w:jc w:val="left"/>
              <w:textAlignment w:val="auto"/>
              <w:outlineLvl w:val="9"/>
              <w:rPr>
                <w:sz w:val="19"/>
              </w:rPr>
            </w:pPr>
            <w:r>
              <w:rPr>
                <w:w w:val="105"/>
                <w:sz w:val="19"/>
              </w:rPr>
              <w:t>210</w:t>
            </w:r>
          </w:p>
        </w:tc>
        <w:tc>
          <w:tcPr>
            <w:tcW w:w="2673"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19" w:right="0"/>
              <w:jc w:val="left"/>
              <w:textAlignment w:val="auto"/>
              <w:outlineLvl w:val="9"/>
              <w:rPr>
                <w:sz w:val="19"/>
              </w:rPr>
            </w:pPr>
            <w:r>
              <w:rPr>
                <w:w w:val="105"/>
                <w:sz w:val="19"/>
              </w:rPr>
              <w:t>卫生健康支出</w:t>
            </w:r>
          </w:p>
        </w:tc>
        <w:tc>
          <w:tcPr>
            <w:tcW w:w="1140"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39.31</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39.31</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right="4"/>
              <w:textAlignment w:val="auto"/>
              <w:outlineLvl w:val="9"/>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20" w:right="0"/>
              <w:jc w:val="left"/>
              <w:textAlignment w:val="auto"/>
              <w:outlineLvl w:val="9"/>
              <w:rPr>
                <w:sz w:val="19"/>
              </w:rPr>
            </w:pPr>
            <w:r>
              <w:rPr>
                <w:w w:val="105"/>
                <w:sz w:val="19"/>
              </w:rPr>
              <w:t>21011</w:t>
            </w:r>
          </w:p>
        </w:tc>
        <w:tc>
          <w:tcPr>
            <w:tcW w:w="2673"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19" w:right="0"/>
              <w:jc w:val="left"/>
              <w:textAlignment w:val="auto"/>
              <w:outlineLvl w:val="9"/>
              <w:rPr>
                <w:sz w:val="19"/>
              </w:rPr>
            </w:pPr>
            <w:r>
              <w:rPr>
                <w:w w:val="105"/>
                <w:sz w:val="19"/>
              </w:rPr>
              <w:t>行政事业单位医疗</w:t>
            </w:r>
          </w:p>
        </w:tc>
        <w:tc>
          <w:tcPr>
            <w:tcW w:w="1140"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39.31</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39.31</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right="4"/>
              <w:textAlignment w:val="auto"/>
              <w:outlineLvl w:val="9"/>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20" w:right="0"/>
              <w:jc w:val="left"/>
              <w:textAlignment w:val="auto"/>
              <w:outlineLvl w:val="9"/>
              <w:rPr>
                <w:sz w:val="19"/>
              </w:rPr>
            </w:pPr>
            <w:r>
              <w:rPr>
                <w:w w:val="105"/>
                <w:sz w:val="19"/>
              </w:rPr>
              <w:t>2101101</w:t>
            </w:r>
          </w:p>
        </w:tc>
        <w:tc>
          <w:tcPr>
            <w:tcW w:w="2673"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19" w:right="0"/>
              <w:jc w:val="left"/>
              <w:textAlignment w:val="auto"/>
              <w:outlineLvl w:val="9"/>
              <w:rPr>
                <w:sz w:val="19"/>
              </w:rPr>
            </w:pPr>
            <w:r>
              <w:rPr>
                <w:w w:val="105"/>
                <w:sz w:val="19"/>
              </w:rPr>
              <w:t>行政单位医疗</w:t>
            </w:r>
          </w:p>
        </w:tc>
        <w:tc>
          <w:tcPr>
            <w:tcW w:w="1140"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18.29</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18.29</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right="4"/>
              <w:textAlignment w:val="auto"/>
              <w:outlineLvl w:val="9"/>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20" w:right="0"/>
              <w:jc w:val="left"/>
              <w:textAlignment w:val="auto"/>
              <w:outlineLvl w:val="9"/>
              <w:rPr>
                <w:sz w:val="19"/>
              </w:rPr>
            </w:pPr>
            <w:r>
              <w:rPr>
                <w:w w:val="105"/>
                <w:sz w:val="19"/>
              </w:rPr>
              <w:t>2101102</w:t>
            </w:r>
          </w:p>
        </w:tc>
        <w:tc>
          <w:tcPr>
            <w:tcW w:w="2673"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19" w:right="0"/>
              <w:jc w:val="left"/>
              <w:textAlignment w:val="auto"/>
              <w:outlineLvl w:val="9"/>
              <w:rPr>
                <w:sz w:val="19"/>
              </w:rPr>
            </w:pPr>
            <w:r>
              <w:rPr>
                <w:w w:val="105"/>
                <w:sz w:val="19"/>
              </w:rPr>
              <w:t>事业单位医疗</w:t>
            </w:r>
          </w:p>
        </w:tc>
        <w:tc>
          <w:tcPr>
            <w:tcW w:w="1140"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8.96</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8.96</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right="4"/>
              <w:textAlignment w:val="auto"/>
              <w:outlineLvl w:val="9"/>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20" w:right="0"/>
              <w:jc w:val="left"/>
              <w:textAlignment w:val="auto"/>
              <w:outlineLvl w:val="9"/>
              <w:rPr>
                <w:sz w:val="19"/>
              </w:rPr>
            </w:pPr>
            <w:r>
              <w:rPr>
                <w:w w:val="105"/>
                <w:sz w:val="19"/>
              </w:rPr>
              <w:t>2101103</w:t>
            </w:r>
          </w:p>
        </w:tc>
        <w:tc>
          <w:tcPr>
            <w:tcW w:w="2673"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19" w:right="0"/>
              <w:jc w:val="left"/>
              <w:textAlignment w:val="auto"/>
              <w:outlineLvl w:val="9"/>
              <w:rPr>
                <w:sz w:val="19"/>
              </w:rPr>
            </w:pPr>
            <w:r>
              <w:rPr>
                <w:w w:val="105"/>
                <w:sz w:val="19"/>
              </w:rPr>
              <w:t>公务员医疗补助</w:t>
            </w:r>
          </w:p>
        </w:tc>
        <w:tc>
          <w:tcPr>
            <w:tcW w:w="1140"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12.06</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12.06</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right="4"/>
              <w:textAlignment w:val="auto"/>
              <w:outlineLvl w:val="9"/>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20" w:right="0"/>
              <w:jc w:val="left"/>
              <w:textAlignment w:val="auto"/>
              <w:outlineLvl w:val="9"/>
              <w:rPr>
                <w:sz w:val="19"/>
              </w:rPr>
            </w:pPr>
            <w:r>
              <w:rPr>
                <w:w w:val="105"/>
                <w:sz w:val="19"/>
              </w:rPr>
              <w:t>221</w:t>
            </w:r>
          </w:p>
        </w:tc>
        <w:tc>
          <w:tcPr>
            <w:tcW w:w="2673"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19" w:right="0"/>
              <w:jc w:val="left"/>
              <w:textAlignment w:val="auto"/>
              <w:outlineLvl w:val="9"/>
              <w:rPr>
                <w:sz w:val="19"/>
              </w:rPr>
            </w:pPr>
            <w:r>
              <w:rPr>
                <w:w w:val="105"/>
                <w:sz w:val="19"/>
              </w:rPr>
              <w:t>住房保障支出</w:t>
            </w:r>
          </w:p>
        </w:tc>
        <w:tc>
          <w:tcPr>
            <w:tcW w:w="1140"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507.49</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507.49</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right="4"/>
              <w:textAlignment w:val="auto"/>
              <w:outlineLvl w:val="9"/>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20" w:right="0"/>
              <w:jc w:val="left"/>
              <w:textAlignment w:val="auto"/>
              <w:outlineLvl w:val="9"/>
              <w:rPr>
                <w:sz w:val="19"/>
              </w:rPr>
            </w:pPr>
            <w:r>
              <w:rPr>
                <w:w w:val="105"/>
                <w:sz w:val="19"/>
              </w:rPr>
              <w:t>22102</w:t>
            </w:r>
          </w:p>
        </w:tc>
        <w:tc>
          <w:tcPr>
            <w:tcW w:w="2673"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19" w:right="0"/>
              <w:jc w:val="left"/>
              <w:textAlignment w:val="auto"/>
              <w:outlineLvl w:val="9"/>
              <w:rPr>
                <w:sz w:val="19"/>
              </w:rPr>
            </w:pPr>
            <w:r>
              <w:rPr>
                <w:w w:val="105"/>
                <w:sz w:val="19"/>
              </w:rPr>
              <w:t>住房改革支出</w:t>
            </w:r>
          </w:p>
        </w:tc>
        <w:tc>
          <w:tcPr>
            <w:tcW w:w="1140"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507.49</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507.49</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right="4"/>
              <w:textAlignment w:val="auto"/>
              <w:outlineLvl w:val="9"/>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20" w:right="0"/>
              <w:jc w:val="left"/>
              <w:textAlignment w:val="auto"/>
              <w:outlineLvl w:val="9"/>
              <w:rPr>
                <w:sz w:val="19"/>
              </w:rPr>
            </w:pPr>
            <w:r>
              <w:rPr>
                <w:w w:val="105"/>
                <w:sz w:val="19"/>
              </w:rPr>
              <w:t>2210201</w:t>
            </w:r>
          </w:p>
        </w:tc>
        <w:tc>
          <w:tcPr>
            <w:tcW w:w="2673"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19" w:right="0"/>
              <w:jc w:val="left"/>
              <w:textAlignment w:val="auto"/>
              <w:outlineLvl w:val="9"/>
              <w:rPr>
                <w:sz w:val="19"/>
              </w:rPr>
            </w:pPr>
            <w:r>
              <w:rPr>
                <w:w w:val="105"/>
                <w:sz w:val="19"/>
              </w:rPr>
              <w:t>住房公积金</w:t>
            </w:r>
          </w:p>
        </w:tc>
        <w:tc>
          <w:tcPr>
            <w:tcW w:w="1140"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159.04</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159.04</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right="4"/>
              <w:textAlignment w:val="auto"/>
              <w:outlineLvl w:val="9"/>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20" w:right="0"/>
              <w:jc w:val="left"/>
              <w:textAlignment w:val="auto"/>
              <w:outlineLvl w:val="9"/>
              <w:rPr>
                <w:sz w:val="19"/>
              </w:rPr>
            </w:pPr>
            <w:r>
              <w:rPr>
                <w:w w:val="105"/>
                <w:sz w:val="19"/>
              </w:rPr>
              <w:t>2210202</w:t>
            </w:r>
          </w:p>
        </w:tc>
        <w:tc>
          <w:tcPr>
            <w:tcW w:w="2673"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19" w:right="0"/>
              <w:jc w:val="left"/>
              <w:textAlignment w:val="auto"/>
              <w:outlineLvl w:val="9"/>
              <w:rPr>
                <w:sz w:val="19"/>
              </w:rPr>
            </w:pPr>
            <w:r>
              <w:rPr>
                <w:w w:val="105"/>
                <w:sz w:val="19"/>
              </w:rPr>
              <w:t>提租补贴</w:t>
            </w:r>
          </w:p>
        </w:tc>
        <w:tc>
          <w:tcPr>
            <w:tcW w:w="1140"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187.50</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187.50</w:t>
            </w:r>
          </w:p>
        </w:tc>
        <w:tc>
          <w:tcPr>
            <w:tcW w:w="1231"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right="4"/>
              <w:textAlignment w:val="auto"/>
              <w:outlineLvl w:val="9"/>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231" w:type="dxa"/>
            <w:tcBorders>
              <w:top w:val="single" w:color="808080" w:sz="8" w:space="0"/>
              <w:left w:val="single" w:color="808080" w:sz="8" w:space="0"/>
              <w:bottom w:val="single" w:color="808080" w:sz="8" w:space="0"/>
              <w:right w:val="single" w:color="808080" w:sz="8" w:space="0"/>
            </w:tcBorders>
            <w:textDirection w:val="lrTb"/>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20" w:leftChars="0" w:right="0" w:rightChars="0"/>
              <w:jc w:val="left"/>
              <w:textAlignment w:val="auto"/>
              <w:outlineLvl w:val="9"/>
              <w:rPr>
                <w:w w:val="105"/>
                <w:sz w:val="19"/>
              </w:rPr>
            </w:pPr>
            <w:r>
              <w:rPr>
                <w:w w:val="105"/>
                <w:sz w:val="19"/>
              </w:rPr>
              <w:t>2210203</w:t>
            </w:r>
          </w:p>
        </w:tc>
        <w:tc>
          <w:tcPr>
            <w:tcW w:w="2673" w:type="dxa"/>
            <w:tcBorders>
              <w:top w:val="single" w:color="808080" w:sz="8" w:space="0"/>
              <w:left w:val="single" w:color="808080" w:sz="8" w:space="0"/>
              <w:bottom w:val="single" w:color="808080" w:sz="8" w:space="0"/>
              <w:right w:val="single" w:color="808080" w:sz="8" w:space="0"/>
            </w:tcBorders>
            <w:textDirection w:val="lrTb"/>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19" w:leftChars="0" w:right="0" w:rightChars="0"/>
              <w:jc w:val="left"/>
              <w:textAlignment w:val="auto"/>
              <w:outlineLvl w:val="9"/>
              <w:rPr>
                <w:w w:val="105"/>
                <w:sz w:val="19"/>
              </w:rPr>
            </w:pPr>
            <w:r>
              <w:rPr>
                <w:w w:val="105"/>
                <w:sz w:val="19"/>
              </w:rPr>
              <w:t>购房补贴</w:t>
            </w:r>
          </w:p>
        </w:tc>
        <w:tc>
          <w:tcPr>
            <w:tcW w:w="1140" w:type="dxa"/>
            <w:tcBorders>
              <w:top w:val="single" w:color="808080" w:sz="8" w:space="0"/>
              <w:left w:val="single" w:color="808080" w:sz="8" w:space="0"/>
              <w:bottom w:val="single" w:color="808080" w:sz="8" w:space="0"/>
              <w:right w:val="single" w:color="808080" w:sz="8" w:space="0"/>
            </w:tcBorders>
            <w:textDirection w:val="lrTb"/>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right="0" w:rightChars="0"/>
              <w:jc w:val="right"/>
              <w:textAlignment w:val="auto"/>
              <w:outlineLvl w:val="9"/>
              <w:rPr>
                <w:sz w:val="18"/>
              </w:rPr>
            </w:pPr>
            <w:r>
              <w:rPr>
                <w:sz w:val="18"/>
              </w:rPr>
              <w:t>160.95</w:t>
            </w:r>
          </w:p>
        </w:tc>
        <w:tc>
          <w:tcPr>
            <w:tcW w:w="1231" w:type="dxa"/>
            <w:tcBorders>
              <w:top w:val="single" w:color="808080" w:sz="8" w:space="0"/>
              <w:left w:val="single" w:color="808080" w:sz="8" w:space="0"/>
              <w:bottom w:val="single" w:color="808080" w:sz="8" w:space="0"/>
              <w:right w:val="single" w:color="808080" w:sz="8" w:space="0"/>
            </w:tcBorders>
            <w:textDirection w:val="lrTb"/>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665" w:leftChars="0" w:right="0" w:rightChars="0"/>
              <w:jc w:val="left"/>
              <w:textAlignment w:val="auto"/>
              <w:outlineLvl w:val="9"/>
              <w:rPr>
                <w:sz w:val="18"/>
              </w:rPr>
            </w:pPr>
            <w:r>
              <w:rPr>
                <w:sz w:val="18"/>
              </w:rPr>
              <w:t>160.95</w:t>
            </w:r>
          </w:p>
        </w:tc>
        <w:tc>
          <w:tcPr>
            <w:tcW w:w="1231" w:type="dxa"/>
            <w:tcBorders>
              <w:top w:val="single" w:color="808080" w:sz="8" w:space="0"/>
              <w:left w:val="single" w:color="808080" w:sz="8" w:space="0"/>
              <w:bottom w:val="single" w:color="808080" w:sz="8" w:space="0"/>
              <w:right w:val="single" w:color="808080" w:sz="8" w:space="0"/>
            </w:tcBorders>
            <w:textDirection w:val="lrTb"/>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0" w:leftChars="0" w:right="3" w:rightChars="0"/>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extDirection w:val="lrTb"/>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0" w:leftChars="0" w:right="3" w:rightChars="0"/>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extDirection w:val="lrTb"/>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0" w:leftChars="0" w:right="3" w:rightChars="0"/>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extDirection w:val="lrTb"/>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0" w:leftChars="0" w:right="3" w:rightChars="0"/>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extDirection w:val="lrTb"/>
            <w:vAlign w:val="top"/>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left="0" w:leftChars="0" w:right="3" w:rightChars="0"/>
              <w:textAlignment w:val="auto"/>
              <w:outlineLvl w:val="9"/>
              <w:rPr>
                <w:sz w:val="18"/>
              </w:rPr>
            </w:pPr>
            <w:r>
              <w:rPr>
                <w:sz w:val="18"/>
              </w:rPr>
              <w:t>0.00</w:t>
            </w:r>
          </w:p>
        </w:tc>
        <w:tc>
          <w:tcPr>
            <w:tcW w:w="1216" w:type="dxa"/>
            <w:tcBorders>
              <w:top w:val="single" w:color="808080" w:sz="8" w:space="0"/>
              <w:left w:val="single" w:color="808080" w:sz="8" w:space="0"/>
              <w:bottom w:val="single" w:color="808080" w:sz="8" w:space="0"/>
              <w:right w:val="single" w:color="808080" w:sz="8" w:space="0"/>
            </w:tcBorders>
          </w:tcPr>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right="4"/>
              <w:textAlignment w:val="auto"/>
              <w:outlineLvl w:val="9"/>
              <w:rPr>
                <w:rFonts w:hint="eastAsia" w:eastAsia="仿宋"/>
                <w:sz w:val="18"/>
                <w:lang w:val="en-US" w:eastAsia="zh-CN"/>
              </w:rPr>
            </w:pPr>
            <w:r>
              <w:rPr>
                <w:rFonts w:hint="eastAsia"/>
                <w:sz w:val="18"/>
                <w:lang w:val="en-US" w:eastAsia="zh-CN"/>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586" w:type="dxa"/>
            <w:gridSpan w:val="10"/>
            <w:tcBorders>
              <w:top w:val="single" w:color="808080" w:sz="8" w:space="0"/>
              <w:left w:val="nil"/>
              <w:bottom w:val="nil"/>
              <w:right w:val="nil"/>
            </w:tcBorders>
            <w:textDirection w:val="lrTb"/>
            <w:vAlign w:val="top"/>
          </w:tcPr>
          <w:p>
            <w:pPr>
              <w:spacing w:before="76" w:line="206" w:lineRule="auto"/>
              <w:ind w:left="504" w:right="200" w:rightChars="0" w:hanging="385"/>
              <w:jc w:val="left"/>
              <w:rPr>
                <w:sz w:val="19"/>
              </w:rPr>
            </w:pPr>
            <w:r>
              <w:rPr>
                <w:w w:val="105"/>
                <w:sz w:val="19"/>
              </w:rPr>
              <w:t xml:space="preserve">注：1."科目编码"和"科目名称"均为必填项。         </w:t>
            </w:r>
            <w:r>
              <w:rPr>
                <w:sz w:val="19"/>
              </w:rPr>
              <w:t>2.</w:t>
            </w:r>
            <w:r>
              <w:rPr>
                <w:spacing w:val="-1"/>
                <w:sz w:val="19"/>
              </w:rPr>
              <w:t>本表金额转换为万元时，因四舍五入可能存在尾差。</w:t>
            </w:r>
          </w:p>
          <w:p>
            <w:pPr>
              <w:pStyle w:val="8"/>
              <w:keepNext w:val="0"/>
              <w:keepLines w:val="0"/>
              <w:pageBreakBefore w:val="0"/>
              <w:widowControl w:val="0"/>
              <w:kinsoku/>
              <w:wordWrap/>
              <w:overflowPunct/>
              <w:topLinePunct w:val="0"/>
              <w:autoSpaceDE w:val="0"/>
              <w:autoSpaceDN w:val="0"/>
              <w:bidi w:val="0"/>
              <w:adjustRightInd/>
              <w:snapToGrid/>
              <w:spacing w:before="0" w:after="0" w:line="160" w:lineRule="exact"/>
              <w:ind w:right="4"/>
              <w:textAlignment w:val="auto"/>
              <w:outlineLvl w:val="9"/>
              <w:rPr>
                <w:rFonts w:hint="eastAsia"/>
                <w:sz w:val="18"/>
                <w:lang w:val="en-US" w:eastAsia="zh-CN"/>
              </w:rPr>
            </w:pPr>
          </w:p>
        </w:tc>
      </w:tr>
    </w:tbl>
    <w:p>
      <w:pPr>
        <w:keepNext w:val="0"/>
        <w:keepLines w:val="0"/>
        <w:pageBreakBefore w:val="0"/>
        <w:widowControl w:val="0"/>
        <w:kinsoku/>
        <w:wordWrap/>
        <w:overflowPunct/>
        <w:topLinePunct w:val="0"/>
        <w:autoSpaceDE w:val="0"/>
        <w:autoSpaceDN w:val="0"/>
        <w:bidi w:val="0"/>
        <w:adjustRightInd/>
        <w:snapToGrid/>
        <w:spacing w:before="0" w:after="0" w:line="160" w:lineRule="exact"/>
        <w:textAlignment w:val="auto"/>
        <w:outlineLvl w:val="9"/>
        <w:rPr>
          <w:sz w:val="18"/>
        </w:rPr>
        <w:sectPr>
          <w:type w:val="continuous"/>
          <w:pgSz w:w="16840" w:h="11900" w:orient="landscape"/>
          <w:pgMar w:top="1580" w:right="1420" w:bottom="280" w:left="1580" w:header="720" w:footer="720" w:gutter="0"/>
          <w:pgBorders>
            <w:top w:val="none" w:color="auto" w:sz="0" w:space="0"/>
            <w:left w:val="none" w:color="auto" w:sz="0" w:space="0"/>
            <w:bottom w:val="none" w:color="auto" w:sz="0" w:space="0"/>
            <w:right w:val="none" w:color="auto" w:sz="0" w:space="0"/>
          </w:pgBorders>
          <w:cols w:equalWidth="0" w:num="1">
            <w:col w:w="13840"/>
          </w:cols>
        </w:sectPr>
      </w:pP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outlineLvl w:val="9"/>
        <w:rPr>
          <w:rFonts w:hint="eastAsia" w:ascii="宋体" w:eastAsia="宋体"/>
          <w:w w:val="105"/>
          <w:sz w:val="26"/>
        </w:rPr>
      </w:pPr>
      <w:r>
        <w:rPr>
          <w:rFonts w:hint="eastAsia" w:ascii="宋体" w:eastAsia="宋体"/>
          <w:w w:val="105"/>
          <w:sz w:val="25"/>
        </w:rPr>
        <w:t>支出决</w:t>
      </w:r>
      <w:r>
        <w:rPr>
          <w:rFonts w:hint="eastAsia" w:ascii="宋体" w:eastAsia="宋体"/>
          <w:w w:val="105"/>
          <w:sz w:val="26"/>
        </w:rPr>
        <w:t>算表</w:t>
      </w:r>
    </w:p>
    <w:p>
      <w:pPr>
        <w:keepNext w:val="0"/>
        <w:keepLines w:val="0"/>
        <w:pageBreakBefore w:val="0"/>
        <w:widowControl w:val="0"/>
        <w:kinsoku/>
        <w:wordWrap/>
        <w:overflowPunct/>
        <w:topLinePunct w:val="0"/>
        <w:autoSpaceDE w:val="0"/>
        <w:autoSpaceDN w:val="0"/>
        <w:bidi w:val="0"/>
        <w:adjustRightInd/>
        <w:snapToGrid/>
        <w:spacing w:before="41" w:after="0" w:line="300" w:lineRule="exact"/>
        <w:ind w:left="0" w:leftChars="0" w:right="0" w:rightChars="0" w:firstLine="0" w:firstLineChars="0"/>
        <w:jc w:val="right"/>
        <w:textAlignment w:val="auto"/>
        <w:outlineLvl w:val="9"/>
        <w:rPr>
          <w:sz w:val="2"/>
        </w:rPr>
      </w:pPr>
      <w:r>
        <w:rPr>
          <w:w w:val="105"/>
          <w:sz w:val="19"/>
        </w:rPr>
        <w:t>公开03表</w:t>
      </w:r>
    </w:p>
    <w:tbl>
      <w:tblPr>
        <w:tblStyle w:val="5"/>
        <w:tblW w:w="13585" w:type="dxa"/>
        <w:tblInd w:w="13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366"/>
        <w:gridCol w:w="4083"/>
        <w:gridCol w:w="1366"/>
        <w:gridCol w:w="1366"/>
        <w:gridCol w:w="1351"/>
        <w:gridCol w:w="1351"/>
        <w:gridCol w:w="1351"/>
        <w:gridCol w:w="135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585" w:type="dxa"/>
            <w:gridSpan w:val="8"/>
            <w:tcBorders>
              <w:bottom w:val="single" w:color="808080" w:sz="8" w:space="0"/>
            </w:tcBorders>
          </w:tcPr>
          <w:p>
            <w:pPr>
              <w:pStyle w:val="8"/>
              <w:tabs>
                <w:tab w:val="left" w:pos="12291"/>
              </w:tabs>
              <w:spacing w:before="17"/>
              <w:ind w:left="20" w:right="0"/>
              <w:jc w:val="left"/>
              <w:rPr>
                <w:sz w:val="19"/>
              </w:rPr>
            </w:pPr>
            <w:r>
              <w:rPr>
                <w:w w:val="105"/>
                <w:sz w:val="19"/>
              </w:rPr>
              <w:t>部门名称：常州市武进区人民政府办公室</w:t>
            </w:r>
            <w:r>
              <w:rPr>
                <w:w w:val="105"/>
                <w:sz w:val="19"/>
              </w:rPr>
              <w:tab/>
            </w:r>
            <w:r>
              <w:rPr>
                <w:sz w:val="19"/>
              </w:rPr>
              <w:t>金额单位:万</w:t>
            </w:r>
            <w:r>
              <w:rPr>
                <w:spacing w:val="-15"/>
                <w:sz w:val="19"/>
              </w:rPr>
              <w:t>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5449" w:type="dxa"/>
            <w:gridSpan w:val="2"/>
            <w:tcBorders>
              <w:top w:val="single" w:color="808080" w:sz="8" w:space="0"/>
              <w:left w:val="single" w:color="808080" w:sz="8" w:space="0"/>
              <w:bottom w:val="single" w:color="808080" w:sz="8" w:space="0"/>
              <w:right w:val="single" w:color="808080" w:sz="8" w:space="0"/>
            </w:tcBorders>
          </w:tcPr>
          <w:p>
            <w:pPr>
              <w:pStyle w:val="8"/>
              <w:spacing w:before="37"/>
              <w:ind w:left="2499" w:right="2487"/>
              <w:jc w:val="center"/>
              <w:rPr>
                <w:rFonts w:hint="eastAsia" w:ascii="宋体" w:eastAsia="宋体"/>
                <w:sz w:val="17"/>
              </w:rPr>
            </w:pPr>
            <w:r>
              <w:rPr>
                <w:rFonts w:hint="eastAsia" w:ascii="宋体" w:eastAsia="宋体"/>
                <w:w w:val="115"/>
                <w:sz w:val="17"/>
              </w:rPr>
              <w:t>项目</w:t>
            </w:r>
          </w:p>
        </w:tc>
        <w:tc>
          <w:tcPr>
            <w:tcW w:w="1366" w:type="dxa"/>
            <w:vMerge w:val="restart"/>
            <w:tcBorders>
              <w:top w:val="single" w:color="808080" w:sz="8" w:space="0"/>
              <w:left w:val="single" w:color="808080" w:sz="8" w:space="0"/>
              <w:bottom w:val="single" w:color="808080" w:sz="8" w:space="0"/>
              <w:right w:val="single" w:color="808080" w:sz="8" w:space="0"/>
            </w:tcBorders>
          </w:tcPr>
          <w:p>
            <w:pPr>
              <w:pStyle w:val="8"/>
              <w:spacing w:before="0"/>
              <w:ind w:right="0"/>
              <w:jc w:val="left"/>
              <w:rPr>
                <w:sz w:val="22"/>
              </w:rPr>
            </w:pPr>
          </w:p>
          <w:p>
            <w:pPr>
              <w:pStyle w:val="8"/>
              <w:spacing w:before="1"/>
              <w:ind w:left="83" w:right="0"/>
              <w:jc w:val="left"/>
              <w:rPr>
                <w:rFonts w:hint="eastAsia" w:ascii="宋体" w:eastAsia="宋体"/>
                <w:sz w:val="18"/>
              </w:rPr>
            </w:pPr>
            <w:r>
              <w:rPr>
                <w:rFonts w:hint="eastAsia" w:ascii="宋体" w:eastAsia="宋体"/>
                <w:w w:val="110"/>
                <w:sz w:val="18"/>
              </w:rPr>
              <w:t>本年支出合计</w:t>
            </w:r>
          </w:p>
        </w:tc>
        <w:tc>
          <w:tcPr>
            <w:tcW w:w="1366" w:type="dxa"/>
            <w:vMerge w:val="restart"/>
            <w:tcBorders>
              <w:top w:val="single" w:color="808080" w:sz="8" w:space="0"/>
              <w:left w:val="single" w:color="808080" w:sz="8" w:space="0"/>
              <w:bottom w:val="single" w:color="808080" w:sz="8" w:space="0"/>
              <w:right w:val="single" w:color="808080" w:sz="8" w:space="0"/>
            </w:tcBorders>
          </w:tcPr>
          <w:p>
            <w:pPr>
              <w:pStyle w:val="8"/>
              <w:spacing w:before="0"/>
              <w:ind w:right="0"/>
              <w:jc w:val="left"/>
              <w:rPr>
                <w:sz w:val="22"/>
              </w:rPr>
            </w:pPr>
          </w:p>
          <w:p>
            <w:pPr>
              <w:pStyle w:val="8"/>
              <w:spacing w:before="1"/>
              <w:ind w:left="282" w:right="0"/>
              <w:jc w:val="left"/>
              <w:rPr>
                <w:rFonts w:hint="eastAsia" w:ascii="宋体" w:eastAsia="宋体"/>
                <w:sz w:val="18"/>
              </w:rPr>
            </w:pPr>
            <w:r>
              <w:rPr>
                <w:rFonts w:hint="eastAsia" w:ascii="宋体" w:eastAsia="宋体"/>
                <w:w w:val="110"/>
                <w:sz w:val="18"/>
              </w:rPr>
              <w:t>基本支出</w:t>
            </w:r>
          </w:p>
        </w:tc>
        <w:tc>
          <w:tcPr>
            <w:tcW w:w="1351" w:type="dxa"/>
            <w:vMerge w:val="restart"/>
            <w:tcBorders>
              <w:top w:val="single" w:color="808080" w:sz="8" w:space="0"/>
              <w:left w:val="single" w:color="808080" w:sz="8" w:space="0"/>
              <w:bottom w:val="single" w:color="808080" w:sz="8" w:space="0"/>
              <w:right w:val="single" w:color="808080" w:sz="8" w:space="0"/>
            </w:tcBorders>
          </w:tcPr>
          <w:p>
            <w:pPr>
              <w:pStyle w:val="8"/>
              <w:spacing w:before="0"/>
              <w:ind w:right="0"/>
              <w:jc w:val="left"/>
              <w:rPr>
                <w:sz w:val="22"/>
              </w:rPr>
            </w:pPr>
          </w:p>
          <w:p>
            <w:pPr>
              <w:pStyle w:val="8"/>
              <w:spacing w:before="1"/>
              <w:ind w:left="274" w:right="0"/>
              <w:jc w:val="left"/>
              <w:rPr>
                <w:rFonts w:hint="eastAsia" w:ascii="宋体" w:eastAsia="宋体"/>
                <w:sz w:val="18"/>
              </w:rPr>
            </w:pPr>
            <w:r>
              <w:rPr>
                <w:rFonts w:hint="eastAsia" w:ascii="宋体" w:eastAsia="宋体"/>
                <w:w w:val="110"/>
                <w:sz w:val="17"/>
              </w:rPr>
              <w:t>项目</w:t>
            </w:r>
            <w:r>
              <w:rPr>
                <w:rFonts w:hint="eastAsia" w:ascii="宋体" w:eastAsia="宋体"/>
                <w:w w:val="110"/>
                <w:sz w:val="18"/>
              </w:rPr>
              <w:t>支出</w:t>
            </w:r>
          </w:p>
        </w:tc>
        <w:tc>
          <w:tcPr>
            <w:tcW w:w="1351" w:type="dxa"/>
            <w:vMerge w:val="restart"/>
            <w:tcBorders>
              <w:top w:val="single" w:color="808080" w:sz="8" w:space="0"/>
              <w:left w:val="single" w:color="808080" w:sz="8" w:space="0"/>
              <w:bottom w:val="single" w:color="808080" w:sz="8" w:space="0"/>
              <w:right w:val="single" w:color="808080" w:sz="8" w:space="0"/>
            </w:tcBorders>
          </w:tcPr>
          <w:p>
            <w:pPr>
              <w:pStyle w:val="8"/>
              <w:spacing w:before="0"/>
              <w:ind w:right="0"/>
              <w:jc w:val="left"/>
              <w:rPr>
                <w:sz w:val="22"/>
              </w:rPr>
            </w:pPr>
          </w:p>
          <w:p>
            <w:pPr>
              <w:pStyle w:val="8"/>
              <w:spacing w:before="1"/>
              <w:ind w:left="76" w:right="0"/>
              <w:jc w:val="left"/>
              <w:rPr>
                <w:rFonts w:hint="eastAsia" w:ascii="宋体" w:eastAsia="宋体"/>
                <w:sz w:val="18"/>
              </w:rPr>
            </w:pPr>
            <w:r>
              <w:rPr>
                <w:rFonts w:hint="eastAsia" w:ascii="宋体" w:eastAsia="宋体"/>
                <w:w w:val="110"/>
                <w:sz w:val="18"/>
              </w:rPr>
              <w:t>上缴上级支出</w:t>
            </w:r>
          </w:p>
        </w:tc>
        <w:tc>
          <w:tcPr>
            <w:tcW w:w="1351" w:type="dxa"/>
            <w:vMerge w:val="restart"/>
            <w:tcBorders>
              <w:top w:val="single" w:color="808080" w:sz="8" w:space="0"/>
              <w:left w:val="single" w:color="808080" w:sz="8" w:space="0"/>
              <w:bottom w:val="single" w:color="808080" w:sz="8" w:space="0"/>
              <w:right w:val="single" w:color="808080" w:sz="8" w:space="0"/>
            </w:tcBorders>
          </w:tcPr>
          <w:p>
            <w:pPr>
              <w:pStyle w:val="8"/>
              <w:spacing w:before="0"/>
              <w:ind w:right="0"/>
              <w:jc w:val="left"/>
              <w:rPr>
                <w:sz w:val="22"/>
              </w:rPr>
            </w:pPr>
          </w:p>
          <w:p>
            <w:pPr>
              <w:pStyle w:val="8"/>
              <w:spacing w:before="1"/>
              <w:ind w:left="274" w:right="0"/>
              <w:jc w:val="left"/>
              <w:rPr>
                <w:rFonts w:hint="eastAsia" w:ascii="宋体" w:eastAsia="宋体"/>
                <w:sz w:val="18"/>
              </w:rPr>
            </w:pPr>
            <w:r>
              <w:rPr>
                <w:rFonts w:hint="eastAsia" w:ascii="宋体" w:eastAsia="宋体"/>
                <w:w w:val="110"/>
                <w:sz w:val="18"/>
              </w:rPr>
              <w:t>经营支出</w:t>
            </w:r>
          </w:p>
        </w:tc>
        <w:tc>
          <w:tcPr>
            <w:tcW w:w="1351" w:type="dxa"/>
            <w:vMerge w:val="restart"/>
            <w:tcBorders>
              <w:top w:val="single" w:color="808080" w:sz="8" w:space="0"/>
              <w:left w:val="single" w:color="808080" w:sz="8" w:space="0"/>
              <w:bottom w:val="single" w:color="808080" w:sz="8" w:space="0"/>
              <w:right w:val="single" w:color="808080" w:sz="8" w:space="0"/>
            </w:tcBorders>
          </w:tcPr>
          <w:p>
            <w:pPr>
              <w:pStyle w:val="8"/>
              <w:spacing w:before="152" w:line="247" w:lineRule="auto"/>
              <w:ind w:left="374" w:right="28" w:hanging="299"/>
              <w:jc w:val="left"/>
              <w:rPr>
                <w:rFonts w:hint="eastAsia" w:ascii="宋体" w:eastAsia="宋体"/>
                <w:sz w:val="18"/>
              </w:rPr>
            </w:pPr>
            <w:r>
              <w:rPr>
                <w:rFonts w:hint="eastAsia" w:ascii="宋体" w:eastAsia="宋体"/>
                <w:w w:val="110"/>
                <w:sz w:val="18"/>
              </w:rPr>
              <w:t>对附属单位</w:t>
            </w:r>
            <w:r>
              <w:rPr>
                <w:rFonts w:hint="eastAsia" w:ascii="宋体" w:eastAsia="宋体"/>
                <w:w w:val="110"/>
                <w:sz w:val="19"/>
              </w:rPr>
              <w:t>补</w:t>
            </w:r>
            <w:r>
              <w:rPr>
                <w:rFonts w:hint="eastAsia" w:ascii="宋体" w:eastAsia="宋体"/>
                <w:w w:val="110"/>
                <w:sz w:val="18"/>
              </w:rPr>
              <w:t>助支出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0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3" w:line="240" w:lineRule="atLeast"/>
              <w:ind w:left="481" w:right="69" w:hanging="399"/>
              <w:jc w:val="left"/>
              <w:rPr>
                <w:rFonts w:hint="eastAsia" w:ascii="宋体" w:eastAsia="宋体"/>
                <w:sz w:val="18"/>
              </w:rPr>
            </w:pPr>
            <w:r>
              <w:rPr>
                <w:rFonts w:hint="eastAsia" w:ascii="宋体" w:eastAsia="宋体"/>
                <w:w w:val="110"/>
                <w:sz w:val="18"/>
              </w:rPr>
              <w:t>功能分类科</w:t>
            </w:r>
            <w:r>
              <w:rPr>
                <w:rFonts w:hint="eastAsia" w:ascii="宋体" w:eastAsia="宋体"/>
                <w:w w:val="110"/>
                <w:sz w:val="17"/>
              </w:rPr>
              <w:t>目</w:t>
            </w:r>
            <w:r>
              <w:rPr>
                <w:rFonts w:hint="eastAsia" w:ascii="宋体" w:eastAsia="宋体"/>
                <w:w w:val="110"/>
                <w:sz w:val="18"/>
              </w:rPr>
              <w:t>编码</w:t>
            </w:r>
          </w:p>
        </w:tc>
        <w:tc>
          <w:tcPr>
            <w:tcW w:w="4083" w:type="dxa"/>
            <w:tcBorders>
              <w:top w:val="single" w:color="808080" w:sz="8" w:space="0"/>
              <w:left w:val="single" w:color="808080" w:sz="8" w:space="0"/>
              <w:bottom w:val="single" w:color="808080" w:sz="8" w:space="0"/>
              <w:right w:val="single" w:color="808080" w:sz="8" w:space="0"/>
            </w:tcBorders>
          </w:tcPr>
          <w:p>
            <w:pPr>
              <w:pStyle w:val="8"/>
              <w:spacing w:before="132"/>
              <w:ind w:left="1626" w:right="1615"/>
              <w:jc w:val="center"/>
              <w:rPr>
                <w:rFonts w:hint="eastAsia" w:ascii="宋体" w:eastAsia="宋体"/>
                <w:sz w:val="18"/>
              </w:rPr>
            </w:pPr>
            <w:r>
              <w:rPr>
                <w:rFonts w:hint="eastAsia" w:ascii="宋体" w:eastAsia="宋体"/>
                <w:w w:val="110"/>
                <w:sz w:val="18"/>
              </w:rPr>
              <w:t>科</w:t>
            </w:r>
            <w:r>
              <w:rPr>
                <w:rFonts w:hint="eastAsia" w:ascii="宋体" w:eastAsia="宋体"/>
                <w:w w:val="110"/>
                <w:sz w:val="17"/>
              </w:rPr>
              <w:t>目</w:t>
            </w:r>
            <w:r>
              <w:rPr>
                <w:rFonts w:hint="eastAsia" w:ascii="宋体" w:eastAsia="宋体"/>
                <w:w w:val="110"/>
                <w:sz w:val="18"/>
              </w:rPr>
              <w:t>名称</w:t>
            </w:r>
          </w:p>
        </w:tc>
        <w:tc>
          <w:tcPr>
            <w:tcW w:w="1366" w:type="dxa"/>
            <w:vMerge w:val="continue"/>
            <w:tcBorders>
              <w:top w:val="nil"/>
              <w:left w:val="single" w:color="808080" w:sz="8" w:space="0"/>
              <w:bottom w:val="single" w:color="808080" w:sz="8" w:space="0"/>
              <w:right w:val="single" w:color="808080" w:sz="8" w:space="0"/>
            </w:tcBorders>
          </w:tcPr>
          <w:p>
            <w:pPr>
              <w:rPr>
                <w:sz w:val="2"/>
                <w:szCs w:val="2"/>
              </w:rPr>
            </w:pPr>
          </w:p>
        </w:tc>
        <w:tc>
          <w:tcPr>
            <w:tcW w:w="1366" w:type="dxa"/>
            <w:vMerge w:val="continue"/>
            <w:tcBorders>
              <w:top w:val="nil"/>
              <w:left w:val="single" w:color="808080" w:sz="8" w:space="0"/>
              <w:bottom w:val="single" w:color="808080" w:sz="8" w:space="0"/>
              <w:right w:val="single" w:color="808080" w:sz="8" w:space="0"/>
            </w:tcBorders>
          </w:tcPr>
          <w:p>
            <w:pPr>
              <w:rPr>
                <w:sz w:val="2"/>
                <w:szCs w:val="2"/>
              </w:rPr>
            </w:pPr>
          </w:p>
        </w:tc>
        <w:tc>
          <w:tcPr>
            <w:tcW w:w="1351" w:type="dxa"/>
            <w:vMerge w:val="continue"/>
            <w:tcBorders>
              <w:top w:val="nil"/>
              <w:left w:val="single" w:color="808080" w:sz="8" w:space="0"/>
              <w:bottom w:val="single" w:color="808080" w:sz="8" w:space="0"/>
              <w:right w:val="single" w:color="808080" w:sz="8" w:space="0"/>
            </w:tcBorders>
          </w:tcPr>
          <w:p>
            <w:pPr>
              <w:rPr>
                <w:sz w:val="2"/>
                <w:szCs w:val="2"/>
              </w:rPr>
            </w:pPr>
          </w:p>
        </w:tc>
        <w:tc>
          <w:tcPr>
            <w:tcW w:w="1351" w:type="dxa"/>
            <w:vMerge w:val="continue"/>
            <w:tcBorders>
              <w:top w:val="nil"/>
              <w:left w:val="single" w:color="808080" w:sz="8" w:space="0"/>
              <w:bottom w:val="single" w:color="808080" w:sz="8" w:space="0"/>
              <w:right w:val="single" w:color="808080" w:sz="8" w:space="0"/>
            </w:tcBorders>
          </w:tcPr>
          <w:p>
            <w:pPr>
              <w:rPr>
                <w:sz w:val="2"/>
                <w:szCs w:val="2"/>
              </w:rPr>
            </w:pPr>
          </w:p>
        </w:tc>
        <w:tc>
          <w:tcPr>
            <w:tcW w:w="1351" w:type="dxa"/>
            <w:vMerge w:val="continue"/>
            <w:tcBorders>
              <w:top w:val="nil"/>
              <w:left w:val="single" w:color="808080" w:sz="8" w:space="0"/>
              <w:bottom w:val="single" w:color="808080" w:sz="8" w:space="0"/>
              <w:right w:val="single" w:color="808080" w:sz="8" w:space="0"/>
            </w:tcBorders>
          </w:tcPr>
          <w:p>
            <w:pPr>
              <w:rPr>
                <w:sz w:val="2"/>
                <w:szCs w:val="2"/>
              </w:rPr>
            </w:pPr>
          </w:p>
        </w:tc>
        <w:tc>
          <w:tcPr>
            <w:tcW w:w="1351" w:type="dxa"/>
            <w:vMerge w:val="continue"/>
            <w:tcBorders>
              <w:top w:val="nil"/>
              <w:left w:val="single" w:color="808080" w:sz="8" w:space="0"/>
              <w:bottom w:val="single" w:color="808080" w:sz="8" w:space="0"/>
              <w:right w:val="single" w:color="808080" w:sz="8" w:space="0"/>
            </w:tcBorders>
          </w:tcPr>
          <w:p>
            <w:pPr>
              <w:rPr>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5449" w:type="dxa"/>
            <w:gridSpan w:val="2"/>
            <w:tcBorders>
              <w:top w:val="single" w:color="808080" w:sz="8" w:space="0"/>
              <w:left w:val="single" w:color="808080" w:sz="8" w:space="0"/>
              <w:bottom w:val="single" w:color="808080" w:sz="8" w:space="0"/>
              <w:right w:val="single" w:color="808080" w:sz="8" w:space="0"/>
            </w:tcBorders>
          </w:tcPr>
          <w:p>
            <w:pPr>
              <w:pStyle w:val="8"/>
              <w:spacing w:before="17"/>
              <w:ind w:left="2502" w:right="2487"/>
              <w:jc w:val="center"/>
              <w:rPr>
                <w:sz w:val="19"/>
              </w:rPr>
            </w:pPr>
            <w:r>
              <w:rPr>
                <w:w w:val="105"/>
                <w:sz w:val="19"/>
              </w:rPr>
              <w:t>合计</w:t>
            </w:r>
          </w:p>
        </w:tc>
        <w:tc>
          <w:tcPr>
            <w:tcW w:w="1366"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3,432.50</w:t>
            </w:r>
          </w:p>
        </w:tc>
        <w:tc>
          <w:tcPr>
            <w:tcW w:w="1366"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2,654.15</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778.35</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201</w:t>
            </w:r>
          </w:p>
        </w:tc>
        <w:tc>
          <w:tcPr>
            <w:tcW w:w="4083"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一般公共服务支出</w:t>
            </w:r>
          </w:p>
        </w:tc>
        <w:tc>
          <w:tcPr>
            <w:tcW w:w="1366"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2,739.58</w:t>
            </w:r>
          </w:p>
        </w:tc>
        <w:tc>
          <w:tcPr>
            <w:tcW w:w="1366"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1,961.23</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778.35</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20103</w:t>
            </w:r>
          </w:p>
        </w:tc>
        <w:tc>
          <w:tcPr>
            <w:tcW w:w="4083"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政府办公厅（室）及相关机构事务</w:t>
            </w:r>
          </w:p>
        </w:tc>
        <w:tc>
          <w:tcPr>
            <w:tcW w:w="1366"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2,230.39</w:t>
            </w:r>
          </w:p>
        </w:tc>
        <w:tc>
          <w:tcPr>
            <w:tcW w:w="1366"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1,961.23</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269.16</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2010301</w:t>
            </w:r>
          </w:p>
        </w:tc>
        <w:tc>
          <w:tcPr>
            <w:tcW w:w="4083"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行政运行</w:t>
            </w:r>
          </w:p>
        </w:tc>
        <w:tc>
          <w:tcPr>
            <w:tcW w:w="1366"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1,961.23</w:t>
            </w:r>
          </w:p>
        </w:tc>
        <w:tc>
          <w:tcPr>
            <w:tcW w:w="1366"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1,961.23</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2010305</w:t>
            </w:r>
          </w:p>
        </w:tc>
        <w:tc>
          <w:tcPr>
            <w:tcW w:w="4083"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专项业务活动</w:t>
            </w:r>
          </w:p>
        </w:tc>
        <w:tc>
          <w:tcPr>
            <w:tcW w:w="1366"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178.41</w:t>
            </w:r>
          </w:p>
        </w:tc>
        <w:tc>
          <w:tcPr>
            <w:tcW w:w="1366"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178.41</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2010399</w:t>
            </w:r>
          </w:p>
        </w:tc>
        <w:tc>
          <w:tcPr>
            <w:tcW w:w="4083"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其他政府办公厅（室）及相关机构事务支出</w:t>
            </w:r>
          </w:p>
        </w:tc>
        <w:tc>
          <w:tcPr>
            <w:tcW w:w="1366"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90.75</w:t>
            </w:r>
          </w:p>
        </w:tc>
        <w:tc>
          <w:tcPr>
            <w:tcW w:w="1366"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90.75</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20105</w:t>
            </w:r>
          </w:p>
        </w:tc>
        <w:tc>
          <w:tcPr>
            <w:tcW w:w="4083"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统计信息事务</w:t>
            </w:r>
          </w:p>
        </w:tc>
        <w:tc>
          <w:tcPr>
            <w:tcW w:w="1366"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509.19</w:t>
            </w:r>
          </w:p>
        </w:tc>
        <w:tc>
          <w:tcPr>
            <w:tcW w:w="1366"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509.19</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2010504</w:t>
            </w:r>
          </w:p>
        </w:tc>
        <w:tc>
          <w:tcPr>
            <w:tcW w:w="4083"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信息事务</w:t>
            </w:r>
          </w:p>
        </w:tc>
        <w:tc>
          <w:tcPr>
            <w:tcW w:w="1366"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509.19</w:t>
            </w:r>
          </w:p>
        </w:tc>
        <w:tc>
          <w:tcPr>
            <w:tcW w:w="1366"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509.19</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208</w:t>
            </w:r>
          </w:p>
        </w:tc>
        <w:tc>
          <w:tcPr>
            <w:tcW w:w="4083"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社会保障和就业支出</w:t>
            </w:r>
          </w:p>
        </w:tc>
        <w:tc>
          <w:tcPr>
            <w:tcW w:w="1366"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146.12</w:t>
            </w:r>
          </w:p>
        </w:tc>
        <w:tc>
          <w:tcPr>
            <w:tcW w:w="1366"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146.12</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20805</w:t>
            </w:r>
          </w:p>
        </w:tc>
        <w:tc>
          <w:tcPr>
            <w:tcW w:w="4083"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行政事业单位养老支出</w:t>
            </w:r>
          </w:p>
        </w:tc>
        <w:tc>
          <w:tcPr>
            <w:tcW w:w="1366"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146.12</w:t>
            </w:r>
          </w:p>
        </w:tc>
        <w:tc>
          <w:tcPr>
            <w:tcW w:w="1366"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146.12</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2080505</w:t>
            </w:r>
          </w:p>
        </w:tc>
        <w:tc>
          <w:tcPr>
            <w:tcW w:w="4083"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机关事业单位基本养老保险缴费支出</w:t>
            </w:r>
          </w:p>
        </w:tc>
        <w:tc>
          <w:tcPr>
            <w:tcW w:w="1366"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104.37</w:t>
            </w:r>
          </w:p>
        </w:tc>
        <w:tc>
          <w:tcPr>
            <w:tcW w:w="1366"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104.37</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2080506</w:t>
            </w:r>
          </w:p>
        </w:tc>
        <w:tc>
          <w:tcPr>
            <w:tcW w:w="4083"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机关事业单位职业年金缴费支出</w:t>
            </w:r>
          </w:p>
        </w:tc>
        <w:tc>
          <w:tcPr>
            <w:tcW w:w="1366"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41.75</w:t>
            </w:r>
          </w:p>
        </w:tc>
        <w:tc>
          <w:tcPr>
            <w:tcW w:w="1366"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41.75</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210</w:t>
            </w:r>
          </w:p>
        </w:tc>
        <w:tc>
          <w:tcPr>
            <w:tcW w:w="4083"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卫生健康支出</w:t>
            </w:r>
          </w:p>
        </w:tc>
        <w:tc>
          <w:tcPr>
            <w:tcW w:w="1366"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39.31</w:t>
            </w:r>
          </w:p>
        </w:tc>
        <w:tc>
          <w:tcPr>
            <w:tcW w:w="1366"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39.31</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21011</w:t>
            </w:r>
          </w:p>
        </w:tc>
        <w:tc>
          <w:tcPr>
            <w:tcW w:w="4083"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行政事业单位医疗</w:t>
            </w:r>
          </w:p>
        </w:tc>
        <w:tc>
          <w:tcPr>
            <w:tcW w:w="1366"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39.31</w:t>
            </w:r>
          </w:p>
        </w:tc>
        <w:tc>
          <w:tcPr>
            <w:tcW w:w="1366"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39.31</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2101101</w:t>
            </w:r>
          </w:p>
        </w:tc>
        <w:tc>
          <w:tcPr>
            <w:tcW w:w="4083"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行政单位医疗</w:t>
            </w:r>
          </w:p>
        </w:tc>
        <w:tc>
          <w:tcPr>
            <w:tcW w:w="1366"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18.29</w:t>
            </w:r>
          </w:p>
        </w:tc>
        <w:tc>
          <w:tcPr>
            <w:tcW w:w="1366"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18.29</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2101102</w:t>
            </w:r>
          </w:p>
        </w:tc>
        <w:tc>
          <w:tcPr>
            <w:tcW w:w="4083"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事业单位医疗</w:t>
            </w:r>
          </w:p>
        </w:tc>
        <w:tc>
          <w:tcPr>
            <w:tcW w:w="1366"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8.96</w:t>
            </w:r>
          </w:p>
        </w:tc>
        <w:tc>
          <w:tcPr>
            <w:tcW w:w="1366"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8.96</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2101103</w:t>
            </w:r>
          </w:p>
        </w:tc>
        <w:tc>
          <w:tcPr>
            <w:tcW w:w="4083"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公务员医疗补助</w:t>
            </w:r>
          </w:p>
        </w:tc>
        <w:tc>
          <w:tcPr>
            <w:tcW w:w="1366"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12.06</w:t>
            </w:r>
          </w:p>
        </w:tc>
        <w:tc>
          <w:tcPr>
            <w:tcW w:w="1366"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12.06</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221</w:t>
            </w:r>
          </w:p>
        </w:tc>
        <w:tc>
          <w:tcPr>
            <w:tcW w:w="4083"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住房保障支出</w:t>
            </w:r>
          </w:p>
        </w:tc>
        <w:tc>
          <w:tcPr>
            <w:tcW w:w="1366"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507.49</w:t>
            </w:r>
          </w:p>
        </w:tc>
        <w:tc>
          <w:tcPr>
            <w:tcW w:w="1366"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507.49</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22102</w:t>
            </w:r>
          </w:p>
        </w:tc>
        <w:tc>
          <w:tcPr>
            <w:tcW w:w="4083"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住房改革支出</w:t>
            </w:r>
          </w:p>
        </w:tc>
        <w:tc>
          <w:tcPr>
            <w:tcW w:w="1366"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507.49</w:t>
            </w:r>
          </w:p>
        </w:tc>
        <w:tc>
          <w:tcPr>
            <w:tcW w:w="1366"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507.49</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2210201</w:t>
            </w:r>
          </w:p>
        </w:tc>
        <w:tc>
          <w:tcPr>
            <w:tcW w:w="4083"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住房公积金</w:t>
            </w:r>
          </w:p>
        </w:tc>
        <w:tc>
          <w:tcPr>
            <w:tcW w:w="1366"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159.04</w:t>
            </w:r>
          </w:p>
        </w:tc>
        <w:tc>
          <w:tcPr>
            <w:tcW w:w="1366"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159.04</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2210202</w:t>
            </w:r>
          </w:p>
        </w:tc>
        <w:tc>
          <w:tcPr>
            <w:tcW w:w="4083"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提租补贴</w:t>
            </w:r>
          </w:p>
        </w:tc>
        <w:tc>
          <w:tcPr>
            <w:tcW w:w="1366"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187.50</w:t>
            </w:r>
          </w:p>
        </w:tc>
        <w:tc>
          <w:tcPr>
            <w:tcW w:w="1366"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187.50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2210203</w:t>
            </w:r>
          </w:p>
        </w:tc>
        <w:tc>
          <w:tcPr>
            <w:tcW w:w="4083" w:type="dxa"/>
          </w:tcPr>
          <w:p>
            <w:pPr>
              <w:pStyle w:val="8"/>
              <w:spacing w:before="17"/>
              <w:ind w:left="20" w:right="0"/>
              <w:jc w:val="left"/>
              <w:rPr>
                <w:sz w:val="19"/>
              </w:rPr>
            </w:pPr>
            <w:r>
              <w:rPr>
                <w:w w:val="105"/>
                <w:sz w:val="19"/>
              </w:rPr>
              <w:t>购房补贴</w:t>
            </w:r>
          </w:p>
        </w:tc>
        <w:tc>
          <w:tcPr>
            <w:tcW w:w="1366" w:type="dxa"/>
          </w:tcPr>
          <w:p>
            <w:pPr>
              <w:pStyle w:val="8"/>
              <w:ind w:left="800" w:right="0"/>
              <w:jc w:val="left"/>
              <w:rPr>
                <w:sz w:val="18"/>
              </w:rPr>
            </w:pPr>
            <w:r>
              <w:rPr>
                <w:sz w:val="18"/>
              </w:rPr>
              <w:t>160.95</w:t>
            </w:r>
          </w:p>
        </w:tc>
        <w:tc>
          <w:tcPr>
            <w:tcW w:w="1366" w:type="dxa"/>
          </w:tcPr>
          <w:p>
            <w:pPr>
              <w:pStyle w:val="8"/>
              <w:ind w:left="800" w:right="0"/>
              <w:jc w:val="left"/>
              <w:rPr>
                <w:sz w:val="18"/>
              </w:rPr>
            </w:pPr>
            <w:r>
              <w:rPr>
                <w:sz w:val="18"/>
              </w:rPr>
              <w:t>160.95</w:t>
            </w:r>
          </w:p>
        </w:tc>
        <w:tc>
          <w:tcPr>
            <w:tcW w:w="1351" w:type="dxa"/>
          </w:tcPr>
          <w:p>
            <w:pPr>
              <w:pStyle w:val="8"/>
              <w:rPr>
                <w:sz w:val="18"/>
              </w:rPr>
            </w:pPr>
            <w:r>
              <w:rPr>
                <w:sz w:val="18"/>
              </w:rPr>
              <w:t>0.00</w:t>
            </w:r>
          </w:p>
        </w:tc>
        <w:tc>
          <w:tcPr>
            <w:tcW w:w="1351" w:type="dxa"/>
          </w:tcPr>
          <w:p>
            <w:pPr>
              <w:pStyle w:val="8"/>
              <w:rPr>
                <w:sz w:val="18"/>
              </w:rPr>
            </w:pPr>
            <w:r>
              <w:rPr>
                <w:sz w:val="18"/>
              </w:rPr>
              <w:t>0.00</w:t>
            </w:r>
          </w:p>
        </w:tc>
        <w:tc>
          <w:tcPr>
            <w:tcW w:w="1351" w:type="dxa"/>
          </w:tcPr>
          <w:p>
            <w:pPr>
              <w:pStyle w:val="8"/>
              <w:rPr>
                <w:sz w:val="18"/>
              </w:rPr>
            </w:pPr>
            <w:r>
              <w:rPr>
                <w:sz w:val="18"/>
              </w:rPr>
              <w:t>0.00</w:t>
            </w:r>
          </w:p>
        </w:tc>
        <w:tc>
          <w:tcPr>
            <w:tcW w:w="1351" w:type="dxa"/>
          </w:tcPr>
          <w:p>
            <w:pPr>
              <w:pStyle w:val="8"/>
              <w:rPr>
                <w:sz w:val="18"/>
              </w:rPr>
            </w:pPr>
            <w:r>
              <w:rPr>
                <w:sz w:val="18"/>
              </w:rPr>
              <w:t>0.00</w:t>
            </w:r>
          </w:p>
        </w:tc>
      </w:tr>
    </w:tbl>
    <w:p>
      <w:pPr>
        <w:spacing w:before="76" w:line="206" w:lineRule="auto"/>
        <w:ind w:left="504" w:right="200" w:rightChars="0" w:hanging="385"/>
        <w:jc w:val="left"/>
        <w:rPr>
          <w:sz w:val="19"/>
        </w:rPr>
      </w:pPr>
      <w:r>
        <w:rPr>
          <w:w w:val="105"/>
          <w:sz w:val="19"/>
        </w:rPr>
        <w:t xml:space="preserve">注：1."科目编码"和"科目名称"均为必填项。         </w:t>
      </w:r>
      <w:r>
        <w:rPr>
          <w:sz w:val="19"/>
        </w:rPr>
        <w:t>2.</w:t>
      </w:r>
      <w:r>
        <w:rPr>
          <w:spacing w:val="-1"/>
          <w:sz w:val="19"/>
        </w:rPr>
        <w:t>本表金额转换为万元时，因四舍五入可能存在尾差。</w:t>
      </w:r>
    </w:p>
    <w:p>
      <w:pPr>
        <w:spacing w:after="0" w:line="206" w:lineRule="auto"/>
        <w:jc w:val="left"/>
        <w:rPr>
          <w:sz w:val="19"/>
        </w:rPr>
        <w:sectPr>
          <w:pgSz w:w="16840" w:h="11900" w:orient="landscape"/>
          <w:pgMar w:top="1100" w:right="1420" w:bottom="380" w:left="1580" w:header="0" w:footer="119" w:gutter="0"/>
          <w:pgBorders>
            <w:top w:val="none" w:color="auto" w:sz="0" w:space="0"/>
            <w:left w:val="none" w:color="auto" w:sz="0" w:space="0"/>
            <w:bottom w:val="none" w:color="auto" w:sz="0" w:space="0"/>
            <w:right w:val="none" w:color="auto" w:sz="0" w:space="0"/>
          </w:pgBorders>
          <w:cols w:equalWidth="0" w:num="1">
            <w:col w:w="13840"/>
          </w:cols>
        </w:sectPr>
      </w:pPr>
    </w:p>
    <w:p>
      <w:pPr>
        <w:spacing w:before="41"/>
        <w:ind w:left="5267" w:right="0" w:firstLine="0"/>
        <w:jc w:val="left"/>
        <w:rPr>
          <w:rFonts w:hint="eastAsia" w:ascii="宋体" w:eastAsia="宋体"/>
          <w:sz w:val="26"/>
        </w:rPr>
      </w:pPr>
      <w:r>
        <w:rPr>
          <w:rFonts w:hint="eastAsia" w:ascii="宋体" w:eastAsia="宋体"/>
          <w:w w:val="105"/>
          <w:sz w:val="25"/>
        </w:rPr>
        <w:t>财政拨款收入支出决</w:t>
      </w:r>
      <w:r>
        <w:rPr>
          <w:rFonts w:hint="eastAsia" w:ascii="宋体" w:eastAsia="宋体"/>
          <w:w w:val="105"/>
          <w:sz w:val="26"/>
        </w:rPr>
        <w:t>算总表</w:t>
      </w:r>
    </w:p>
    <w:p>
      <w:pPr>
        <w:pStyle w:val="3"/>
        <w:ind w:left="0"/>
        <w:rPr>
          <w:rFonts w:ascii="宋体"/>
          <w:sz w:val="20"/>
        </w:rPr>
      </w:pPr>
      <w:r>
        <w:br w:type="column"/>
      </w:r>
    </w:p>
    <w:p>
      <w:pPr>
        <w:pStyle w:val="3"/>
        <w:spacing w:before="5"/>
        <w:ind w:left="0"/>
        <w:rPr>
          <w:rFonts w:ascii="宋体"/>
          <w:sz w:val="14"/>
        </w:rPr>
      </w:pPr>
    </w:p>
    <w:p>
      <w:pPr>
        <w:spacing w:before="0"/>
        <w:ind w:left="0" w:right="146" w:firstLine="0"/>
        <w:jc w:val="right"/>
        <w:rPr>
          <w:sz w:val="19"/>
        </w:rPr>
      </w:pPr>
      <w:r>
        <w:rPr>
          <w:w w:val="105"/>
          <w:sz w:val="19"/>
        </w:rPr>
        <w:t>公开04表</w:t>
      </w:r>
    </w:p>
    <w:p>
      <w:pPr>
        <w:spacing w:after="0"/>
        <w:jc w:val="right"/>
        <w:rPr>
          <w:sz w:val="19"/>
        </w:rPr>
        <w:sectPr>
          <w:pgSz w:w="16840" w:h="11900" w:orient="landscape"/>
          <w:pgMar w:top="1100" w:right="1420" w:bottom="380" w:left="1580" w:header="0" w:footer="119" w:gutter="0"/>
          <w:pgBorders>
            <w:top w:val="none" w:color="auto" w:sz="0" w:space="0"/>
            <w:left w:val="none" w:color="auto" w:sz="0" w:space="0"/>
            <w:bottom w:val="none" w:color="auto" w:sz="0" w:space="0"/>
            <w:right w:val="none" w:color="auto" w:sz="0" w:space="0"/>
          </w:pgBorders>
          <w:cols w:equalWidth="0" w:num="2">
            <w:col w:w="8569" w:space="40"/>
            <w:col w:w="5231"/>
          </w:cols>
        </w:sectPr>
      </w:pPr>
    </w:p>
    <w:p>
      <w:pPr>
        <w:pStyle w:val="3"/>
        <w:spacing w:before="11"/>
        <w:ind w:left="0"/>
        <w:rPr>
          <w:sz w:val="2"/>
        </w:rPr>
      </w:pPr>
    </w:p>
    <w:tbl>
      <w:tblPr>
        <w:tblStyle w:val="5"/>
        <w:tblW w:w="13586" w:type="dxa"/>
        <w:tblInd w:w="13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3408"/>
        <w:gridCol w:w="1366"/>
        <w:gridCol w:w="3408"/>
        <w:gridCol w:w="1351"/>
        <w:gridCol w:w="1351"/>
        <w:gridCol w:w="1351"/>
        <w:gridCol w:w="135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586" w:type="dxa"/>
            <w:gridSpan w:val="7"/>
            <w:tcBorders>
              <w:bottom w:val="single" w:color="808080" w:sz="8" w:space="0"/>
            </w:tcBorders>
          </w:tcPr>
          <w:p>
            <w:pPr>
              <w:pStyle w:val="8"/>
              <w:tabs>
                <w:tab w:val="left" w:pos="12291"/>
              </w:tabs>
              <w:spacing w:before="17"/>
              <w:ind w:left="20" w:right="0"/>
              <w:jc w:val="left"/>
              <w:rPr>
                <w:sz w:val="19"/>
              </w:rPr>
            </w:pPr>
            <w:r>
              <w:rPr>
                <w:w w:val="105"/>
                <w:sz w:val="19"/>
              </w:rPr>
              <w:t>部门名称：常州市武进区人民政府办公室</w:t>
            </w:r>
            <w:r>
              <w:rPr>
                <w:w w:val="105"/>
                <w:sz w:val="19"/>
              </w:rPr>
              <w:tab/>
            </w:r>
            <w:r>
              <w:rPr>
                <w:sz w:val="19"/>
              </w:rPr>
              <w:t>金额单位:万</w:t>
            </w:r>
            <w:r>
              <w:rPr>
                <w:spacing w:val="-14"/>
                <w:sz w:val="19"/>
              </w:rPr>
              <w:t>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4774" w:type="dxa"/>
            <w:gridSpan w:val="2"/>
            <w:tcBorders>
              <w:top w:val="single" w:color="808080" w:sz="8" w:space="0"/>
              <w:left w:val="single" w:color="808080" w:sz="8" w:space="0"/>
              <w:bottom w:val="single" w:color="808080" w:sz="8" w:space="0"/>
              <w:right w:val="single" w:color="808080" w:sz="8" w:space="0"/>
            </w:tcBorders>
          </w:tcPr>
          <w:p>
            <w:pPr>
              <w:pStyle w:val="8"/>
              <w:ind w:left="2164" w:right="2153"/>
              <w:jc w:val="center"/>
              <w:rPr>
                <w:rFonts w:hint="eastAsia" w:ascii="宋体" w:eastAsia="宋体"/>
                <w:sz w:val="18"/>
              </w:rPr>
            </w:pPr>
            <w:r>
              <w:rPr>
                <w:rFonts w:hint="eastAsia" w:ascii="宋体" w:eastAsia="宋体"/>
                <w:w w:val="110"/>
                <w:sz w:val="18"/>
              </w:rPr>
              <w:t>收入</w:t>
            </w:r>
          </w:p>
        </w:tc>
        <w:tc>
          <w:tcPr>
            <w:tcW w:w="8812" w:type="dxa"/>
            <w:gridSpan w:val="5"/>
            <w:tcBorders>
              <w:top w:val="single" w:color="808080" w:sz="8" w:space="0"/>
              <w:left w:val="single" w:color="808080" w:sz="8" w:space="0"/>
              <w:bottom w:val="single" w:color="808080" w:sz="8" w:space="0"/>
              <w:right w:val="single" w:color="808080" w:sz="8" w:space="0"/>
            </w:tcBorders>
          </w:tcPr>
          <w:p>
            <w:pPr>
              <w:pStyle w:val="8"/>
              <w:ind w:left="4183" w:right="4173"/>
              <w:jc w:val="center"/>
              <w:rPr>
                <w:rFonts w:hint="eastAsia" w:ascii="宋体" w:eastAsia="宋体"/>
                <w:sz w:val="18"/>
              </w:rPr>
            </w:pPr>
            <w:r>
              <w:rPr>
                <w:rFonts w:hint="eastAsia" w:ascii="宋体" w:eastAsia="宋体"/>
                <w:w w:val="110"/>
                <w:sz w:val="18"/>
              </w:rPr>
              <w:t>支出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3408" w:type="dxa"/>
            <w:vMerge w:val="restart"/>
            <w:tcBorders>
              <w:top w:val="single" w:color="808080" w:sz="8" w:space="0"/>
              <w:left w:val="single" w:color="808080" w:sz="8" w:space="0"/>
              <w:bottom w:val="single" w:color="808080" w:sz="8" w:space="0"/>
              <w:right w:val="single" w:color="808080" w:sz="8" w:space="0"/>
            </w:tcBorders>
          </w:tcPr>
          <w:p>
            <w:pPr>
              <w:pStyle w:val="8"/>
              <w:spacing w:before="10"/>
              <w:ind w:right="0"/>
              <w:jc w:val="left"/>
              <w:rPr>
                <w:sz w:val="22"/>
              </w:rPr>
            </w:pPr>
          </w:p>
          <w:p>
            <w:pPr>
              <w:pStyle w:val="8"/>
              <w:spacing w:before="1"/>
              <w:ind w:left="1184" w:right="1173"/>
              <w:jc w:val="center"/>
              <w:rPr>
                <w:rFonts w:hint="eastAsia" w:ascii="宋体" w:eastAsia="宋体"/>
                <w:sz w:val="17"/>
              </w:rPr>
            </w:pPr>
            <w:r>
              <w:rPr>
                <w:rFonts w:hint="eastAsia" w:ascii="宋体" w:eastAsia="宋体"/>
                <w:w w:val="115"/>
                <w:sz w:val="17"/>
              </w:rPr>
              <w:t>项目</w:t>
            </w:r>
          </w:p>
        </w:tc>
        <w:tc>
          <w:tcPr>
            <w:tcW w:w="1366" w:type="dxa"/>
            <w:vMerge w:val="restart"/>
            <w:tcBorders>
              <w:top w:val="single" w:color="808080" w:sz="8" w:space="0"/>
              <w:left w:val="single" w:color="808080" w:sz="8" w:space="0"/>
              <w:bottom w:val="single" w:color="808080" w:sz="8" w:space="0"/>
              <w:right w:val="single" w:color="808080" w:sz="8" w:space="0"/>
            </w:tcBorders>
          </w:tcPr>
          <w:p>
            <w:pPr>
              <w:pStyle w:val="8"/>
              <w:spacing w:before="3"/>
              <w:ind w:right="0"/>
              <w:jc w:val="left"/>
              <w:rPr>
                <w:sz w:val="21"/>
              </w:rPr>
            </w:pPr>
          </w:p>
          <w:p>
            <w:pPr>
              <w:pStyle w:val="8"/>
              <w:spacing w:before="0"/>
              <w:ind w:left="381" w:right="0"/>
              <w:jc w:val="left"/>
              <w:rPr>
                <w:rFonts w:hint="eastAsia" w:ascii="宋体" w:eastAsia="宋体"/>
                <w:sz w:val="18"/>
              </w:rPr>
            </w:pPr>
            <w:r>
              <w:rPr>
                <w:rFonts w:hint="eastAsia" w:ascii="宋体" w:eastAsia="宋体"/>
                <w:w w:val="105"/>
                <w:sz w:val="18"/>
              </w:rPr>
              <w:t>决</w:t>
            </w:r>
            <w:r>
              <w:rPr>
                <w:rFonts w:hint="eastAsia" w:ascii="宋体" w:eastAsia="宋体"/>
                <w:w w:val="105"/>
                <w:sz w:val="19"/>
              </w:rPr>
              <w:t>算</w:t>
            </w:r>
            <w:r>
              <w:rPr>
                <w:rFonts w:hint="eastAsia" w:ascii="宋体" w:eastAsia="宋体"/>
                <w:w w:val="105"/>
                <w:sz w:val="18"/>
              </w:rPr>
              <w:t>数</w:t>
            </w:r>
          </w:p>
        </w:tc>
        <w:tc>
          <w:tcPr>
            <w:tcW w:w="3408" w:type="dxa"/>
            <w:vMerge w:val="restart"/>
            <w:tcBorders>
              <w:top w:val="single" w:color="808080" w:sz="8" w:space="0"/>
              <w:left w:val="single" w:color="808080" w:sz="8" w:space="0"/>
              <w:bottom w:val="single" w:color="808080" w:sz="8" w:space="0"/>
              <w:right w:val="single" w:color="808080" w:sz="8" w:space="0"/>
            </w:tcBorders>
          </w:tcPr>
          <w:p>
            <w:pPr>
              <w:pStyle w:val="8"/>
              <w:spacing w:before="0"/>
              <w:ind w:right="0"/>
              <w:jc w:val="left"/>
              <w:rPr>
                <w:sz w:val="22"/>
              </w:rPr>
            </w:pPr>
          </w:p>
          <w:p>
            <w:pPr>
              <w:pStyle w:val="8"/>
              <w:spacing w:before="1"/>
              <w:ind w:left="1184" w:right="1174"/>
              <w:jc w:val="center"/>
              <w:rPr>
                <w:rFonts w:hint="eastAsia" w:ascii="宋体" w:eastAsia="宋体"/>
                <w:sz w:val="18"/>
              </w:rPr>
            </w:pPr>
            <w:r>
              <w:rPr>
                <w:rFonts w:hint="eastAsia" w:ascii="宋体" w:eastAsia="宋体"/>
                <w:w w:val="110"/>
                <w:sz w:val="18"/>
              </w:rPr>
              <w:t>按功能分类</w:t>
            </w:r>
          </w:p>
        </w:tc>
        <w:tc>
          <w:tcPr>
            <w:tcW w:w="5404" w:type="dxa"/>
            <w:gridSpan w:val="4"/>
            <w:tcBorders>
              <w:top w:val="single" w:color="808080" w:sz="8" w:space="0"/>
              <w:left w:val="single" w:color="808080" w:sz="8" w:space="0"/>
              <w:bottom w:val="single" w:color="808080" w:sz="8" w:space="0"/>
              <w:right w:val="single" w:color="808080" w:sz="8" w:space="0"/>
            </w:tcBorders>
          </w:tcPr>
          <w:p>
            <w:pPr>
              <w:pStyle w:val="8"/>
              <w:spacing w:before="17"/>
              <w:ind w:left="2388" w:right="2378"/>
              <w:jc w:val="center"/>
              <w:rPr>
                <w:rFonts w:hint="eastAsia" w:ascii="宋体" w:eastAsia="宋体"/>
                <w:sz w:val="18"/>
              </w:rPr>
            </w:pPr>
            <w:r>
              <w:rPr>
                <w:rFonts w:hint="eastAsia" w:ascii="宋体" w:eastAsia="宋体"/>
                <w:w w:val="105"/>
                <w:sz w:val="18"/>
              </w:rPr>
              <w:t>决</w:t>
            </w:r>
            <w:r>
              <w:rPr>
                <w:rFonts w:hint="eastAsia" w:ascii="宋体" w:eastAsia="宋体"/>
                <w:w w:val="105"/>
                <w:sz w:val="19"/>
              </w:rPr>
              <w:t>算</w:t>
            </w:r>
            <w:r>
              <w:rPr>
                <w:rFonts w:hint="eastAsia" w:ascii="宋体" w:eastAsia="宋体"/>
                <w:w w:val="105"/>
                <w:sz w:val="18"/>
              </w:rPr>
              <w:t>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05" w:hRule="atLeast"/>
        </w:trPr>
        <w:tc>
          <w:tcPr>
            <w:tcW w:w="3408" w:type="dxa"/>
            <w:vMerge w:val="continue"/>
            <w:tcBorders>
              <w:top w:val="nil"/>
              <w:left w:val="single" w:color="808080" w:sz="8" w:space="0"/>
              <w:bottom w:val="single" w:color="808080" w:sz="8" w:space="0"/>
              <w:right w:val="single" w:color="808080" w:sz="8" w:space="0"/>
            </w:tcBorders>
          </w:tcPr>
          <w:p>
            <w:pPr>
              <w:rPr>
                <w:sz w:val="2"/>
                <w:szCs w:val="2"/>
              </w:rPr>
            </w:pPr>
          </w:p>
        </w:tc>
        <w:tc>
          <w:tcPr>
            <w:tcW w:w="1366" w:type="dxa"/>
            <w:vMerge w:val="continue"/>
            <w:tcBorders>
              <w:top w:val="nil"/>
              <w:left w:val="single" w:color="808080" w:sz="8" w:space="0"/>
              <w:bottom w:val="single" w:color="808080" w:sz="8" w:space="0"/>
              <w:right w:val="single" w:color="808080" w:sz="8" w:space="0"/>
            </w:tcBorders>
          </w:tcPr>
          <w:p>
            <w:pPr>
              <w:rPr>
                <w:sz w:val="2"/>
                <w:szCs w:val="2"/>
              </w:rPr>
            </w:pPr>
          </w:p>
        </w:tc>
        <w:tc>
          <w:tcPr>
            <w:tcW w:w="3408" w:type="dxa"/>
            <w:vMerge w:val="continue"/>
            <w:tcBorders>
              <w:top w:val="nil"/>
              <w:left w:val="single" w:color="808080" w:sz="8" w:space="0"/>
              <w:bottom w:val="single" w:color="808080" w:sz="8" w:space="0"/>
              <w:right w:val="single" w:color="808080" w:sz="8" w:space="0"/>
            </w:tcBorders>
          </w:tcPr>
          <w:p>
            <w:pPr>
              <w:rPr>
                <w:sz w:val="2"/>
                <w:szCs w:val="2"/>
              </w:rPr>
            </w:pPr>
          </w:p>
        </w:tc>
        <w:tc>
          <w:tcPr>
            <w:tcW w:w="1351" w:type="dxa"/>
            <w:tcBorders>
              <w:top w:val="single" w:color="808080" w:sz="8" w:space="0"/>
              <w:left w:val="single" w:color="808080" w:sz="8" w:space="0"/>
              <w:bottom w:val="single" w:color="808080" w:sz="8" w:space="0"/>
              <w:right w:val="single" w:color="808080" w:sz="8" w:space="0"/>
            </w:tcBorders>
          </w:tcPr>
          <w:p>
            <w:pPr>
              <w:pStyle w:val="8"/>
              <w:spacing w:before="132"/>
              <w:ind w:left="378" w:right="368"/>
              <w:jc w:val="center"/>
              <w:rPr>
                <w:rFonts w:hint="eastAsia" w:ascii="宋体" w:eastAsia="宋体"/>
                <w:sz w:val="18"/>
              </w:rPr>
            </w:pPr>
            <w:r>
              <w:rPr>
                <w:rFonts w:hint="eastAsia" w:ascii="宋体" w:eastAsia="宋体"/>
                <w:w w:val="110"/>
                <w:sz w:val="18"/>
              </w:rPr>
              <w:t>小计</w:t>
            </w:r>
          </w:p>
        </w:tc>
        <w:tc>
          <w:tcPr>
            <w:tcW w:w="1351" w:type="dxa"/>
            <w:tcBorders>
              <w:top w:val="single" w:color="808080" w:sz="8" w:space="0"/>
              <w:left w:val="single" w:color="808080" w:sz="8" w:space="0"/>
              <w:bottom w:val="single" w:color="808080" w:sz="8" w:space="0"/>
              <w:right w:val="single" w:color="808080" w:sz="8" w:space="0"/>
            </w:tcBorders>
          </w:tcPr>
          <w:p>
            <w:pPr>
              <w:pStyle w:val="8"/>
              <w:spacing w:before="2" w:line="230" w:lineRule="atLeast"/>
              <w:ind w:left="273" w:right="29" w:hanging="199"/>
              <w:jc w:val="left"/>
              <w:rPr>
                <w:rFonts w:hint="eastAsia" w:ascii="宋体" w:eastAsia="宋体"/>
                <w:sz w:val="18"/>
              </w:rPr>
            </w:pPr>
            <w:r>
              <w:rPr>
                <w:rFonts w:hint="eastAsia" w:ascii="宋体" w:eastAsia="宋体"/>
                <w:w w:val="110"/>
                <w:sz w:val="18"/>
              </w:rPr>
              <w:t>一般公共预</w:t>
            </w:r>
            <w:r>
              <w:rPr>
                <w:rFonts w:hint="eastAsia" w:ascii="宋体" w:eastAsia="宋体"/>
                <w:w w:val="110"/>
                <w:sz w:val="19"/>
              </w:rPr>
              <w:t>算</w:t>
            </w:r>
            <w:r>
              <w:rPr>
                <w:rFonts w:hint="eastAsia" w:ascii="宋体" w:eastAsia="宋体"/>
                <w:w w:val="110"/>
                <w:sz w:val="18"/>
              </w:rPr>
              <w:t>财政拨款</w:t>
            </w:r>
          </w:p>
        </w:tc>
        <w:tc>
          <w:tcPr>
            <w:tcW w:w="1351" w:type="dxa"/>
            <w:tcBorders>
              <w:top w:val="single" w:color="808080" w:sz="8" w:space="0"/>
              <w:left w:val="single" w:color="808080" w:sz="8" w:space="0"/>
              <w:bottom w:val="single" w:color="808080" w:sz="8" w:space="0"/>
              <w:right w:val="single" w:color="808080" w:sz="8" w:space="0"/>
            </w:tcBorders>
          </w:tcPr>
          <w:p>
            <w:pPr>
              <w:pStyle w:val="8"/>
              <w:spacing w:before="0" w:line="240" w:lineRule="exact"/>
              <w:ind w:left="174" w:right="29" w:hanging="100"/>
              <w:jc w:val="left"/>
              <w:rPr>
                <w:rFonts w:hint="eastAsia" w:ascii="宋体" w:eastAsia="宋体"/>
                <w:sz w:val="18"/>
              </w:rPr>
            </w:pPr>
            <w:r>
              <w:rPr>
                <w:rFonts w:hint="eastAsia" w:ascii="宋体" w:eastAsia="宋体"/>
                <w:w w:val="110"/>
                <w:sz w:val="18"/>
              </w:rPr>
              <w:t>政府</w:t>
            </w:r>
            <w:r>
              <w:rPr>
                <w:rFonts w:hint="eastAsia" w:ascii="宋体" w:eastAsia="宋体"/>
                <w:w w:val="110"/>
                <w:sz w:val="19"/>
              </w:rPr>
              <w:t>性</w:t>
            </w:r>
            <w:r>
              <w:rPr>
                <w:rFonts w:hint="eastAsia" w:ascii="宋体" w:eastAsia="宋体"/>
                <w:w w:val="110"/>
                <w:sz w:val="18"/>
              </w:rPr>
              <w:t>基金预</w:t>
            </w:r>
            <w:r>
              <w:rPr>
                <w:rFonts w:hint="eastAsia" w:ascii="宋体" w:eastAsia="宋体"/>
                <w:w w:val="110"/>
                <w:sz w:val="19"/>
              </w:rPr>
              <w:t>算</w:t>
            </w:r>
            <w:r>
              <w:rPr>
                <w:rFonts w:hint="eastAsia" w:ascii="宋体" w:eastAsia="宋体"/>
                <w:w w:val="110"/>
                <w:sz w:val="18"/>
              </w:rPr>
              <w:t>财政拨款</w:t>
            </w:r>
          </w:p>
        </w:tc>
        <w:tc>
          <w:tcPr>
            <w:tcW w:w="1351" w:type="dxa"/>
            <w:tcBorders>
              <w:top w:val="single" w:color="808080" w:sz="8" w:space="0"/>
              <w:left w:val="single" w:color="808080" w:sz="8" w:space="0"/>
              <w:bottom w:val="single" w:color="808080" w:sz="8" w:space="0"/>
              <w:right w:val="single" w:color="808080" w:sz="8" w:space="0"/>
            </w:tcBorders>
          </w:tcPr>
          <w:p>
            <w:pPr>
              <w:pStyle w:val="8"/>
              <w:spacing w:before="0" w:line="240" w:lineRule="exact"/>
              <w:ind w:left="75" w:right="28"/>
              <w:jc w:val="left"/>
              <w:rPr>
                <w:rFonts w:hint="eastAsia" w:ascii="宋体" w:eastAsia="宋体"/>
                <w:sz w:val="18"/>
              </w:rPr>
            </w:pPr>
            <w:r>
              <w:rPr>
                <w:rFonts w:hint="eastAsia" w:ascii="宋体" w:eastAsia="宋体"/>
                <w:w w:val="110"/>
                <w:sz w:val="17"/>
              </w:rPr>
              <w:t>国</w:t>
            </w:r>
            <w:r>
              <w:rPr>
                <w:rFonts w:hint="eastAsia" w:ascii="宋体" w:eastAsia="宋体"/>
                <w:w w:val="110"/>
                <w:sz w:val="18"/>
              </w:rPr>
              <w:t>有资本经营预</w:t>
            </w:r>
            <w:r>
              <w:rPr>
                <w:rFonts w:hint="eastAsia" w:ascii="宋体" w:eastAsia="宋体"/>
                <w:w w:val="110"/>
                <w:sz w:val="19"/>
              </w:rPr>
              <w:t>算</w:t>
            </w:r>
            <w:r>
              <w:rPr>
                <w:rFonts w:hint="eastAsia" w:ascii="宋体" w:eastAsia="宋体"/>
                <w:w w:val="110"/>
                <w:sz w:val="18"/>
              </w:rPr>
              <w:t>财政拨款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340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一、一般公共预算财政拨款收入</w:t>
            </w:r>
          </w:p>
        </w:tc>
        <w:tc>
          <w:tcPr>
            <w:tcW w:w="1366"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3,432.50</w:t>
            </w:r>
          </w:p>
        </w:tc>
        <w:tc>
          <w:tcPr>
            <w:tcW w:w="3408"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一、一般公共服务支出</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2,739.58</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2,739.58</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340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二、政府性基金预算财政拨款收入</w:t>
            </w:r>
          </w:p>
        </w:tc>
        <w:tc>
          <w:tcPr>
            <w:tcW w:w="1366"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3408"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二、外交支出</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340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三、国有资本经营预算财政拨款收入</w:t>
            </w:r>
          </w:p>
        </w:tc>
        <w:tc>
          <w:tcPr>
            <w:tcW w:w="1366"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3408"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三、国防支出</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3408"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36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3408"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四、公共安全支出</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3408"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36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3408"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五、教育支出</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3408"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36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3408"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六、科学技术支出</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3408"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36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3408"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七、文化旅游体育与传媒支出</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3408"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36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3408"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八、社会保障和就业支出</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146.12</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146.12</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3408"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36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3408"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九、卫生健康支出</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39.31</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39.31</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3408"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36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3408"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十、节能环保支出</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3408"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36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3408"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十一、城乡社区支出</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3408"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36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3408"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十二、农林水支出</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3408"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36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3408"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十三、交通运输支出</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3408"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36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3408"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十四、资源勘探工业信息等支出</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3408"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36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3408"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十五、商业服务业等支出</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3408"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36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3408"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十六、金融支出</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3408"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36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3408"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十七、援助其他地区支出</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3408"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36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3408"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十八、自然资源海洋气象等支出</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3408"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36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3408"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十九、住房保障支出</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507.49</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507.49</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3408"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1366"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18"/>
              </w:rPr>
            </w:pPr>
          </w:p>
        </w:tc>
        <w:tc>
          <w:tcPr>
            <w:tcW w:w="3408"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二十、粮油物资储备支出</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r>
    </w:tbl>
    <w:p>
      <w:pPr>
        <w:spacing w:after="0"/>
        <w:rPr>
          <w:sz w:val="18"/>
        </w:rPr>
        <w:sectPr>
          <w:type w:val="continuous"/>
          <w:pgSz w:w="16840" w:h="11900" w:orient="landscape"/>
          <w:pgMar w:top="1580" w:right="1420" w:bottom="280" w:left="1580" w:header="720" w:footer="720" w:gutter="0"/>
          <w:pgBorders>
            <w:top w:val="none" w:color="auto" w:sz="0" w:space="0"/>
            <w:left w:val="none" w:color="auto" w:sz="0" w:space="0"/>
            <w:bottom w:val="none" w:color="auto" w:sz="0" w:space="0"/>
            <w:right w:val="none" w:color="auto" w:sz="0" w:space="0"/>
          </w:pgBorders>
          <w:cols w:equalWidth="0" w:num="1">
            <w:col w:w="13840"/>
          </w:cols>
        </w:sectPr>
      </w:pPr>
    </w:p>
    <w:tbl>
      <w:tblPr>
        <w:tblStyle w:val="5"/>
        <w:tblW w:w="13586" w:type="dxa"/>
        <w:tblInd w:w="139"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
      <w:tblGrid>
        <w:gridCol w:w="3408"/>
        <w:gridCol w:w="1366"/>
        <w:gridCol w:w="3408"/>
        <w:gridCol w:w="1351"/>
        <w:gridCol w:w="1351"/>
        <w:gridCol w:w="1351"/>
        <w:gridCol w:w="1351"/>
      </w:tblGrid>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3408" w:type="dxa"/>
          </w:tcPr>
          <w:p>
            <w:pPr>
              <w:pStyle w:val="8"/>
              <w:spacing w:before="0"/>
              <w:ind w:right="0"/>
              <w:jc w:val="left"/>
              <w:rPr>
                <w:rFonts w:ascii="Times New Roman"/>
                <w:sz w:val="18"/>
              </w:rPr>
            </w:pPr>
          </w:p>
        </w:tc>
        <w:tc>
          <w:tcPr>
            <w:tcW w:w="1366" w:type="dxa"/>
          </w:tcPr>
          <w:p>
            <w:pPr>
              <w:pStyle w:val="8"/>
              <w:spacing w:before="0"/>
              <w:ind w:right="0"/>
              <w:jc w:val="left"/>
              <w:rPr>
                <w:rFonts w:ascii="Times New Roman"/>
                <w:sz w:val="18"/>
              </w:rPr>
            </w:pPr>
          </w:p>
        </w:tc>
        <w:tc>
          <w:tcPr>
            <w:tcW w:w="3408" w:type="dxa"/>
          </w:tcPr>
          <w:p>
            <w:pPr>
              <w:pStyle w:val="8"/>
              <w:spacing w:before="17"/>
              <w:ind w:left="19" w:right="0"/>
              <w:jc w:val="left"/>
              <w:rPr>
                <w:sz w:val="19"/>
              </w:rPr>
            </w:pPr>
            <w:r>
              <w:rPr>
                <w:w w:val="105"/>
                <w:sz w:val="19"/>
              </w:rPr>
              <w:t>二十一、国有资本经营预算支出</w:t>
            </w:r>
          </w:p>
        </w:tc>
        <w:tc>
          <w:tcPr>
            <w:tcW w:w="1351" w:type="dxa"/>
          </w:tcPr>
          <w:p>
            <w:pPr>
              <w:pStyle w:val="8"/>
              <w:ind w:right="4"/>
              <w:rPr>
                <w:sz w:val="18"/>
              </w:rPr>
            </w:pPr>
            <w:r>
              <w:rPr>
                <w:sz w:val="18"/>
              </w:rPr>
              <w:t>0.00</w:t>
            </w:r>
          </w:p>
        </w:tc>
        <w:tc>
          <w:tcPr>
            <w:tcW w:w="1351" w:type="dxa"/>
          </w:tcPr>
          <w:p>
            <w:pPr>
              <w:pStyle w:val="8"/>
              <w:ind w:right="4"/>
              <w:rPr>
                <w:sz w:val="18"/>
              </w:rPr>
            </w:pPr>
            <w:r>
              <w:rPr>
                <w:sz w:val="18"/>
              </w:rPr>
              <w:t>0.00</w:t>
            </w:r>
          </w:p>
        </w:tc>
        <w:tc>
          <w:tcPr>
            <w:tcW w:w="1351" w:type="dxa"/>
          </w:tcPr>
          <w:p>
            <w:pPr>
              <w:pStyle w:val="8"/>
              <w:ind w:right="4"/>
              <w:rPr>
                <w:sz w:val="18"/>
              </w:rPr>
            </w:pPr>
            <w:r>
              <w:rPr>
                <w:sz w:val="18"/>
              </w:rPr>
              <w:t>0.00</w:t>
            </w:r>
          </w:p>
        </w:tc>
        <w:tc>
          <w:tcPr>
            <w:tcW w:w="1351" w:type="dxa"/>
          </w:tcPr>
          <w:p>
            <w:pPr>
              <w:pStyle w:val="8"/>
              <w:ind w:right="4"/>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3408" w:type="dxa"/>
          </w:tcPr>
          <w:p>
            <w:pPr>
              <w:pStyle w:val="8"/>
              <w:spacing w:before="0"/>
              <w:ind w:right="0"/>
              <w:jc w:val="left"/>
              <w:rPr>
                <w:rFonts w:ascii="Times New Roman"/>
                <w:sz w:val="18"/>
              </w:rPr>
            </w:pPr>
          </w:p>
        </w:tc>
        <w:tc>
          <w:tcPr>
            <w:tcW w:w="1366" w:type="dxa"/>
          </w:tcPr>
          <w:p>
            <w:pPr>
              <w:pStyle w:val="8"/>
              <w:spacing w:before="0"/>
              <w:ind w:right="0"/>
              <w:jc w:val="left"/>
              <w:rPr>
                <w:rFonts w:ascii="Times New Roman"/>
                <w:sz w:val="18"/>
              </w:rPr>
            </w:pPr>
          </w:p>
        </w:tc>
        <w:tc>
          <w:tcPr>
            <w:tcW w:w="3408" w:type="dxa"/>
          </w:tcPr>
          <w:p>
            <w:pPr>
              <w:pStyle w:val="8"/>
              <w:spacing w:before="17"/>
              <w:ind w:left="19" w:right="0"/>
              <w:jc w:val="left"/>
              <w:rPr>
                <w:sz w:val="19"/>
              </w:rPr>
            </w:pPr>
            <w:r>
              <w:rPr>
                <w:w w:val="105"/>
                <w:sz w:val="19"/>
              </w:rPr>
              <w:t>二十二、灾害防治及应急管理支出</w:t>
            </w:r>
          </w:p>
        </w:tc>
        <w:tc>
          <w:tcPr>
            <w:tcW w:w="1351" w:type="dxa"/>
          </w:tcPr>
          <w:p>
            <w:pPr>
              <w:pStyle w:val="8"/>
              <w:ind w:right="4"/>
              <w:rPr>
                <w:sz w:val="18"/>
              </w:rPr>
            </w:pPr>
            <w:r>
              <w:rPr>
                <w:sz w:val="18"/>
              </w:rPr>
              <w:t>0.00</w:t>
            </w:r>
          </w:p>
        </w:tc>
        <w:tc>
          <w:tcPr>
            <w:tcW w:w="1351" w:type="dxa"/>
          </w:tcPr>
          <w:p>
            <w:pPr>
              <w:pStyle w:val="8"/>
              <w:ind w:right="4"/>
              <w:rPr>
                <w:sz w:val="18"/>
              </w:rPr>
            </w:pPr>
            <w:r>
              <w:rPr>
                <w:sz w:val="18"/>
              </w:rPr>
              <w:t>0.00</w:t>
            </w:r>
          </w:p>
        </w:tc>
        <w:tc>
          <w:tcPr>
            <w:tcW w:w="1351" w:type="dxa"/>
          </w:tcPr>
          <w:p>
            <w:pPr>
              <w:pStyle w:val="8"/>
              <w:ind w:right="4"/>
              <w:rPr>
                <w:sz w:val="18"/>
              </w:rPr>
            </w:pPr>
            <w:r>
              <w:rPr>
                <w:sz w:val="18"/>
              </w:rPr>
              <w:t>0.00</w:t>
            </w:r>
          </w:p>
        </w:tc>
        <w:tc>
          <w:tcPr>
            <w:tcW w:w="1351" w:type="dxa"/>
          </w:tcPr>
          <w:p>
            <w:pPr>
              <w:pStyle w:val="8"/>
              <w:ind w:right="4"/>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3408" w:type="dxa"/>
          </w:tcPr>
          <w:p>
            <w:pPr>
              <w:pStyle w:val="8"/>
              <w:spacing w:before="0"/>
              <w:ind w:right="0"/>
              <w:jc w:val="left"/>
              <w:rPr>
                <w:rFonts w:ascii="Times New Roman"/>
                <w:sz w:val="18"/>
              </w:rPr>
            </w:pPr>
          </w:p>
        </w:tc>
        <w:tc>
          <w:tcPr>
            <w:tcW w:w="1366" w:type="dxa"/>
          </w:tcPr>
          <w:p>
            <w:pPr>
              <w:pStyle w:val="8"/>
              <w:spacing w:before="0"/>
              <w:ind w:right="0"/>
              <w:jc w:val="left"/>
              <w:rPr>
                <w:rFonts w:ascii="Times New Roman"/>
                <w:sz w:val="18"/>
              </w:rPr>
            </w:pPr>
          </w:p>
        </w:tc>
        <w:tc>
          <w:tcPr>
            <w:tcW w:w="3408" w:type="dxa"/>
          </w:tcPr>
          <w:p>
            <w:pPr>
              <w:pStyle w:val="8"/>
              <w:spacing w:before="17"/>
              <w:ind w:left="19" w:right="0"/>
              <w:jc w:val="left"/>
              <w:rPr>
                <w:sz w:val="19"/>
              </w:rPr>
            </w:pPr>
            <w:r>
              <w:rPr>
                <w:w w:val="105"/>
                <w:sz w:val="19"/>
              </w:rPr>
              <w:t>二十三、其他支出</w:t>
            </w:r>
          </w:p>
        </w:tc>
        <w:tc>
          <w:tcPr>
            <w:tcW w:w="1351" w:type="dxa"/>
          </w:tcPr>
          <w:p>
            <w:pPr>
              <w:pStyle w:val="8"/>
              <w:ind w:right="4"/>
              <w:rPr>
                <w:sz w:val="18"/>
              </w:rPr>
            </w:pPr>
            <w:r>
              <w:rPr>
                <w:sz w:val="18"/>
              </w:rPr>
              <w:t>0.00</w:t>
            </w:r>
          </w:p>
        </w:tc>
        <w:tc>
          <w:tcPr>
            <w:tcW w:w="1351" w:type="dxa"/>
          </w:tcPr>
          <w:p>
            <w:pPr>
              <w:pStyle w:val="8"/>
              <w:ind w:right="4"/>
              <w:rPr>
                <w:sz w:val="18"/>
              </w:rPr>
            </w:pPr>
            <w:r>
              <w:rPr>
                <w:sz w:val="18"/>
              </w:rPr>
              <w:t>0.00</w:t>
            </w:r>
          </w:p>
        </w:tc>
        <w:tc>
          <w:tcPr>
            <w:tcW w:w="1351" w:type="dxa"/>
          </w:tcPr>
          <w:p>
            <w:pPr>
              <w:pStyle w:val="8"/>
              <w:ind w:right="4"/>
              <w:rPr>
                <w:sz w:val="18"/>
              </w:rPr>
            </w:pPr>
            <w:r>
              <w:rPr>
                <w:sz w:val="18"/>
              </w:rPr>
              <w:t>0.00</w:t>
            </w:r>
          </w:p>
        </w:tc>
        <w:tc>
          <w:tcPr>
            <w:tcW w:w="1351" w:type="dxa"/>
          </w:tcPr>
          <w:p>
            <w:pPr>
              <w:pStyle w:val="8"/>
              <w:ind w:right="4"/>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3408" w:type="dxa"/>
          </w:tcPr>
          <w:p>
            <w:pPr>
              <w:pStyle w:val="8"/>
              <w:spacing w:before="0"/>
              <w:ind w:right="0"/>
              <w:jc w:val="left"/>
              <w:rPr>
                <w:rFonts w:ascii="Times New Roman"/>
                <w:sz w:val="18"/>
              </w:rPr>
            </w:pPr>
          </w:p>
        </w:tc>
        <w:tc>
          <w:tcPr>
            <w:tcW w:w="1366" w:type="dxa"/>
          </w:tcPr>
          <w:p>
            <w:pPr>
              <w:pStyle w:val="8"/>
              <w:spacing w:before="0"/>
              <w:ind w:right="0"/>
              <w:jc w:val="left"/>
              <w:rPr>
                <w:rFonts w:ascii="Times New Roman"/>
                <w:sz w:val="18"/>
              </w:rPr>
            </w:pPr>
          </w:p>
        </w:tc>
        <w:tc>
          <w:tcPr>
            <w:tcW w:w="3408" w:type="dxa"/>
          </w:tcPr>
          <w:p>
            <w:pPr>
              <w:pStyle w:val="8"/>
              <w:spacing w:before="17"/>
              <w:ind w:left="19" w:right="0"/>
              <w:jc w:val="left"/>
              <w:rPr>
                <w:sz w:val="19"/>
              </w:rPr>
            </w:pPr>
            <w:r>
              <w:rPr>
                <w:w w:val="105"/>
                <w:sz w:val="19"/>
              </w:rPr>
              <w:t>二十四、债务还本支出</w:t>
            </w:r>
          </w:p>
        </w:tc>
        <w:tc>
          <w:tcPr>
            <w:tcW w:w="1351" w:type="dxa"/>
          </w:tcPr>
          <w:p>
            <w:pPr>
              <w:pStyle w:val="8"/>
              <w:ind w:right="4"/>
              <w:rPr>
                <w:sz w:val="18"/>
              </w:rPr>
            </w:pPr>
            <w:r>
              <w:rPr>
                <w:sz w:val="18"/>
              </w:rPr>
              <w:t>0.00</w:t>
            </w:r>
          </w:p>
        </w:tc>
        <w:tc>
          <w:tcPr>
            <w:tcW w:w="1351" w:type="dxa"/>
          </w:tcPr>
          <w:p>
            <w:pPr>
              <w:pStyle w:val="8"/>
              <w:ind w:right="4"/>
              <w:rPr>
                <w:sz w:val="18"/>
              </w:rPr>
            </w:pPr>
            <w:r>
              <w:rPr>
                <w:sz w:val="18"/>
              </w:rPr>
              <w:t>0.00</w:t>
            </w:r>
          </w:p>
        </w:tc>
        <w:tc>
          <w:tcPr>
            <w:tcW w:w="1351" w:type="dxa"/>
          </w:tcPr>
          <w:p>
            <w:pPr>
              <w:pStyle w:val="8"/>
              <w:ind w:right="4"/>
              <w:rPr>
                <w:sz w:val="18"/>
              </w:rPr>
            </w:pPr>
            <w:r>
              <w:rPr>
                <w:sz w:val="18"/>
              </w:rPr>
              <w:t>0.00</w:t>
            </w:r>
          </w:p>
        </w:tc>
        <w:tc>
          <w:tcPr>
            <w:tcW w:w="1351" w:type="dxa"/>
          </w:tcPr>
          <w:p>
            <w:pPr>
              <w:pStyle w:val="8"/>
              <w:ind w:right="4"/>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3408" w:type="dxa"/>
          </w:tcPr>
          <w:p>
            <w:pPr>
              <w:pStyle w:val="8"/>
              <w:spacing w:before="0"/>
              <w:ind w:right="0"/>
              <w:jc w:val="left"/>
              <w:rPr>
                <w:rFonts w:ascii="Times New Roman"/>
                <w:sz w:val="18"/>
              </w:rPr>
            </w:pPr>
          </w:p>
        </w:tc>
        <w:tc>
          <w:tcPr>
            <w:tcW w:w="1366" w:type="dxa"/>
          </w:tcPr>
          <w:p>
            <w:pPr>
              <w:pStyle w:val="8"/>
              <w:spacing w:before="0"/>
              <w:ind w:right="0"/>
              <w:jc w:val="left"/>
              <w:rPr>
                <w:rFonts w:ascii="Times New Roman"/>
                <w:sz w:val="18"/>
              </w:rPr>
            </w:pPr>
          </w:p>
        </w:tc>
        <w:tc>
          <w:tcPr>
            <w:tcW w:w="3408" w:type="dxa"/>
          </w:tcPr>
          <w:p>
            <w:pPr>
              <w:pStyle w:val="8"/>
              <w:spacing w:before="17"/>
              <w:ind w:left="19" w:right="0"/>
              <w:jc w:val="left"/>
              <w:rPr>
                <w:sz w:val="19"/>
              </w:rPr>
            </w:pPr>
            <w:r>
              <w:rPr>
                <w:w w:val="105"/>
                <w:sz w:val="19"/>
              </w:rPr>
              <w:t>二十五、债务付息支出</w:t>
            </w:r>
          </w:p>
        </w:tc>
        <w:tc>
          <w:tcPr>
            <w:tcW w:w="1351" w:type="dxa"/>
          </w:tcPr>
          <w:p>
            <w:pPr>
              <w:pStyle w:val="8"/>
              <w:ind w:right="4"/>
              <w:rPr>
                <w:sz w:val="18"/>
              </w:rPr>
            </w:pPr>
            <w:r>
              <w:rPr>
                <w:sz w:val="18"/>
              </w:rPr>
              <w:t>0.00</w:t>
            </w:r>
          </w:p>
        </w:tc>
        <w:tc>
          <w:tcPr>
            <w:tcW w:w="1351" w:type="dxa"/>
          </w:tcPr>
          <w:p>
            <w:pPr>
              <w:pStyle w:val="8"/>
              <w:ind w:right="4"/>
              <w:rPr>
                <w:sz w:val="18"/>
              </w:rPr>
            </w:pPr>
            <w:r>
              <w:rPr>
                <w:sz w:val="18"/>
              </w:rPr>
              <w:t>0.00</w:t>
            </w:r>
          </w:p>
        </w:tc>
        <w:tc>
          <w:tcPr>
            <w:tcW w:w="1351" w:type="dxa"/>
          </w:tcPr>
          <w:p>
            <w:pPr>
              <w:pStyle w:val="8"/>
              <w:ind w:right="4"/>
              <w:rPr>
                <w:sz w:val="18"/>
              </w:rPr>
            </w:pPr>
            <w:r>
              <w:rPr>
                <w:sz w:val="18"/>
              </w:rPr>
              <w:t>0.00</w:t>
            </w:r>
          </w:p>
        </w:tc>
        <w:tc>
          <w:tcPr>
            <w:tcW w:w="1351" w:type="dxa"/>
          </w:tcPr>
          <w:p>
            <w:pPr>
              <w:pStyle w:val="8"/>
              <w:ind w:right="4"/>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3408" w:type="dxa"/>
          </w:tcPr>
          <w:p>
            <w:pPr>
              <w:pStyle w:val="8"/>
              <w:spacing w:before="0"/>
              <w:ind w:right="0"/>
              <w:jc w:val="left"/>
              <w:rPr>
                <w:rFonts w:ascii="Times New Roman"/>
                <w:sz w:val="18"/>
              </w:rPr>
            </w:pPr>
          </w:p>
        </w:tc>
        <w:tc>
          <w:tcPr>
            <w:tcW w:w="1366" w:type="dxa"/>
          </w:tcPr>
          <w:p>
            <w:pPr>
              <w:pStyle w:val="8"/>
              <w:spacing w:before="0"/>
              <w:ind w:right="0"/>
              <w:jc w:val="left"/>
              <w:rPr>
                <w:rFonts w:ascii="Times New Roman"/>
                <w:sz w:val="18"/>
              </w:rPr>
            </w:pPr>
          </w:p>
        </w:tc>
        <w:tc>
          <w:tcPr>
            <w:tcW w:w="3408" w:type="dxa"/>
          </w:tcPr>
          <w:p>
            <w:pPr>
              <w:pStyle w:val="8"/>
              <w:spacing w:before="17"/>
              <w:ind w:left="19" w:right="0"/>
              <w:jc w:val="left"/>
              <w:rPr>
                <w:sz w:val="19"/>
              </w:rPr>
            </w:pPr>
            <w:r>
              <w:rPr>
                <w:w w:val="105"/>
                <w:sz w:val="19"/>
              </w:rPr>
              <w:t>二十六、抗疫特别国债安排的支出</w:t>
            </w:r>
          </w:p>
        </w:tc>
        <w:tc>
          <w:tcPr>
            <w:tcW w:w="1351" w:type="dxa"/>
          </w:tcPr>
          <w:p>
            <w:pPr>
              <w:pStyle w:val="8"/>
              <w:ind w:right="4"/>
              <w:rPr>
                <w:sz w:val="18"/>
              </w:rPr>
            </w:pPr>
            <w:r>
              <w:rPr>
                <w:sz w:val="18"/>
              </w:rPr>
              <w:t>0.00</w:t>
            </w:r>
          </w:p>
        </w:tc>
        <w:tc>
          <w:tcPr>
            <w:tcW w:w="1351" w:type="dxa"/>
          </w:tcPr>
          <w:p>
            <w:pPr>
              <w:pStyle w:val="8"/>
              <w:ind w:right="4"/>
              <w:rPr>
                <w:sz w:val="18"/>
              </w:rPr>
            </w:pPr>
            <w:r>
              <w:rPr>
                <w:sz w:val="18"/>
              </w:rPr>
              <w:t>0.00</w:t>
            </w:r>
          </w:p>
        </w:tc>
        <w:tc>
          <w:tcPr>
            <w:tcW w:w="1351" w:type="dxa"/>
          </w:tcPr>
          <w:p>
            <w:pPr>
              <w:pStyle w:val="8"/>
              <w:ind w:right="4"/>
              <w:rPr>
                <w:sz w:val="18"/>
              </w:rPr>
            </w:pPr>
            <w:r>
              <w:rPr>
                <w:sz w:val="18"/>
              </w:rPr>
              <w:t>0.00</w:t>
            </w:r>
          </w:p>
        </w:tc>
        <w:tc>
          <w:tcPr>
            <w:tcW w:w="1351" w:type="dxa"/>
          </w:tcPr>
          <w:p>
            <w:pPr>
              <w:pStyle w:val="8"/>
              <w:ind w:right="4"/>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3408" w:type="dxa"/>
          </w:tcPr>
          <w:p>
            <w:pPr>
              <w:pStyle w:val="8"/>
              <w:spacing w:before="17"/>
              <w:ind w:left="20" w:right="0"/>
              <w:jc w:val="left"/>
              <w:rPr>
                <w:sz w:val="19"/>
              </w:rPr>
            </w:pPr>
            <w:r>
              <w:rPr>
                <w:w w:val="105"/>
                <w:sz w:val="19"/>
              </w:rPr>
              <w:t>本年收入合计</w:t>
            </w:r>
          </w:p>
        </w:tc>
        <w:tc>
          <w:tcPr>
            <w:tcW w:w="1366" w:type="dxa"/>
          </w:tcPr>
          <w:p>
            <w:pPr>
              <w:pStyle w:val="8"/>
              <w:rPr>
                <w:sz w:val="18"/>
              </w:rPr>
            </w:pPr>
            <w:r>
              <w:rPr>
                <w:sz w:val="18"/>
              </w:rPr>
              <w:t>3,432.50</w:t>
            </w:r>
          </w:p>
        </w:tc>
        <w:tc>
          <w:tcPr>
            <w:tcW w:w="3408" w:type="dxa"/>
          </w:tcPr>
          <w:p>
            <w:pPr>
              <w:pStyle w:val="8"/>
              <w:spacing w:before="17"/>
              <w:ind w:left="19" w:right="0"/>
              <w:jc w:val="left"/>
              <w:rPr>
                <w:sz w:val="19"/>
              </w:rPr>
            </w:pPr>
            <w:r>
              <w:rPr>
                <w:w w:val="105"/>
                <w:sz w:val="19"/>
              </w:rPr>
              <w:t>本年支出合计</w:t>
            </w:r>
          </w:p>
        </w:tc>
        <w:tc>
          <w:tcPr>
            <w:tcW w:w="1351" w:type="dxa"/>
          </w:tcPr>
          <w:p>
            <w:pPr>
              <w:pStyle w:val="8"/>
              <w:ind w:right="4"/>
              <w:rPr>
                <w:sz w:val="18"/>
              </w:rPr>
            </w:pPr>
            <w:r>
              <w:rPr>
                <w:sz w:val="18"/>
              </w:rPr>
              <w:t>3,432.50</w:t>
            </w:r>
          </w:p>
        </w:tc>
        <w:tc>
          <w:tcPr>
            <w:tcW w:w="1351" w:type="dxa"/>
          </w:tcPr>
          <w:p>
            <w:pPr>
              <w:pStyle w:val="8"/>
              <w:ind w:right="4"/>
              <w:rPr>
                <w:sz w:val="18"/>
              </w:rPr>
            </w:pPr>
            <w:r>
              <w:rPr>
                <w:sz w:val="18"/>
              </w:rPr>
              <w:t>3,432.50</w:t>
            </w:r>
          </w:p>
        </w:tc>
        <w:tc>
          <w:tcPr>
            <w:tcW w:w="1351" w:type="dxa"/>
          </w:tcPr>
          <w:p>
            <w:pPr>
              <w:pStyle w:val="8"/>
              <w:ind w:right="4"/>
              <w:rPr>
                <w:sz w:val="18"/>
              </w:rPr>
            </w:pPr>
            <w:r>
              <w:rPr>
                <w:sz w:val="18"/>
              </w:rPr>
              <w:t>0.00</w:t>
            </w:r>
          </w:p>
        </w:tc>
        <w:tc>
          <w:tcPr>
            <w:tcW w:w="1351" w:type="dxa"/>
          </w:tcPr>
          <w:p>
            <w:pPr>
              <w:pStyle w:val="8"/>
              <w:ind w:right="4"/>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3408" w:type="dxa"/>
          </w:tcPr>
          <w:p>
            <w:pPr>
              <w:pStyle w:val="8"/>
              <w:spacing w:before="17"/>
              <w:ind w:left="20" w:right="0"/>
              <w:jc w:val="left"/>
              <w:rPr>
                <w:sz w:val="19"/>
              </w:rPr>
            </w:pPr>
            <w:r>
              <w:rPr>
                <w:w w:val="105"/>
                <w:sz w:val="19"/>
              </w:rPr>
              <w:t>年初财政拨款结转和结余</w:t>
            </w:r>
          </w:p>
        </w:tc>
        <w:tc>
          <w:tcPr>
            <w:tcW w:w="1366" w:type="dxa"/>
          </w:tcPr>
          <w:p>
            <w:pPr>
              <w:pStyle w:val="8"/>
              <w:rPr>
                <w:sz w:val="18"/>
              </w:rPr>
            </w:pPr>
            <w:r>
              <w:rPr>
                <w:sz w:val="18"/>
              </w:rPr>
              <w:t>0.00</w:t>
            </w:r>
          </w:p>
        </w:tc>
        <w:tc>
          <w:tcPr>
            <w:tcW w:w="3408" w:type="dxa"/>
          </w:tcPr>
          <w:p>
            <w:pPr>
              <w:pStyle w:val="8"/>
              <w:spacing w:before="17"/>
              <w:ind w:left="19" w:right="0"/>
              <w:jc w:val="left"/>
              <w:rPr>
                <w:sz w:val="19"/>
              </w:rPr>
            </w:pPr>
            <w:r>
              <w:rPr>
                <w:w w:val="105"/>
                <w:sz w:val="19"/>
              </w:rPr>
              <w:t>年末财政拨款结转和结余</w:t>
            </w:r>
          </w:p>
        </w:tc>
        <w:tc>
          <w:tcPr>
            <w:tcW w:w="1351" w:type="dxa"/>
          </w:tcPr>
          <w:p>
            <w:pPr>
              <w:pStyle w:val="8"/>
              <w:ind w:right="4"/>
              <w:rPr>
                <w:sz w:val="18"/>
              </w:rPr>
            </w:pPr>
            <w:r>
              <w:rPr>
                <w:sz w:val="18"/>
              </w:rPr>
              <w:t>0.00</w:t>
            </w:r>
          </w:p>
        </w:tc>
        <w:tc>
          <w:tcPr>
            <w:tcW w:w="1351" w:type="dxa"/>
          </w:tcPr>
          <w:p>
            <w:pPr>
              <w:pStyle w:val="8"/>
              <w:ind w:right="4"/>
              <w:rPr>
                <w:sz w:val="18"/>
              </w:rPr>
            </w:pPr>
            <w:r>
              <w:rPr>
                <w:sz w:val="18"/>
              </w:rPr>
              <w:t>0.00</w:t>
            </w:r>
          </w:p>
        </w:tc>
        <w:tc>
          <w:tcPr>
            <w:tcW w:w="1351" w:type="dxa"/>
          </w:tcPr>
          <w:p>
            <w:pPr>
              <w:pStyle w:val="8"/>
              <w:ind w:right="4"/>
              <w:rPr>
                <w:sz w:val="18"/>
              </w:rPr>
            </w:pPr>
            <w:r>
              <w:rPr>
                <w:sz w:val="18"/>
              </w:rPr>
              <w:t>0.00</w:t>
            </w:r>
          </w:p>
        </w:tc>
        <w:tc>
          <w:tcPr>
            <w:tcW w:w="1351" w:type="dxa"/>
          </w:tcPr>
          <w:p>
            <w:pPr>
              <w:pStyle w:val="8"/>
              <w:ind w:right="4"/>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3408" w:type="dxa"/>
          </w:tcPr>
          <w:p>
            <w:pPr>
              <w:pStyle w:val="8"/>
              <w:spacing w:before="17"/>
              <w:ind w:left="20" w:right="0"/>
              <w:jc w:val="left"/>
              <w:rPr>
                <w:sz w:val="19"/>
              </w:rPr>
            </w:pPr>
            <w:r>
              <w:rPr>
                <w:w w:val="105"/>
                <w:sz w:val="19"/>
              </w:rPr>
              <w:t>一、一般公共预算财政拨款</w:t>
            </w:r>
          </w:p>
        </w:tc>
        <w:tc>
          <w:tcPr>
            <w:tcW w:w="1366" w:type="dxa"/>
          </w:tcPr>
          <w:p>
            <w:pPr>
              <w:pStyle w:val="8"/>
              <w:rPr>
                <w:sz w:val="18"/>
              </w:rPr>
            </w:pPr>
            <w:r>
              <w:rPr>
                <w:sz w:val="18"/>
              </w:rPr>
              <w:t>0.00</w:t>
            </w:r>
          </w:p>
        </w:tc>
        <w:tc>
          <w:tcPr>
            <w:tcW w:w="3408" w:type="dxa"/>
          </w:tcPr>
          <w:p>
            <w:pPr>
              <w:pStyle w:val="8"/>
              <w:spacing w:before="0"/>
              <w:ind w:right="0"/>
              <w:jc w:val="left"/>
              <w:rPr>
                <w:rFonts w:ascii="Times New Roman"/>
                <w:sz w:val="18"/>
              </w:rPr>
            </w:pPr>
          </w:p>
        </w:tc>
        <w:tc>
          <w:tcPr>
            <w:tcW w:w="1351" w:type="dxa"/>
          </w:tcPr>
          <w:p>
            <w:pPr>
              <w:pStyle w:val="8"/>
              <w:spacing w:before="0"/>
              <w:ind w:right="0"/>
              <w:jc w:val="left"/>
              <w:rPr>
                <w:rFonts w:ascii="Times New Roman"/>
                <w:sz w:val="18"/>
              </w:rPr>
            </w:pPr>
          </w:p>
        </w:tc>
        <w:tc>
          <w:tcPr>
            <w:tcW w:w="1351" w:type="dxa"/>
          </w:tcPr>
          <w:p>
            <w:pPr>
              <w:pStyle w:val="8"/>
              <w:spacing w:before="0"/>
              <w:ind w:right="0"/>
              <w:jc w:val="left"/>
              <w:rPr>
                <w:rFonts w:ascii="Times New Roman"/>
                <w:sz w:val="18"/>
              </w:rPr>
            </w:pPr>
          </w:p>
        </w:tc>
        <w:tc>
          <w:tcPr>
            <w:tcW w:w="1351" w:type="dxa"/>
          </w:tcPr>
          <w:p>
            <w:pPr>
              <w:pStyle w:val="8"/>
              <w:spacing w:before="0"/>
              <w:ind w:right="0"/>
              <w:jc w:val="left"/>
              <w:rPr>
                <w:rFonts w:ascii="Times New Roman"/>
                <w:sz w:val="18"/>
              </w:rPr>
            </w:pPr>
          </w:p>
        </w:tc>
        <w:tc>
          <w:tcPr>
            <w:tcW w:w="1351" w:type="dxa"/>
          </w:tcPr>
          <w:p>
            <w:pPr>
              <w:pStyle w:val="8"/>
              <w:spacing w:before="0"/>
              <w:ind w:right="0"/>
              <w:jc w:val="left"/>
              <w:rPr>
                <w:rFonts w:ascii="Times New Roman"/>
                <w:sz w:val="18"/>
              </w:rPr>
            </w:pP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3408" w:type="dxa"/>
          </w:tcPr>
          <w:p>
            <w:pPr>
              <w:pStyle w:val="8"/>
              <w:spacing w:before="17"/>
              <w:ind w:left="20" w:right="0"/>
              <w:jc w:val="left"/>
              <w:rPr>
                <w:sz w:val="19"/>
              </w:rPr>
            </w:pPr>
            <w:r>
              <w:rPr>
                <w:w w:val="105"/>
                <w:sz w:val="19"/>
              </w:rPr>
              <w:t>二、政府性基金预算财政拨款</w:t>
            </w:r>
          </w:p>
        </w:tc>
        <w:tc>
          <w:tcPr>
            <w:tcW w:w="1366" w:type="dxa"/>
          </w:tcPr>
          <w:p>
            <w:pPr>
              <w:pStyle w:val="8"/>
              <w:rPr>
                <w:sz w:val="18"/>
              </w:rPr>
            </w:pPr>
            <w:r>
              <w:rPr>
                <w:sz w:val="18"/>
              </w:rPr>
              <w:t>0.00</w:t>
            </w:r>
          </w:p>
        </w:tc>
        <w:tc>
          <w:tcPr>
            <w:tcW w:w="3408" w:type="dxa"/>
          </w:tcPr>
          <w:p>
            <w:pPr>
              <w:pStyle w:val="8"/>
              <w:spacing w:before="0"/>
              <w:ind w:right="0"/>
              <w:jc w:val="left"/>
              <w:rPr>
                <w:rFonts w:ascii="Times New Roman"/>
                <w:sz w:val="18"/>
              </w:rPr>
            </w:pPr>
          </w:p>
        </w:tc>
        <w:tc>
          <w:tcPr>
            <w:tcW w:w="1351" w:type="dxa"/>
          </w:tcPr>
          <w:p>
            <w:pPr>
              <w:pStyle w:val="8"/>
              <w:spacing w:before="0"/>
              <w:ind w:right="0"/>
              <w:jc w:val="left"/>
              <w:rPr>
                <w:rFonts w:ascii="Times New Roman"/>
                <w:sz w:val="18"/>
              </w:rPr>
            </w:pPr>
          </w:p>
        </w:tc>
        <w:tc>
          <w:tcPr>
            <w:tcW w:w="1351" w:type="dxa"/>
          </w:tcPr>
          <w:p>
            <w:pPr>
              <w:pStyle w:val="8"/>
              <w:spacing w:before="0"/>
              <w:ind w:right="0"/>
              <w:jc w:val="left"/>
              <w:rPr>
                <w:rFonts w:ascii="Times New Roman"/>
                <w:sz w:val="18"/>
              </w:rPr>
            </w:pPr>
          </w:p>
        </w:tc>
        <w:tc>
          <w:tcPr>
            <w:tcW w:w="1351" w:type="dxa"/>
          </w:tcPr>
          <w:p>
            <w:pPr>
              <w:pStyle w:val="8"/>
              <w:spacing w:before="0"/>
              <w:ind w:right="0"/>
              <w:jc w:val="left"/>
              <w:rPr>
                <w:rFonts w:ascii="Times New Roman"/>
                <w:sz w:val="18"/>
              </w:rPr>
            </w:pPr>
          </w:p>
        </w:tc>
        <w:tc>
          <w:tcPr>
            <w:tcW w:w="1351" w:type="dxa"/>
          </w:tcPr>
          <w:p>
            <w:pPr>
              <w:pStyle w:val="8"/>
              <w:spacing w:before="0"/>
              <w:ind w:right="0"/>
              <w:jc w:val="left"/>
              <w:rPr>
                <w:rFonts w:ascii="Times New Roman"/>
                <w:sz w:val="18"/>
              </w:rPr>
            </w:pP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3408" w:type="dxa"/>
          </w:tcPr>
          <w:p>
            <w:pPr>
              <w:pStyle w:val="8"/>
              <w:spacing w:before="17"/>
              <w:ind w:left="20" w:right="0"/>
              <w:jc w:val="left"/>
              <w:rPr>
                <w:sz w:val="19"/>
              </w:rPr>
            </w:pPr>
            <w:r>
              <w:rPr>
                <w:w w:val="105"/>
                <w:sz w:val="19"/>
              </w:rPr>
              <w:t>三、国有资本经营预算财政拨款</w:t>
            </w:r>
          </w:p>
        </w:tc>
        <w:tc>
          <w:tcPr>
            <w:tcW w:w="1366" w:type="dxa"/>
          </w:tcPr>
          <w:p>
            <w:pPr>
              <w:pStyle w:val="8"/>
              <w:rPr>
                <w:sz w:val="18"/>
              </w:rPr>
            </w:pPr>
            <w:r>
              <w:rPr>
                <w:sz w:val="18"/>
              </w:rPr>
              <w:t>0.00</w:t>
            </w:r>
          </w:p>
        </w:tc>
        <w:tc>
          <w:tcPr>
            <w:tcW w:w="3408" w:type="dxa"/>
          </w:tcPr>
          <w:p>
            <w:pPr>
              <w:pStyle w:val="8"/>
              <w:spacing w:before="0"/>
              <w:ind w:right="0"/>
              <w:jc w:val="left"/>
              <w:rPr>
                <w:rFonts w:ascii="Times New Roman"/>
                <w:sz w:val="18"/>
              </w:rPr>
            </w:pPr>
          </w:p>
        </w:tc>
        <w:tc>
          <w:tcPr>
            <w:tcW w:w="1351" w:type="dxa"/>
          </w:tcPr>
          <w:p>
            <w:pPr>
              <w:pStyle w:val="8"/>
              <w:spacing w:before="0"/>
              <w:ind w:right="0"/>
              <w:jc w:val="left"/>
              <w:rPr>
                <w:rFonts w:ascii="Times New Roman"/>
                <w:sz w:val="18"/>
              </w:rPr>
            </w:pPr>
          </w:p>
        </w:tc>
        <w:tc>
          <w:tcPr>
            <w:tcW w:w="1351" w:type="dxa"/>
          </w:tcPr>
          <w:p>
            <w:pPr>
              <w:pStyle w:val="8"/>
              <w:spacing w:before="0"/>
              <w:ind w:right="0"/>
              <w:jc w:val="left"/>
              <w:rPr>
                <w:rFonts w:ascii="Times New Roman"/>
                <w:sz w:val="18"/>
              </w:rPr>
            </w:pPr>
          </w:p>
        </w:tc>
        <w:tc>
          <w:tcPr>
            <w:tcW w:w="1351" w:type="dxa"/>
          </w:tcPr>
          <w:p>
            <w:pPr>
              <w:pStyle w:val="8"/>
              <w:spacing w:before="0"/>
              <w:ind w:right="0"/>
              <w:jc w:val="left"/>
              <w:rPr>
                <w:rFonts w:ascii="Times New Roman"/>
                <w:sz w:val="18"/>
              </w:rPr>
            </w:pPr>
          </w:p>
        </w:tc>
        <w:tc>
          <w:tcPr>
            <w:tcW w:w="1351" w:type="dxa"/>
          </w:tcPr>
          <w:p>
            <w:pPr>
              <w:pStyle w:val="8"/>
              <w:spacing w:before="0"/>
              <w:ind w:right="0"/>
              <w:jc w:val="left"/>
              <w:rPr>
                <w:rFonts w:ascii="Times New Roman"/>
                <w:sz w:val="18"/>
              </w:rPr>
            </w:pP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3408" w:type="dxa"/>
          </w:tcPr>
          <w:p>
            <w:pPr>
              <w:pStyle w:val="8"/>
              <w:spacing w:before="17"/>
              <w:ind w:left="20" w:right="0"/>
              <w:jc w:val="left"/>
              <w:rPr>
                <w:sz w:val="19"/>
              </w:rPr>
            </w:pPr>
            <w:r>
              <w:rPr>
                <w:w w:val="105"/>
                <w:sz w:val="19"/>
              </w:rPr>
              <w:t>总计</w:t>
            </w:r>
          </w:p>
        </w:tc>
        <w:tc>
          <w:tcPr>
            <w:tcW w:w="1366" w:type="dxa"/>
          </w:tcPr>
          <w:p>
            <w:pPr>
              <w:pStyle w:val="8"/>
              <w:rPr>
                <w:sz w:val="18"/>
              </w:rPr>
            </w:pPr>
            <w:r>
              <w:rPr>
                <w:sz w:val="18"/>
              </w:rPr>
              <w:t>3,432.50</w:t>
            </w:r>
          </w:p>
        </w:tc>
        <w:tc>
          <w:tcPr>
            <w:tcW w:w="3408" w:type="dxa"/>
          </w:tcPr>
          <w:p>
            <w:pPr>
              <w:pStyle w:val="8"/>
              <w:spacing w:before="17"/>
              <w:ind w:left="19" w:right="0"/>
              <w:jc w:val="left"/>
              <w:rPr>
                <w:sz w:val="19"/>
              </w:rPr>
            </w:pPr>
            <w:r>
              <w:rPr>
                <w:w w:val="105"/>
                <w:sz w:val="19"/>
              </w:rPr>
              <w:t>总计</w:t>
            </w:r>
          </w:p>
        </w:tc>
        <w:tc>
          <w:tcPr>
            <w:tcW w:w="1351" w:type="dxa"/>
          </w:tcPr>
          <w:p>
            <w:pPr>
              <w:pStyle w:val="8"/>
              <w:ind w:right="4"/>
              <w:rPr>
                <w:sz w:val="18"/>
              </w:rPr>
            </w:pPr>
            <w:r>
              <w:rPr>
                <w:sz w:val="18"/>
              </w:rPr>
              <w:t>3,432.50</w:t>
            </w:r>
          </w:p>
        </w:tc>
        <w:tc>
          <w:tcPr>
            <w:tcW w:w="1351" w:type="dxa"/>
          </w:tcPr>
          <w:p>
            <w:pPr>
              <w:pStyle w:val="8"/>
              <w:ind w:right="4"/>
              <w:rPr>
                <w:sz w:val="18"/>
              </w:rPr>
            </w:pPr>
            <w:r>
              <w:rPr>
                <w:sz w:val="18"/>
              </w:rPr>
              <w:t>3,432.50</w:t>
            </w:r>
          </w:p>
        </w:tc>
        <w:tc>
          <w:tcPr>
            <w:tcW w:w="1351" w:type="dxa"/>
          </w:tcPr>
          <w:p>
            <w:pPr>
              <w:pStyle w:val="8"/>
              <w:ind w:right="4"/>
              <w:rPr>
                <w:sz w:val="18"/>
              </w:rPr>
            </w:pPr>
            <w:r>
              <w:rPr>
                <w:sz w:val="18"/>
              </w:rPr>
              <w:t>0.00</w:t>
            </w:r>
          </w:p>
        </w:tc>
        <w:tc>
          <w:tcPr>
            <w:tcW w:w="1351" w:type="dxa"/>
          </w:tcPr>
          <w:p>
            <w:pPr>
              <w:pStyle w:val="8"/>
              <w:ind w:right="4"/>
              <w:rPr>
                <w:sz w:val="18"/>
              </w:rPr>
            </w:pPr>
            <w:r>
              <w:rPr>
                <w:sz w:val="18"/>
              </w:rPr>
              <w:t>0.00</w:t>
            </w:r>
          </w:p>
        </w:tc>
      </w:tr>
    </w:tbl>
    <w:p>
      <w:pPr>
        <w:spacing w:before="50"/>
        <w:ind w:left="119" w:right="0" w:firstLine="0"/>
        <w:jc w:val="left"/>
        <w:rPr>
          <w:sz w:val="19"/>
        </w:rPr>
      </w:pPr>
      <w:r>
        <w:rPr>
          <w:w w:val="105"/>
          <w:sz w:val="19"/>
        </w:rPr>
        <w:t>注：1.本表金额转换为万元时，因四舍五入可能存在尾差。</w:t>
      </w:r>
    </w:p>
    <w:p>
      <w:pPr>
        <w:spacing w:after="0"/>
        <w:jc w:val="left"/>
        <w:rPr>
          <w:sz w:val="19"/>
        </w:rPr>
        <w:sectPr>
          <w:pgSz w:w="16840" w:h="11900" w:orient="landscape"/>
          <w:pgMar w:top="1100" w:right="1420" w:bottom="380" w:left="1580" w:header="0" w:footer="119" w:gutter="0"/>
          <w:pgBorders>
            <w:top w:val="none" w:color="auto" w:sz="0" w:space="0"/>
            <w:left w:val="none" w:color="auto" w:sz="0" w:space="0"/>
            <w:bottom w:val="none" w:color="auto" w:sz="0" w:space="0"/>
            <w:right w:val="none" w:color="auto" w:sz="0" w:space="0"/>
          </w:pgBorders>
          <w:cols w:equalWidth="0" w:num="1">
            <w:col w:w="13840"/>
          </w:cols>
        </w:sectPr>
      </w:pPr>
    </w:p>
    <w:p>
      <w:pPr>
        <w:spacing w:before="41"/>
        <w:ind w:left="4853" w:right="0" w:firstLine="0"/>
        <w:jc w:val="left"/>
        <w:rPr>
          <w:rFonts w:ascii="宋体"/>
          <w:sz w:val="20"/>
        </w:rPr>
      </w:pPr>
      <w:r>
        <w:rPr>
          <w:rFonts w:hint="eastAsia" w:ascii="宋体" w:eastAsia="宋体"/>
          <w:w w:val="105"/>
          <w:sz w:val="25"/>
        </w:rPr>
        <w:t>财政拨款支出决</w:t>
      </w:r>
      <w:r>
        <w:rPr>
          <w:rFonts w:hint="eastAsia" w:ascii="宋体" w:eastAsia="宋体"/>
          <w:w w:val="105"/>
          <w:sz w:val="26"/>
        </w:rPr>
        <w:t>算表</w:t>
      </w:r>
      <w:r>
        <w:rPr>
          <w:rFonts w:hint="eastAsia" w:ascii="宋体" w:eastAsia="宋体"/>
          <w:w w:val="105"/>
          <w:sz w:val="22"/>
        </w:rPr>
        <w:t>（</w:t>
      </w:r>
      <w:r>
        <w:rPr>
          <w:rFonts w:hint="eastAsia" w:ascii="宋体" w:eastAsia="宋体"/>
          <w:w w:val="105"/>
          <w:sz w:val="25"/>
        </w:rPr>
        <w:t>功</w:t>
      </w:r>
      <w:r>
        <w:rPr>
          <w:rFonts w:hint="eastAsia" w:ascii="宋体" w:eastAsia="宋体"/>
          <w:w w:val="105"/>
          <w:sz w:val="26"/>
        </w:rPr>
        <w:t>能科</w:t>
      </w:r>
      <w:r>
        <w:rPr>
          <w:rFonts w:hint="eastAsia" w:ascii="宋体" w:eastAsia="宋体"/>
          <w:w w:val="105"/>
          <w:sz w:val="24"/>
        </w:rPr>
        <w:t>目</w:t>
      </w:r>
      <w:r>
        <w:rPr>
          <w:rFonts w:hint="eastAsia" w:ascii="宋体" w:eastAsia="宋体"/>
          <w:w w:val="105"/>
          <w:sz w:val="22"/>
        </w:rPr>
        <w:t>）</w:t>
      </w:r>
    </w:p>
    <w:p>
      <w:pPr>
        <w:pStyle w:val="3"/>
        <w:spacing w:before="5"/>
        <w:ind w:left="0"/>
        <w:rPr>
          <w:rFonts w:ascii="宋体"/>
          <w:sz w:val="14"/>
        </w:rPr>
      </w:pPr>
    </w:p>
    <w:p>
      <w:pPr>
        <w:spacing w:before="0"/>
        <w:ind w:left="0" w:right="146" w:firstLine="0"/>
        <w:jc w:val="right"/>
        <w:rPr>
          <w:sz w:val="19"/>
        </w:rPr>
      </w:pPr>
      <w:r>
        <w:rPr>
          <w:w w:val="105"/>
          <w:sz w:val="19"/>
        </w:rPr>
        <w:t>公开05表</w:t>
      </w:r>
    </w:p>
    <w:p>
      <w:pPr>
        <w:pStyle w:val="3"/>
        <w:spacing w:before="11"/>
        <w:ind w:left="0"/>
        <w:rPr>
          <w:sz w:val="2"/>
        </w:rPr>
      </w:pPr>
    </w:p>
    <w:tbl>
      <w:tblPr>
        <w:tblStyle w:val="5"/>
        <w:tblW w:w="13588" w:type="dxa"/>
        <w:tblInd w:w="13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2042"/>
        <w:gridCol w:w="5450"/>
        <w:gridCol w:w="2042"/>
        <w:gridCol w:w="2027"/>
        <w:gridCol w:w="202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588" w:type="dxa"/>
            <w:gridSpan w:val="5"/>
            <w:tcBorders>
              <w:bottom w:val="single" w:color="808080" w:sz="8" w:space="0"/>
            </w:tcBorders>
          </w:tcPr>
          <w:p>
            <w:pPr>
              <w:pStyle w:val="8"/>
              <w:tabs>
                <w:tab w:val="left" w:pos="12291"/>
              </w:tabs>
              <w:spacing w:before="17"/>
              <w:ind w:left="20" w:right="0"/>
              <w:jc w:val="left"/>
              <w:rPr>
                <w:sz w:val="19"/>
              </w:rPr>
            </w:pPr>
            <w:r>
              <w:rPr>
                <w:w w:val="105"/>
                <w:sz w:val="19"/>
              </w:rPr>
              <w:t>部门名称：常州市武进区人民政府办公室</w:t>
            </w:r>
            <w:r>
              <w:rPr>
                <w:w w:val="105"/>
                <w:sz w:val="19"/>
              </w:rPr>
              <w:tab/>
            </w:r>
            <w:r>
              <w:rPr>
                <w:sz w:val="19"/>
              </w:rPr>
              <w:t>金额单位:万</w:t>
            </w:r>
            <w:r>
              <w:rPr>
                <w:spacing w:val="-12"/>
                <w:sz w:val="19"/>
              </w:rPr>
              <w:t>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7492" w:type="dxa"/>
            <w:gridSpan w:val="2"/>
            <w:tcBorders>
              <w:top w:val="single" w:color="808080" w:sz="8" w:space="0"/>
              <w:left w:val="single" w:color="808080" w:sz="8" w:space="0"/>
              <w:bottom w:val="single" w:color="808080" w:sz="8" w:space="0"/>
              <w:right w:val="single" w:color="808080" w:sz="8" w:space="0"/>
            </w:tcBorders>
          </w:tcPr>
          <w:p>
            <w:pPr>
              <w:pStyle w:val="8"/>
              <w:spacing w:before="37"/>
              <w:ind w:left="3520" w:right="3510"/>
              <w:jc w:val="center"/>
              <w:rPr>
                <w:rFonts w:hint="eastAsia" w:ascii="宋体" w:eastAsia="宋体"/>
                <w:sz w:val="17"/>
              </w:rPr>
            </w:pPr>
            <w:r>
              <w:rPr>
                <w:rFonts w:hint="eastAsia" w:ascii="宋体" w:eastAsia="宋体"/>
                <w:w w:val="115"/>
                <w:sz w:val="17"/>
              </w:rPr>
              <w:t>项目</w:t>
            </w:r>
          </w:p>
        </w:tc>
        <w:tc>
          <w:tcPr>
            <w:tcW w:w="2042" w:type="dxa"/>
            <w:vMerge w:val="restart"/>
            <w:tcBorders>
              <w:top w:val="single" w:color="808080" w:sz="8" w:space="0"/>
              <w:left w:val="single" w:color="808080" w:sz="8" w:space="0"/>
              <w:bottom w:val="single" w:color="808080" w:sz="8" w:space="0"/>
              <w:right w:val="single" w:color="808080" w:sz="8" w:space="0"/>
            </w:tcBorders>
          </w:tcPr>
          <w:p>
            <w:pPr>
              <w:pStyle w:val="8"/>
              <w:spacing w:before="11"/>
              <w:ind w:right="0"/>
              <w:jc w:val="left"/>
              <w:rPr>
                <w:sz w:val="13"/>
              </w:rPr>
            </w:pPr>
          </w:p>
          <w:p>
            <w:pPr>
              <w:pStyle w:val="8"/>
              <w:spacing w:before="0"/>
              <w:ind w:left="419" w:right="0"/>
              <w:jc w:val="left"/>
              <w:rPr>
                <w:rFonts w:hint="eastAsia" w:ascii="宋体" w:eastAsia="宋体"/>
                <w:sz w:val="18"/>
              </w:rPr>
            </w:pPr>
            <w:r>
              <w:rPr>
                <w:rFonts w:hint="eastAsia" w:ascii="宋体" w:eastAsia="宋体"/>
                <w:w w:val="110"/>
                <w:sz w:val="18"/>
              </w:rPr>
              <w:t>本年支出合计</w:t>
            </w:r>
          </w:p>
        </w:tc>
        <w:tc>
          <w:tcPr>
            <w:tcW w:w="2027" w:type="dxa"/>
            <w:vMerge w:val="restart"/>
            <w:tcBorders>
              <w:top w:val="single" w:color="808080" w:sz="8" w:space="0"/>
              <w:left w:val="single" w:color="808080" w:sz="8" w:space="0"/>
              <w:bottom w:val="single" w:color="808080" w:sz="8" w:space="0"/>
              <w:right w:val="single" w:color="808080" w:sz="8" w:space="0"/>
            </w:tcBorders>
          </w:tcPr>
          <w:p>
            <w:pPr>
              <w:pStyle w:val="8"/>
              <w:spacing w:before="11"/>
              <w:ind w:right="0"/>
              <w:jc w:val="left"/>
              <w:rPr>
                <w:sz w:val="13"/>
              </w:rPr>
            </w:pPr>
          </w:p>
          <w:p>
            <w:pPr>
              <w:pStyle w:val="8"/>
              <w:spacing w:before="0"/>
              <w:ind w:left="610" w:right="0"/>
              <w:jc w:val="left"/>
              <w:rPr>
                <w:rFonts w:hint="eastAsia" w:ascii="宋体" w:eastAsia="宋体"/>
                <w:sz w:val="18"/>
              </w:rPr>
            </w:pPr>
            <w:r>
              <w:rPr>
                <w:rFonts w:hint="eastAsia" w:ascii="宋体" w:eastAsia="宋体"/>
                <w:w w:val="110"/>
                <w:sz w:val="18"/>
              </w:rPr>
              <w:t>基本支出</w:t>
            </w:r>
          </w:p>
        </w:tc>
        <w:tc>
          <w:tcPr>
            <w:tcW w:w="2027" w:type="dxa"/>
            <w:vMerge w:val="restart"/>
            <w:tcBorders>
              <w:top w:val="single" w:color="808080" w:sz="8" w:space="0"/>
              <w:left w:val="single" w:color="808080" w:sz="8" w:space="0"/>
              <w:bottom w:val="single" w:color="808080" w:sz="8" w:space="0"/>
              <w:right w:val="single" w:color="808080" w:sz="8" w:space="0"/>
            </w:tcBorders>
          </w:tcPr>
          <w:p>
            <w:pPr>
              <w:pStyle w:val="8"/>
              <w:spacing w:before="11"/>
              <w:ind w:right="0"/>
              <w:jc w:val="left"/>
              <w:rPr>
                <w:sz w:val="13"/>
              </w:rPr>
            </w:pPr>
          </w:p>
          <w:p>
            <w:pPr>
              <w:pStyle w:val="8"/>
              <w:spacing w:before="0"/>
              <w:ind w:left="610" w:right="0"/>
              <w:jc w:val="left"/>
              <w:rPr>
                <w:rFonts w:hint="eastAsia" w:ascii="宋体" w:eastAsia="宋体"/>
                <w:sz w:val="18"/>
              </w:rPr>
            </w:pPr>
            <w:r>
              <w:rPr>
                <w:rFonts w:hint="eastAsia" w:ascii="宋体" w:eastAsia="宋体"/>
                <w:w w:val="110"/>
                <w:sz w:val="17"/>
              </w:rPr>
              <w:t>项目</w:t>
            </w:r>
            <w:r>
              <w:rPr>
                <w:rFonts w:hint="eastAsia" w:ascii="宋体" w:eastAsia="宋体"/>
                <w:w w:val="110"/>
                <w:sz w:val="18"/>
              </w:rPr>
              <w:t>支出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042" w:type="dxa"/>
            <w:tcBorders>
              <w:top w:val="single" w:color="808080" w:sz="8" w:space="0"/>
              <w:left w:val="single" w:color="808080" w:sz="8" w:space="0"/>
              <w:bottom w:val="single" w:color="808080" w:sz="8" w:space="0"/>
              <w:right w:val="single" w:color="808080" w:sz="8" w:space="0"/>
            </w:tcBorders>
          </w:tcPr>
          <w:p>
            <w:pPr>
              <w:pStyle w:val="8"/>
              <w:ind w:left="222" w:right="0"/>
              <w:jc w:val="left"/>
              <w:rPr>
                <w:rFonts w:hint="eastAsia" w:ascii="宋体" w:eastAsia="宋体"/>
                <w:sz w:val="18"/>
              </w:rPr>
            </w:pPr>
            <w:r>
              <w:rPr>
                <w:rFonts w:hint="eastAsia" w:ascii="宋体" w:eastAsia="宋体"/>
                <w:w w:val="110"/>
                <w:sz w:val="18"/>
              </w:rPr>
              <w:t>功能分类科</w:t>
            </w:r>
            <w:r>
              <w:rPr>
                <w:rFonts w:hint="eastAsia" w:ascii="宋体" w:eastAsia="宋体"/>
                <w:w w:val="110"/>
                <w:sz w:val="17"/>
              </w:rPr>
              <w:t>目</w:t>
            </w:r>
            <w:r>
              <w:rPr>
                <w:rFonts w:hint="eastAsia" w:ascii="宋体" w:eastAsia="宋体"/>
                <w:w w:val="110"/>
                <w:sz w:val="18"/>
              </w:rPr>
              <w:t>编码</w:t>
            </w:r>
          </w:p>
        </w:tc>
        <w:tc>
          <w:tcPr>
            <w:tcW w:w="5450" w:type="dxa"/>
            <w:tcBorders>
              <w:top w:val="single" w:color="808080" w:sz="8" w:space="0"/>
              <w:left w:val="single" w:color="808080" w:sz="8" w:space="0"/>
              <w:bottom w:val="single" w:color="808080" w:sz="8" w:space="0"/>
              <w:right w:val="single" w:color="808080" w:sz="8" w:space="0"/>
            </w:tcBorders>
          </w:tcPr>
          <w:p>
            <w:pPr>
              <w:pStyle w:val="8"/>
              <w:ind w:left="2309" w:right="2300"/>
              <w:jc w:val="center"/>
              <w:rPr>
                <w:rFonts w:hint="eastAsia" w:ascii="宋体" w:eastAsia="宋体"/>
                <w:sz w:val="18"/>
              </w:rPr>
            </w:pPr>
            <w:r>
              <w:rPr>
                <w:rFonts w:hint="eastAsia" w:ascii="宋体" w:eastAsia="宋体"/>
                <w:w w:val="110"/>
                <w:sz w:val="18"/>
              </w:rPr>
              <w:t>科</w:t>
            </w:r>
            <w:r>
              <w:rPr>
                <w:rFonts w:hint="eastAsia" w:ascii="宋体" w:eastAsia="宋体"/>
                <w:w w:val="110"/>
                <w:sz w:val="17"/>
              </w:rPr>
              <w:t>目</w:t>
            </w:r>
            <w:r>
              <w:rPr>
                <w:rFonts w:hint="eastAsia" w:ascii="宋体" w:eastAsia="宋体"/>
                <w:w w:val="110"/>
                <w:sz w:val="18"/>
              </w:rPr>
              <w:t>名称</w:t>
            </w:r>
          </w:p>
        </w:tc>
        <w:tc>
          <w:tcPr>
            <w:tcW w:w="2042" w:type="dxa"/>
            <w:vMerge w:val="continue"/>
            <w:tcBorders>
              <w:top w:val="nil"/>
              <w:left w:val="single" w:color="808080" w:sz="8" w:space="0"/>
              <w:bottom w:val="single" w:color="808080" w:sz="8" w:space="0"/>
              <w:right w:val="single" w:color="808080" w:sz="8" w:space="0"/>
            </w:tcBorders>
          </w:tcPr>
          <w:p>
            <w:pPr>
              <w:rPr>
                <w:sz w:val="2"/>
                <w:szCs w:val="2"/>
              </w:rPr>
            </w:pPr>
          </w:p>
        </w:tc>
        <w:tc>
          <w:tcPr>
            <w:tcW w:w="2027" w:type="dxa"/>
            <w:vMerge w:val="continue"/>
            <w:tcBorders>
              <w:top w:val="nil"/>
              <w:left w:val="single" w:color="808080" w:sz="8" w:space="0"/>
              <w:bottom w:val="single" w:color="808080" w:sz="8" w:space="0"/>
              <w:right w:val="single" w:color="808080" w:sz="8" w:space="0"/>
            </w:tcBorders>
          </w:tcPr>
          <w:p>
            <w:pPr>
              <w:rPr>
                <w:sz w:val="2"/>
                <w:szCs w:val="2"/>
              </w:rPr>
            </w:pPr>
          </w:p>
        </w:tc>
        <w:tc>
          <w:tcPr>
            <w:tcW w:w="2027" w:type="dxa"/>
            <w:vMerge w:val="continue"/>
            <w:tcBorders>
              <w:top w:val="nil"/>
              <w:left w:val="single" w:color="808080" w:sz="8" w:space="0"/>
              <w:bottom w:val="single" w:color="808080" w:sz="8" w:space="0"/>
              <w:right w:val="single" w:color="808080" w:sz="8" w:space="0"/>
            </w:tcBorders>
          </w:tcPr>
          <w:p>
            <w:pPr>
              <w:rPr>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7492" w:type="dxa"/>
            <w:gridSpan w:val="2"/>
            <w:tcBorders>
              <w:top w:val="single" w:color="808080" w:sz="8" w:space="0"/>
              <w:left w:val="single" w:color="808080" w:sz="8" w:space="0"/>
              <w:bottom w:val="single" w:color="808080" w:sz="8" w:space="0"/>
              <w:right w:val="single" w:color="808080" w:sz="8" w:space="0"/>
            </w:tcBorders>
          </w:tcPr>
          <w:p>
            <w:pPr>
              <w:pStyle w:val="8"/>
              <w:ind w:left="3520" w:right="3510"/>
              <w:jc w:val="center"/>
              <w:rPr>
                <w:rFonts w:hint="eastAsia" w:ascii="宋体" w:eastAsia="宋体"/>
                <w:sz w:val="18"/>
              </w:rPr>
            </w:pPr>
            <w:r>
              <w:rPr>
                <w:rFonts w:hint="eastAsia" w:ascii="宋体" w:eastAsia="宋体"/>
                <w:w w:val="110"/>
                <w:sz w:val="18"/>
              </w:rPr>
              <w:t>栏次</w:t>
            </w:r>
          </w:p>
        </w:tc>
        <w:tc>
          <w:tcPr>
            <w:tcW w:w="2042" w:type="dxa"/>
            <w:tcBorders>
              <w:top w:val="single" w:color="808080" w:sz="8" w:space="0"/>
              <w:left w:val="single" w:color="808080" w:sz="8" w:space="0"/>
              <w:bottom w:val="single" w:color="808080" w:sz="8" w:space="0"/>
              <w:right w:val="single" w:color="808080" w:sz="8" w:space="0"/>
            </w:tcBorders>
          </w:tcPr>
          <w:p>
            <w:pPr>
              <w:pStyle w:val="8"/>
              <w:spacing w:before="79"/>
              <w:ind w:left="8" w:right="0"/>
              <w:jc w:val="center"/>
              <w:rPr>
                <w:rFonts w:ascii="Estrangelo Edessa"/>
                <w:sz w:val="16"/>
              </w:rPr>
            </w:pPr>
            <w:r>
              <w:rPr>
                <w:rFonts w:ascii="Estrangelo Edessa"/>
                <w:w w:val="121"/>
                <w:sz w:val="16"/>
              </w:rPr>
              <w:t>1</w:t>
            </w:r>
          </w:p>
        </w:tc>
        <w:tc>
          <w:tcPr>
            <w:tcW w:w="2027" w:type="dxa"/>
            <w:tcBorders>
              <w:top w:val="single" w:color="808080" w:sz="8" w:space="0"/>
              <w:left w:val="single" w:color="808080" w:sz="8" w:space="0"/>
              <w:bottom w:val="single" w:color="808080" w:sz="8" w:space="0"/>
              <w:right w:val="single" w:color="808080" w:sz="8" w:space="0"/>
            </w:tcBorders>
          </w:tcPr>
          <w:p>
            <w:pPr>
              <w:pStyle w:val="8"/>
              <w:spacing w:before="79"/>
              <w:ind w:left="7" w:right="0"/>
              <w:jc w:val="center"/>
              <w:rPr>
                <w:rFonts w:ascii="Estrangelo Edessa"/>
                <w:sz w:val="16"/>
              </w:rPr>
            </w:pPr>
            <w:r>
              <w:rPr>
                <w:rFonts w:ascii="Estrangelo Edessa"/>
                <w:w w:val="121"/>
                <w:sz w:val="16"/>
              </w:rPr>
              <w:t>2</w:t>
            </w:r>
          </w:p>
        </w:tc>
        <w:tc>
          <w:tcPr>
            <w:tcW w:w="2027" w:type="dxa"/>
            <w:tcBorders>
              <w:top w:val="single" w:color="808080" w:sz="8" w:space="0"/>
              <w:left w:val="single" w:color="808080" w:sz="8" w:space="0"/>
              <w:bottom w:val="single" w:color="808080" w:sz="8" w:space="0"/>
              <w:right w:val="single" w:color="808080" w:sz="8" w:space="0"/>
            </w:tcBorders>
          </w:tcPr>
          <w:p>
            <w:pPr>
              <w:pStyle w:val="8"/>
              <w:spacing w:before="79"/>
              <w:ind w:left="6" w:right="0"/>
              <w:jc w:val="center"/>
              <w:rPr>
                <w:rFonts w:ascii="Estrangelo Edessa"/>
                <w:sz w:val="16"/>
              </w:rPr>
            </w:pPr>
            <w:r>
              <w:rPr>
                <w:rFonts w:ascii="Estrangelo Edessa"/>
                <w:w w:val="121"/>
                <w:sz w:val="16"/>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7492" w:type="dxa"/>
            <w:gridSpan w:val="2"/>
            <w:tcBorders>
              <w:top w:val="single" w:color="808080" w:sz="8" w:space="0"/>
              <w:left w:val="single" w:color="808080" w:sz="8" w:space="0"/>
              <w:bottom w:val="single" w:color="808080" w:sz="8" w:space="0"/>
              <w:right w:val="single" w:color="808080" w:sz="8" w:space="0"/>
            </w:tcBorders>
          </w:tcPr>
          <w:p>
            <w:pPr>
              <w:pStyle w:val="8"/>
              <w:spacing w:before="17"/>
              <w:ind w:left="3523" w:right="3510"/>
              <w:jc w:val="center"/>
              <w:rPr>
                <w:sz w:val="19"/>
              </w:rPr>
            </w:pPr>
            <w:r>
              <w:rPr>
                <w:w w:val="105"/>
                <w:sz w:val="19"/>
              </w:rPr>
              <w:t>合计</w:t>
            </w:r>
          </w:p>
        </w:tc>
        <w:tc>
          <w:tcPr>
            <w:tcW w:w="2042"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3,432.50</w:t>
            </w:r>
          </w:p>
        </w:tc>
        <w:tc>
          <w:tcPr>
            <w:tcW w:w="2027"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2,654.15</w:t>
            </w:r>
          </w:p>
        </w:tc>
        <w:tc>
          <w:tcPr>
            <w:tcW w:w="2027" w:type="dxa"/>
            <w:tcBorders>
              <w:top w:val="single" w:color="808080" w:sz="8" w:space="0"/>
              <w:left w:val="single" w:color="808080" w:sz="8" w:space="0"/>
              <w:bottom w:val="single" w:color="808080" w:sz="8" w:space="0"/>
              <w:right w:val="single" w:color="808080" w:sz="8" w:space="0"/>
            </w:tcBorders>
          </w:tcPr>
          <w:p>
            <w:pPr>
              <w:pStyle w:val="8"/>
              <w:ind w:right="6"/>
              <w:rPr>
                <w:sz w:val="18"/>
              </w:rPr>
            </w:pPr>
            <w:r>
              <w:rPr>
                <w:sz w:val="18"/>
              </w:rPr>
              <w:t>778.35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04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201</w:t>
            </w:r>
          </w:p>
        </w:tc>
        <w:tc>
          <w:tcPr>
            <w:tcW w:w="5450"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一般公共服务支出</w:t>
            </w:r>
          </w:p>
        </w:tc>
        <w:tc>
          <w:tcPr>
            <w:tcW w:w="2042"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2,739.58</w:t>
            </w:r>
          </w:p>
        </w:tc>
        <w:tc>
          <w:tcPr>
            <w:tcW w:w="2027"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1,961.23</w:t>
            </w:r>
          </w:p>
        </w:tc>
        <w:tc>
          <w:tcPr>
            <w:tcW w:w="2027" w:type="dxa"/>
            <w:tcBorders>
              <w:top w:val="single" w:color="808080" w:sz="8" w:space="0"/>
              <w:left w:val="single" w:color="808080" w:sz="8" w:space="0"/>
              <w:bottom w:val="single" w:color="808080" w:sz="8" w:space="0"/>
              <w:right w:val="single" w:color="808080" w:sz="8" w:space="0"/>
            </w:tcBorders>
          </w:tcPr>
          <w:p>
            <w:pPr>
              <w:pStyle w:val="8"/>
              <w:ind w:right="6"/>
              <w:rPr>
                <w:sz w:val="18"/>
              </w:rPr>
            </w:pPr>
            <w:r>
              <w:rPr>
                <w:sz w:val="18"/>
              </w:rPr>
              <w:t>778.35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04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20103</w:t>
            </w:r>
          </w:p>
        </w:tc>
        <w:tc>
          <w:tcPr>
            <w:tcW w:w="5450"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政府办公厅（室）及相关机构事务</w:t>
            </w:r>
          </w:p>
        </w:tc>
        <w:tc>
          <w:tcPr>
            <w:tcW w:w="2042"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2,230.39</w:t>
            </w:r>
          </w:p>
        </w:tc>
        <w:tc>
          <w:tcPr>
            <w:tcW w:w="2027"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1,961.23</w:t>
            </w:r>
          </w:p>
        </w:tc>
        <w:tc>
          <w:tcPr>
            <w:tcW w:w="2027" w:type="dxa"/>
            <w:tcBorders>
              <w:top w:val="single" w:color="808080" w:sz="8" w:space="0"/>
              <w:left w:val="single" w:color="808080" w:sz="8" w:space="0"/>
              <w:bottom w:val="single" w:color="808080" w:sz="8" w:space="0"/>
              <w:right w:val="single" w:color="808080" w:sz="8" w:space="0"/>
            </w:tcBorders>
          </w:tcPr>
          <w:p>
            <w:pPr>
              <w:pStyle w:val="8"/>
              <w:ind w:right="6"/>
              <w:rPr>
                <w:sz w:val="18"/>
              </w:rPr>
            </w:pPr>
            <w:r>
              <w:rPr>
                <w:sz w:val="18"/>
              </w:rPr>
              <w:t>269.16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04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2010301</w:t>
            </w:r>
          </w:p>
        </w:tc>
        <w:tc>
          <w:tcPr>
            <w:tcW w:w="5450"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行政运行</w:t>
            </w:r>
          </w:p>
        </w:tc>
        <w:tc>
          <w:tcPr>
            <w:tcW w:w="2042"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1,961.23</w:t>
            </w:r>
          </w:p>
        </w:tc>
        <w:tc>
          <w:tcPr>
            <w:tcW w:w="2027"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1,961.23</w:t>
            </w:r>
          </w:p>
        </w:tc>
        <w:tc>
          <w:tcPr>
            <w:tcW w:w="2027" w:type="dxa"/>
            <w:tcBorders>
              <w:top w:val="single" w:color="808080" w:sz="8" w:space="0"/>
              <w:left w:val="single" w:color="808080" w:sz="8" w:space="0"/>
              <w:bottom w:val="single" w:color="808080" w:sz="8" w:space="0"/>
              <w:right w:val="single" w:color="808080" w:sz="8" w:space="0"/>
            </w:tcBorders>
          </w:tcPr>
          <w:p>
            <w:pPr>
              <w:pStyle w:val="8"/>
              <w:ind w:right="6"/>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04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2010305</w:t>
            </w:r>
          </w:p>
        </w:tc>
        <w:tc>
          <w:tcPr>
            <w:tcW w:w="5450"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专项业务活动</w:t>
            </w:r>
          </w:p>
        </w:tc>
        <w:tc>
          <w:tcPr>
            <w:tcW w:w="2042"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178.41</w:t>
            </w:r>
          </w:p>
        </w:tc>
        <w:tc>
          <w:tcPr>
            <w:tcW w:w="2027"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0.00</w:t>
            </w:r>
          </w:p>
        </w:tc>
        <w:tc>
          <w:tcPr>
            <w:tcW w:w="2027" w:type="dxa"/>
            <w:tcBorders>
              <w:top w:val="single" w:color="808080" w:sz="8" w:space="0"/>
              <w:left w:val="single" w:color="808080" w:sz="8" w:space="0"/>
              <w:bottom w:val="single" w:color="808080" w:sz="8" w:space="0"/>
              <w:right w:val="single" w:color="808080" w:sz="8" w:space="0"/>
            </w:tcBorders>
          </w:tcPr>
          <w:p>
            <w:pPr>
              <w:pStyle w:val="8"/>
              <w:ind w:right="6"/>
              <w:rPr>
                <w:sz w:val="18"/>
              </w:rPr>
            </w:pPr>
            <w:r>
              <w:rPr>
                <w:sz w:val="18"/>
              </w:rPr>
              <w:t>178.41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04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2010399</w:t>
            </w:r>
          </w:p>
        </w:tc>
        <w:tc>
          <w:tcPr>
            <w:tcW w:w="5450"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其他政府办公厅（室）及相关机构事务支出</w:t>
            </w:r>
          </w:p>
        </w:tc>
        <w:tc>
          <w:tcPr>
            <w:tcW w:w="2042"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90.75</w:t>
            </w:r>
          </w:p>
        </w:tc>
        <w:tc>
          <w:tcPr>
            <w:tcW w:w="2027"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0.00</w:t>
            </w:r>
          </w:p>
        </w:tc>
        <w:tc>
          <w:tcPr>
            <w:tcW w:w="2027" w:type="dxa"/>
            <w:tcBorders>
              <w:top w:val="single" w:color="808080" w:sz="8" w:space="0"/>
              <w:left w:val="single" w:color="808080" w:sz="8" w:space="0"/>
              <w:bottom w:val="single" w:color="808080" w:sz="8" w:space="0"/>
              <w:right w:val="single" w:color="808080" w:sz="8" w:space="0"/>
            </w:tcBorders>
          </w:tcPr>
          <w:p>
            <w:pPr>
              <w:pStyle w:val="8"/>
              <w:ind w:right="6"/>
              <w:rPr>
                <w:sz w:val="18"/>
              </w:rPr>
            </w:pPr>
            <w:r>
              <w:rPr>
                <w:sz w:val="18"/>
              </w:rPr>
              <w:t>90.75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04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20105</w:t>
            </w:r>
          </w:p>
        </w:tc>
        <w:tc>
          <w:tcPr>
            <w:tcW w:w="5450"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统计信息事务</w:t>
            </w:r>
          </w:p>
        </w:tc>
        <w:tc>
          <w:tcPr>
            <w:tcW w:w="2042"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509.19</w:t>
            </w:r>
          </w:p>
        </w:tc>
        <w:tc>
          <w:tcPr>
            <w:tcW w:w="2027"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0.00</w:t>
            </w:r>
          </w:p>
        </w:tc>
        <w:tc>
          <w:tcPr>
            <w:tcW w:w="2027" w:type="dxa"/>
            <w:tcBorders>
              <w:top w:val="single" w:color="808080" w:sz="8" w:space="0"/>
              <w:left w:val="single" w:color="808080" w:sz="8" w:space="0"/>
              <w:bottom w:val="single" w:color="808080" w:sz="8" w:space="0"/>
              <w:right w:val="single" w:color="808080" w:sz="8" w:space="0"/>
            </w:tcBorders>
          </w:tcPr>
          <w:p>
            <w:pPr>
              <w:pStyle w:val="8"/>
              <w:ind w:right="6"/>
              <w:rPr>
                <w:sz w:val="18"/>
              </w:rPr>
            </w:pPr>
            <w:r>
              <w:rPr>
                <w:sz w:val="18"/>
              </w:rPr>
              <w:t>509.19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04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2010504</w:t>
            </w:r>
          </w:p>
        </w:tc>
        <w:tc>
          <w:tcPr>
            <w:tcW w:w="5450"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信息事务</w:t>
            </w:r>
          </w:p>
        </w:tc>
        <w:tc>
          <w:tcPr>
            <w:tcW w:w="2042"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509.19</w:t>
            </w:r>
          </w:p>
        </w:tc>
        <w:tc>
          <w:tcPr>
            <w:tcW w:w="2027"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0.00</w:t>
            </w:r>
          </w:p>
        </w:tc>
        <w:tc>
          <w:tcPr>
            <w:tcW w:w="2027" w:type="dxa"/>
            <w:tcBorders>
              <w:top w:val="single" w:color="808080" w:sz="8" w:space="0"/>
              <w:left w:val="single" w:color="808080" w:sz="8" w:space="0"/>
              <w:bottom w:val="single" w:color="808080" w:sz="8" w:space="0"/>
              <w:right w:val="single" w:color="808080" w:sz="8" w:space="0"/>
            </w:tcBorders>
          </w:tcPr>
          <w:p>
            <w:pPr>
              <w:pStyle w:val="8"/>
              <w:ind w:right="6"/>
              <w:rPr>
                <w:sz w:val="18"/>
              </w:rPr>
            </w:pPr>
            <w:r>
              <w:rPr>
                <w:sz w:val="18"/>
              </w:rPr>
              <w:t>509.19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04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208</w:t>
            </w:r>
          </w:p>
        </w:tc>
        <w:tc>
          <w:tcPr>
            <w:tcW w:w="5450"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社会保障和就业支出</w:t>
            </w:r>
          </w:p>
        </w:tc>
        <w:tc>
          <w:tcPr>
            <w:tcW w:w="2042"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146.12</w:t>
            </w:r>
          </w:p>
        </w:tc>
        <w:tc>
          <w:tcPr>
            <w:tcW w:w="2027"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146.12</w:t>
            </w:r>
          </w:p>
        </w:tc>
        <w:tc>
          <w:tcPr>
            <w:tcW w:w="2027" w:type="dxa"/>
            <w:tcBorders>
              <w:top w:val="single" w:color="808080" w:sz="8" w:space="0"/>
              <w:left w:val="single" w:color="808080" w:sz="8" w:space="0"/>
              <w:bottom w:val="single" w:color="808080" w:sz="8" w:space="0"/>
              <w:right w:val="single" w:color="808080" w:sz="8" w:space="0"/>
            </w:tcBorders>
          </w:tcPr>
          <w:p>
            <w:pPr>
              <w:pStyle w:val="8"/>
              <w:ind w:right="6"/>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04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20805</w:t>
            </w:r>
          </w:p>
        </w:tc>
        <w:tc>
          <w:tcPr>
            <w:tcW w:w="5450"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行政事业单位养老支出</w:t>
            </w:r>
          </w:p>
        </w:tc>
        <w:tc>
          <w:tcPr>
            <w:tcW w:w="2042"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146.12</w:t>
            </w:r>
          </w:p>
        </w:tc>
        <w:tc>
          <w:tcPr>
            <w:tcW w:w="2027"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146.12</w:t>
            </w:r>
          </w:p>
        </w:tc>
        <w:tc>
          <w:tcPr>
            <w:tcW w:w="2027" w:type="dxa"/>
            <w:tcBorders>
              <w:top w:val="single" w:color="808080" w:sz="8" w:space="0"/>
              <w:left w:val="single" w:color="808080" w:sz="8" w:space="0"/>
              <w:bottom w:val="single" w:color="808080" w:sz="8" w:space="0"/>
              <w:right w:val="single" w:color="808080" w:sz="8" w:space="0"/>
            </w:tcBorders>
          </w:tcPr>
          <w:p>
            <w:pPr>
              <w:pStyle w:val="8"/>
              <w:ind w:right="6"/>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04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2080505</w:t>
            </w:r>
          </w:p>
        </w:tc>
        <w:tc>
          <w:tcPr>
            <w:tcW w:w="5450"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机关事业单位基本养老保险缴费支出</w:t>
            </w:r>
          </w:p>
        </w:tc>
        <w:tc>
          <w:tcPr>
            <w:tcW w:w="2042"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104.37</w:t>
            </w:r>
          </w:p>
        </w:tc>
        <w:tc>
          <w:tcPr>
            <w:tcW w:w="2027"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104.37</w:t>
            </w:r>
          </w:p>
        </w:tc>
        <w:tc>
          <w:tcPr>
            <w:tcW w:w="2027" w:type="dxa"/>
            <w:tcBorders>
              <w:top w:val="single" w:color="808080" w:sz="8" w:space="0"/>
              <w:left w:val="single" w:color="808080" w:sz="8" w:space="0"/>
              <w:bottom w:val="single" w:color="808080" w:sz="8" w:space="0"/>
              <w:right w:val="single" w:color="808080" w:sz="8" w:space="0"/>
            </w:tcBorders>
          </w:tcPr>
          <w:p>
            <w:pPr>
              <w:pStyle w:val="8"/>
              <w:ind w:right="6"/>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04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2080506</w:t>
            </w:r>
          </w:p>
        </w:tc>
        <w:tc>
          <w:tcPr>
            <w:tcW w:w="5450"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机关事业单位职业年金缴费支出</w:t>
            </w:r>
          </w:p>
        </w:tc>
        <w:tc>
          <w:tcPr>
            <w:tcW w:w="2042"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41.75</w:t>
            </w:r>
          </w:p>
        </w:tc>
        <w:tc>
          <w:tcPr>
            <w:tcW w:w="2027"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41.75</w:t>
            </w:r>
          </w:p>
        </w:tc>
        <w:tc>
          <w:tcPr>
            <w:tcW w:w="2027" w:type="dxa"/>
            <w:tcBorders>
              <w:top w:val="single" w:color="808080" w:sz="8" w:space="0"/>
              <w:left w:val="single" w:color="808080" w:sz="8" w:space="0"/>
              <w:bottom w:val="single" w:color="808080" w:sz="8" w:space="0"/>
              <w:right w:val="single" w:color="808080" w:sz="8" w:space="0"/>
            </w:tcBorders>
          </w:tcPr>
          <w:p>
            <w:pPr>
              <w:pStyle w:val="8"/>
              <w:ind w:right="6"/>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04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210</w:t>
            </w:r>
          </w:p>
        </w:tc>
        <w:tc>
          <w:tcPr>
            <w:tcW w:w="5450"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卫生健康支出</w:t>
            </w:r>
          </w:p>
        </w:tc>
        <w:tc>
          <w:tcPr>
            <w:tcW w:w="2042"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39.31</w:t>
            </w:r>
          </w:p>
        </w:tc>
        <w:tc>
          <w:tcPr>
            <w:tcW w:w="2027"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39.31</w:t>
            </w:r>
          </w:p>
        </w:tc>
        <w:tc>
          <w:tcPr>
            <w:tcW w:w="2027" w:type="dxa"/>
            <w:tcBorders>
              <w:top w:val="single" w:color="808080" w:sz="8" w:space="0"/>
              <w:left w:val="single" w:color="808080" w:sz="8" w:space="0"/>
              <w:bottom w:val="single" w:color="808080" w:sz="8" w:space="0"/>
              <w:right w:val="single" w:color="808080" w:sz="8" w:space="0"/>
            </w:tcBorders>
          </w:tcPr>
          <w:p>
            <w:pPr>
              <w:pStyle w:val="8"/>
              <w:ind w:right="6"/>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04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21011</w:t>
            </w:r>
          </w:p>
        </w:tc>
        <w:tc>
          <w:tcPr>
            <w:tcW w:w="5450"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行政事业单位医疗</w:t>
            </w:r>
          </w:p>
        </w:tc>
        <w:tc>
          <w:tcPr>
            <w:tcW w:w="2042"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39.31</w:t>
            </w:r>
          </w:p>
        </w:tc>
        <w:tc>
          <w:tcPr>
            <w:tcW w:w="2027"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39.31</w:t>
            </w:r>
          </w:p>
        </w:tc>
        <w:tc>
          <w:tcPr>
            <w:tcW w:w="2027" w:type="dxa"/>
            <w:tcBorders>
              <w:top w:val="single" w:color="808080" w:sz="8" w:space="0"/>
              <w:left w:val="single" w:color="808080" w:sz="8" w:space="0"/>
              <w:bottom w:val="single" w:color="808080" w:sz="8" w:space="0"/>
              <w:right w:val="single" w:color="808080" w:sz="8" w:space="0"/>
            </w:tcBorders>
          </w:tcPr>
          <w:p>
            <w:pPr>
              <w:pStyle w:val="8"/>
              <w:ind w:right="6"/>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04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2101101</w:t>
            </w:r>
          </w:p>
        </w:tc>
        <w:tc>
          <w:tcPr>
            <w:tcW w:w="5450"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行政单位医疗</w:t>
            </w:r>
          </w:p>
        </w:tc>
        <w:tc>
          <w:tcPr>
            <w:tcW w:w="2042"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18.29</w:t>
            </w:r>
          </w:p>
        </w:tc>
        <w:tc>
          <w:tcPr>
            <w:tcW w:w="2027"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18.29</w:t>
            </w:r>
          </w:p>
        </w:tc>
        <w:tc>
          <w:tcPr>
            <w:tcW w:w="2027" w:type="dxa"/>
            <w:tcBorders>
              <w:top w:val="single" w:color="808080" w:sz="8" w:space="0"/>
              <w:left w:val="single" w:color="808080" w:sz="8" w:space="0"/>
              <w:bottom w:val="single" w:color="808080" w:sz="8" w:space="0"/>
              <w:right w:val="single" w:color="808080" w:sz="8" w:space="0"/>
            </w:tcBorders>
          </w:tcPr>
          <w:p>
            <w:pPr>
              <w:pStyle w:val="8"/>
              <w:ind w:right="6"/>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04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2101102</w:t>
            </w:r>
          </w:p>
        </w:tc>
        <w:tc>
          <w:tcPr>
            <w:tcW w:w="5450"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事业单位医疗</w:t>
            </w:r>
          </w:p>
        </w:tc>
        <w:tc>
          <w:tcPr>
            <w:tcW w:w="2042"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8.96</w:t>
            </w:r>
          </w:p>
        </w:tc>
        <w:tc>
          <w:tcPr>
            <w:tcW w:w="2027"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8.96</w:t>
            </w:r>
          </w:p>
        </w:tc>
        <w:tc>
          <w:tcPr>
            <w:tcW w:w="2027" w:type="dxa"/>
            <w:tcBorders>
              <w:top w:val="single" w:color="808080" w:sz="8" w:space="0"/>
              <w:left w:val="single" w:color="808080" w:sz="8" w:space="0"/>
              <w:bottom w:val="single" w:color="808080" w:sz="8" w:space="0"/>
              <w:right w:val="single" w:color="808080" w:sz="8" w:space="0"/>
            </w:tcBorders>
          </w:tcPr>
          <w:p>
            <w:pPr>
              <w:pStyle w:val="8"/>
              <w:ind w:right="6"/>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04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2101103</w:t>
            </w:r>
          </w:p>
        </w:tc>
        <w:tc>
          <w:tcPr>
            <w:tcW w:w="5450"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公务员医疗补助</w:t>
            </w:r>
          </w:p>
        </w:tc>
        <w:tc>
          <w:tcPr>
            <w:tcW w:w="2042"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12.06</w:t>
            </w:r>
          </w:p>
        </w:tc>
        <w:tc>
          <w:tcPr>
            <w:tcW w:w="2027"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12.06</w:t>
            </w:r>
          </w:p>
        </w:tc>
        <w:tc>
          <w:tcPr>
            <w:tcW w:w="2027" w:type="dxa"/>
            <w:tcBorders>
              <w:top w:val="single" w:color="808080" w:sz="8" w:space="0"/>
              <w:left w:val="single" w:color="808080" w:sz="8" w:space="0"/>
              <w:bottom w:val="single" w:color="808080" w:sz="8" w:space="0"/>
              <w:right w:val="single" w:color="808080" w:sz="8" w:space="0"/>
            </w:tcBorders>
          </w:tcPr>
          <w:p>
            <w:pPr>
              <w:pStyle w:val="8"/>
              <w:ind w:right="6"/>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04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221</w:t>
            </w:r>
          </w:p>
        </w:tc>
        <w:tc>
          <w:tcPr>
            <w:tcW w:w="5450"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住房保障支出</w:t>
            </w:r>
          </w:p>
        </w:tc>
        <w:tc>
          <w:tcPr>
            <w:tcW w:w="2042"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507.49</w:t>
            </w:r>
          </w:p>
        </w:tc>
        <w:tc>
          <w:tcPr>
            <w:tcW w:w="2027"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507.49</w:t>
            </w:r>
          </w:p>
        </w:tc>
        <w:tc>
          <w:tcPr>
            <w:tcW w:w="2027" w:type="dxa"/>
            <w:tcBorders>
              <w:top w:val="single" w:color="808080" w:sz="8" w:space="0"/>
              <w:left w:val="single" w:color="808080" w:sz="8" w:space="0"/>
              <w:bottom w:val="single" w:color="808080" w:sz="8" w:space="0"/>
              <w:right w:val="single" w:color="808080" w:sz="8" w:space="0"/>
            </w:tcBorders>
          </w:tcPr>
          <w:p>
            <w:pPr>
              <w:pStyle w:val="8"/>
              <w:ind w:right="6"/>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04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22102</w:t>
            </w:r>
          </w:p>
        </w:tc>
        <w:tc>
          <w:tcPr>
            <w:tcW w:w="5450"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住房改革支出</w:t>
            </w:r>
          </w:p>
        </w:tc>
        <w:tc>
          <w:tcPr>
            <w:tcW w:w="2042"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507.49</w:t>
            </w:r>
          </w:p>
        </w:tc>
        <w:tc>
          <w:tcPr>
            <w:tcW w:w="2027"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507.49</w:t>
            </w:r>
          </w:p>
        </w:tc>
        <w:tc>
          <w:tcPr>
            <w:tcW w:w="2027" w:type="dxa"/>
            <w:tcBorders>
              <w:top w:val="single" w:color="808080" w:sz="8" w:space="0"/>
              <w:left w:val="single" w:color="808080" w:sz="8" w:space="0"/>
              <w:bottom w:val="single" w:color="808080" w:sz="8" w:space="0"/>
              <w:right w:val="single" w:color="808080" w:sz="8" w:space="0"/>
            </w:tcBorders>
          </w:tcPr>
          <w:p>
            <w:pPr>
              <w:pStyle w:val="8"/>
              <w:ind w:right="6"/>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04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2210201</w:t>
            </w:r>
          </w:p>
        </w:tc>
        <w:tc>
          <w:tcPr>
            <w:tcW w:w="5450" w:type="dxa"/>
            <w:tcBorders>
              <w:top w:val="single" w:color="808080" w:sz="8" w:space="0"/>
              <w:left w:val="single" w:color="808080" w:sz="8" w:space="0"/>
              <w:bottom w:val="single" w:color="808080" w:sz="8" w:space="0"/>
              <w:right w:val="single" w:color="808080" w:sz="8" w:space="0"/>
            </w:tcBorders>
          </w:tcPr>
          <w:p>
            <w:pPr>
              <w:pStyle w:val="8"/>
              <w:spacing w:before="17"/>
              <w:ind w:left="19" w:right="0"/>
              <w:jc w:val="left"/>
              <w:rPr>
                <w:sz w:val="19"/>
              </w:rPr>
            </w:pPr>
            <w:r>
              <w:rPr>
                <w:w w:val="105"/>
                <w:sz w:val="19"/>
              </w:rPr>
              <w:t>住房公积金</w:t>
            </w:r>
          </w:p>
        </w:tc>
        <w:tc>
          <w:tcPr>
            <w:tcW w:w="2042"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159.04</w:t>
            </w:r>
          </w:p>
        </w:tc>
        <w:tc>
          <w:tcPr>
            <w:tcW w:w="2027" w:type="dxa"/>
            <w:tcBorders>
              <w:top w:val="single" w:color="808080" w:sz="8" w:space="0"/>
              <w:left w:val="single" w:color="808080" w:sz="8" w:space="0"/>
              <w:bottom w:val="single" w:color="808080" w:sz="8" w:space="0"/>
              <w:right w:val="single" w:color="808080" w:sz="8" w:space="0"/>
            </w:tcBorders>
          </w:tcPr>
          <w:p>
            <w:pPr>
              <w:pStyle w:val="8"/>
              <w:ind w:right="5"/>
              <w:rPr>
                <w:sz w:val="18"/>
              </w:rPr>
            </w:pPr>
            <w:r>
              <w:rPr>
                <w:sz w:val="18"/>
              </w:rPr>
              <w:t>159.04</w:t>
            </w:r>
          </w:p>
        </w:tc>
        <w:tc>
          <w:tcPr>
            <w:tcW w:w="2027" w:type="dxa"/>
            <w:tcBorders>
              <w:top w:val="single" w:color="808080" w:sz="8" w:space="0"/>
              <w:left w:val="single" w:color="808080" w:sz="8" w:space="0"/>
              <w:bottom w:val="single" w:color="808080" w:sz="8" w:space="0"/>
              <w:right w:val="single" w:color="808080" w:sz="8" w:space="0"/>
            </w:tcBorders>
          </w:tcPr>
          <w:p>
            <w:pPr>
              <w:pStyle w:val="8"/>
              <w:ind w:right="6"/>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042" w:type="dxa"/>
          </w:tcPr>
          <w:p>
            <w:pPr>
              <w:pStyle w:val="8"/>
              <w:spacing w:before="17"/>
              <w:ind w:left="20" w:right="0"/>
              <w:jc w:val="left"/>
              <w:rPr>
                <w:sz w:val="19"/>
              </w:rPr>
            </w:pPr>
            <w:r>
              <w:rPr>
                <w:w w:val="105"/>
                <w:sz w:val="19"/>
              </w:rPr>
              <w:t>2210202</w:t>
            </w:r>
          </w:p>
        </w:tc>
        <w:tc>
          <w:tcPr>
            <w:tcW w:w="5450" w:type="dxa"/>
          </w:tcPr>
          <w:p>
            <w:pPr>
              <w:pStyle w:val="8"/>
              <w:spacing w:before="17"/>
              <w:ind w:left="19" w:right="0"/>
              <w:jc w:val="left"/>
              <w:rPr>
                <w:sz w:val="19"/>
              </w:rPr>
            </w:pPr>
            <w:r>
              <w:rPr>
                <w:w w:val="105"/>
                <w:sz w:val="19"/>
              </w:rPr>
              <w:t>提租补贴</w:t>
            </w:r>
          </w:p>
        </w:tc>
        <w:tc>
          <w:tcPr>
            <w:tcW w:w="2042" w:type="dxa"/>
          </w:tcPr>
          <w:p>
            <w:pPr>
              <w:pStyle w:val="8"/>
              <w:ind w:right="5"/>
              <w:rPr>
                <w:sz w:val="18"/>
              </w:rPr>
            </w:pPr>
            <w:r>
              <w:rPr>
                <w:sz w:val="18"/>
              </w:rPr>
              <w:t>187.50</w:t>
            </w:r>
          </w:p>
        </w:tc>
        <w:tc>
          <w:tcPr>
            <w:tcW w:w="2027" w:type="dxa"/>
          </w:tcPr>
          <w:p>
            <w:pPr>
              <w:pStyle w:val="8"/>
              <w:ind w:right="5"/>
              <w:rPr>
                <w:sz w:val="18"/>
              </w:rPr>
            </w:pPr>
            <w:r>
              <w:rPr>
                <w:sz w:val="18"/>
              </w:rPr>
              <w:t>187.50</w:t>
            </w:r>
          </w:p>
        </w:tc>
        <w:tc>
          <w:tcPr>
            <w:tcW w:w="2027" w:type="dxa"/>
          </w:tcPr>
          <w:p>
            <w:pPr>
              <w:pStyle w:val="8"/>
              <w:ind w:right="6"/>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042" w:type="dxa"/>
          </w:tcPr>
          <w:p>
            <w:pPr>
              <w:pStyle w:val="8"/>
              <w:spacing w:before="17"/>
              <w:ind w:left="20" w:right="0"/>
              <w:jc w:val="left"/>
              <w:rPr>
                <w:sz w:val="19"/>
              </w:rPr>
            </w:pPr>
            <w:r>
              <w:rPr>
                <w:w w:val="105"/>
                <w:sz w:val="19"/>
              </w:rPr>
              <w:t>2210203</w:t>
            </w:r>
          </w:p>
        </w:tc>
        <w:tc>
          <w:tcPr>
            <w:tcW w:w="5450" w:type="dxa"/>
          </w:tcPr>
          <w:p>
            <w:pPr>
              <w:pStyle w:val="8"/>
              <w:spacing w:before="17"/>
              <w:ind w:left="19" w:right="0"/>
              <w:jc w:val="left"/>
              <w:rPr>
                <w:sz w:val="19"/>
              </w:rPr>
            </w:pPr>
            <w:r>
              <w:rPr>
                <w:w w:val="105"/>
                <w:sz w:val="19"/>
              </w:rPr>
              <w:t>购房补贴</w:t>
            </w:r>
          </w:p>
        </w:tc>
        <w:tc>
          <w:tcPr>
            <w:tcW w:w="2042" w:type="dxa"/>
          </w:tcPr>
          <w:p>
            <w:pPr>
              <w:pStyle w:val="8"/>
              <w:ind w:right="5"/>
              <w:rPr>
                <w:sz w:val="18"/>
              </w:rPr>
            </w:pPr>
            <w:r>
              <w:rPr>
                <w:sz w:val="18"/>
              </w:rPr>
              <w:t>160.95</w:t>
            </w:r>
          </w:p>
        </w:tc>
        <w:tc>
          <w:tcPr>
            <w:tcW w:w="2027" w:type="dxa"/>
          </w:tcPr>
          <w:p>
            <w:pPr>
              <w:pStyle w:val="8"/>
              <w:ind w:right="5"/>
              <w:rPr>
                <w:sz w:val="18"/>
              </w:rPr>
            </w:pPr>
            <w:r>
              <w:rPr>
                <w:sz w:val="18"/>
              </w:rPr>
              <w:t>160.95</w:t>
            </w:r>
          </w:p>
        </w:tc>
        <w:tc>
          <w:tcPr>
            <w:tcW w:w="2027" w:type="dxa"/>
          </w:tcPr>
          <w:p>
            <w:pPr>
              <w:pStyle w:val="8"/>
              <w:ind w:right="6"/>
              <w:rPr>
                <w:sz w:val="18"/>
              </w:rPr>
            </w:pPr>
            <w:r>
              <w:rPr>
                <w:sz w:val="18"/>
              </w:rPr>
              <w:t>0.00</w:t>
            </w:r>
          </w:p>
        </w:tc>
      </w:tr>
    </w:tbl>
    <w:p>
      <w:pPr>
        <w:spacing w:before="76" w:line="206" w:lineRule="auto"/>
        <w:ind w:left="504" w:right="251" w:hanging="385"/>
        <w:jc w:val="left"/>
        <w:rPr>
          <w:sz w:val="19"/>
        </w:rPr>
      </w:pPr>
      <w:r>
        <w:rPr>
          <w:sz w:val="19"/>
        </w:rPr>
        <w:t>注：1.</w:t>
      </w:r>
      <w:r>
        <w:rPr>
          <w:spacing w:val="-1"/>
          <w:sz w:val="19"/>
        </w:rPr>
        <w:t xml:space="preserve">本表反映部门本年度按功能分类财政拨款实际支出情况。财政拨款指一般公共预算财政拨款、政府性基金预算财政拨款和国有资本经营预算财政拨款。  </w:t>
      </w:r>
      <w:r>
        <w:rPr>
          <w:w w:val="105"/>
          <w:sz w:val="19"/>
        </w:rPr>
        <w:t>2."科目编码"和"科目名称"均为必填项。</w:t>
      </w:r>
    </w:p>
    <w:p>
      <w:pPr>
        <w:spacing w:before="0" w:line="218" w:lineRule="exact"/>
        <w:ind w:left="504" w:right="0" w:firstLine="0"/>
        <w:jc w:val="left"/>
        <w:rPr>
          <w:sz w:val="19"/>
        </w:rPr>
      </w:pPr>
      <w:r>
        <w:rPr>
          <w:w w:val="105"/>
          <w:sz w:val="19"/>
        </w:rPr>
        <w:t>3.本表金额转换为万元时，因四舍五入可能存在尾差。</w:t>
      </w:r>
    </w:p>
    <w:p>
      <w:pPr>
        <w:spacing w:after="0" w:line="218" w:lineRule="exact"/>
        <w:jc w:val="left"/>
        <w:rPr>
          <w:sz w:val="19"/>
        </w:rPr>
        <w:sectPr>
          <w:pgSz w:w="16840" w:h="11900" w:orient="landscape"/>
          <w:pgMar w:top="1100" w:right="1420" w:bottom="380" w:left="1580" w:header="0" w:footer="119" w:gutter="0"/>
          <w:pgBorders>
            <w:top w:val="none" w:color="auto" w:sz="0" w:space="0"/>
            <w:left w:val="none" w:color="auto" w:sz="0" w:space="0"/>
            <w:bottom w:val="none" w:color="auto" w:sz="0" w:space="0"/>
            <w:right w:val="none" w:color="auto" w:sz="0" w:space="0"/>
          </w:pgBorders>
          <w:cols w:equalWidth="0" w:num="1">
            <w:col w:w="13840"/>
          </w:cols>
        </w:sectPr>
      </w:pPr>
    </w:p>
    <w:p>
      <w:pPr>
        <w:spacing w:before="41"/>
        <w:ind w:left="4578" w:right="0" w:firstLine="0"/>
        <w:jc w:val="left"/>
        <w:rPr>
          <w:rFonts w:hint="eastAsia" w:ascii="宋体" w:eastAsia="宋体"/>
          <w:sz w:val="22"/>
        </w:rPr>
      </w:pPr>
      <w:r>
        <w:rPr>
          <w:rFonts w:hint="eastAsia" w:ascii="宋体" w:eastAsia="宋体"/>
          <w:w w:val="105"/>
          <w:sz w:val="25"/>
        </w:rPr>
        <w:t>财政拨款基</w:t>
      </w:r>
      <w:r>
        <w:rPr>
          <w:rFonts w:hint="eastAsia" w:ascii="宋体" w:eastAsia="宋体"/>
          <w:w w:val="105"/>
          <w:sz w:val="26"/>
        </w:rPr>
        <w:t>本</w:t>
      </w:r>
      <w:r>
        <w:rPr>
          <w:rFonts w:hint="eastAsia" w:ascii="宋体" w:eastAsia="宋体"/>
          <w:w w:val="105"/>
          <w:sz w:val="25"/>
        </w:rPr>
        <w:t>支出决</w:t>
      </w:r>
      <w:r>
        <w:rPr>
          <w:rFonts w:hint="eastAsia" w:ascii="宋体" w:eastAsia="宋体"/>
          <w:w w:val="105"/>
          <w:sz w:val="26"/>
        </w:rPr>
        <w:t>算表</w:t>
      </w:r>
      <w:r>
        <w:rPr>
          <w:rFonts w:hint="eastAsia" w:ascii="宋体" w:eastAsia="宋体"/>
          <w:w w:val="105"/>
          <w:sz w:val="22"/>
        </w:rPr>
        <w:t>（</w:t>
      </w:r>
      <w:r>
        <w:rPr>
          <w:rFonts w:hint="eastAsia" w:ascii="宋体" w:eastAsia="宋体"/>
          <w:w w:val="105"/>
          <w:sz w:val="26"/>
        </w:rPr>
        <w:t>经济科</w:t>
      </w:r>
      <w:r>
        <w:rPr>
          <w:rFonts w:hint="eastAsia" w:ascii="宋体" w:eastAsia="宋体"/>
          <w:w w:val="105"/>
          <w:sz w:val="24"/>
        </w:rPr>
        <w:t>目</w:t>
      </w:r>
      <w:r>
        <w:rPr>
          <w:rFonts w:hint="eastAsia" w:ascii="宋体" w:eastAsia="宋体"/>
          <w:w w:val="105"/>
          <w:sz w:val="22"/>
        </w:rPr>
        <w:t>）</w:t>
      </w:r>
    </w:p>
    <w:p>
      <w:pPr>
        <w:pStyle w:val="3"/>
        <w:ind w:left="0"/>
        <w:rPr>
          <w:rFonts w:ascii="宋体"/>
          <w:sz w:val="20"/>
        </w:rPr>
      </w:pPr>
      <w:r>
        <w:br w:type="column"/>
      </w:r>
    </w:p>
    <w:p>
      <w:pPr>
        <w:pStyle w:val="3"/>
        <w:spacing w:before="5"/>
        <w:ind w:left="0"/>
        <w:rPr>
          <w:rFonts w:ascii="宋体"/>
          <w:sz w:val="14"/>
        </w:rPr>
      </w:pPr>
    </w:p>
    <w:p>
      <w:pPr>
        <w:spacing w:before="0"/>
        <w:ind w:left="0" w:right="146" w:firstLine="0"/>
        <w:jc w:val="right"/>
        <w:rPr>
          <w:sz w:val="19"/>
        </w:rPr>
      </w:pPr>
      <w:r>
        <w:rPr>
          <w:w w:val="105"/>
          <w:sz w:val="19"/>
        </w:rPr>
        <w:t>公开06表</w:t>
      </w:r>
    </w:p>
    <w:p>
      <w:pPr>
        <w:spacing w:after="0"/>
        <w:jc w:val="right"/>
        <w:rPr>
          <w:sz w:val="19"/>
        </w:rPr>
        <w:sectPr>
          <w:pgSz w:w="16840" w:h="11900" w:orient="landscape"/>
          <w:pgMar w:top="1100" w:right="1420" w:bottom="380" w:left="1580" w:header="0" w:footer="119" w:gutter="0"/>
          <w:pgBorders>
            <w:top w:val="none" w:color="auto" w:sz="0" w:space="0"/>
            <w:left w:val="none" w:color="auto" w:sz="0" w:space="0"/>
            <w:bottom w:val="none" w:color="auto" w:sz="0" w:space="0"/>
            <w:right w:val="none" w:color="auto" w:sz="0" w:space="0"/>
          </w:pgBorders>
          <w:cols w:equalWidth="0" w:num="2">
            <w:col w:w="9258" w:space="40"/>
            <w:col w:w="4542"/>
          </w:cols>
        </w:sectPr>
      </w:pPr>
    </w:p>
    <w:p>
      <w:pPr>
        <w:pStyle w:val="3"/>
        <w:spacing w:before="11"/>
        <w:ind w:left="0"/>
        <w:rPr>
          <w:sz w:val="2"/>
        </w:rPr>
      </w:pPr>
    </w:p>
    <w:tbl>
      <w:tblPr>
        <w:tblStyle w:val="5"/>
        <w:tblW w:w="13585" w:type="dxa"/>
        <w:tblInd w:w="13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366"/>
        <w:gridCol w:w="4068"/>
        <w:gridCol w:w="2717"/>
        <w:gridCol w:w="2717"/>
        <w:gridCol w:w="271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585" w:type="dxa"/>
            <w:gridSpan w:val="5"/>
            <w:tcBorders>
              <w:bottom w:val="single" w:color="808080" w:sz="8" w:space="0"/>
            </w:tcBorders>
          </w:tcPr>
          <w:p>
            <w:pPr>
              <w:pStyle w:val="8"/>
              <w:tabs>
                <w:tab w:val="left" w:pos="12291"/>
              </w:tabs>
              <w:spacing w:before="17"/>
              <w:ind w:left="20" w:right="0"/>
              <w:jc w:val="left"/>
              <w:rPr>
                <w:sz w:val="19"/>
              </w:rPr>
            </w:pPr>
            <w:r>
              <w:rPr>
                <w:w w:val="105"/>
                <w:sz w:val="19"/>
              </w:rPr>
              <w:t>部门名称：常州市武进区人民政府办公室</w:t>
            </w:r>
            <w:r>
              <w:rPr>
                <w:w w:val="105"/>
                <w:sz w:val="19"/>
              </w:rPr>
              <w:tab/>
            </w:r>
            <w:r>
              <w:rPr>
                <w:sz w:val="19"/>
              </w:rPr>
              <w:t>金额单位:万</w:t>
            </w:r>
            <w:r>
              <w:rPr>
                <w:spacing w:val="-15"/>
                <w:sz w:val="19"/>
              </w:rPr>
              <w:t>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5434" w:type="dxa"/>
            <w:gridSpan w:val="2"/>
            <w:tcBorders>
              <w:top w:val="single" w:color="808080" w:sz="8" w:space="0"/>
              <w:left w:val="single" w:color="808080" w:sz="8" w:space="0"/>
              <w:bottom w:val="single" w:color="808080" w:sz="8" w:space="0"/>
              <w:right w:val="single" w:color="808080" w:sz="8" w:space="0"/>
            </w:tcBorders>
          </w:tcPr>
          <w:p>
            <w:pPr>
              <w:pStyle w:val="8"/>
              <w:spacing w:before="37"/>
              <w:ind w:left="2089" w:right="2077"/>
              <w:jc w:val="center"/>
              <w:rPr>
                <w:rFonts w:hint="eastAsia" w:ascii="宋体" w:eastAsia="宋体"/>
                <w:sz w:val="17"/>
              </w:rPr>
            </w:pPr>
            <w:r>
              <w:rPr>
                <w:rFonts w:hint="eastAsia" w:ascii="宋体" w:eastAsia="宋体"/>
                <w:w w:val="115"/>
                <w:sz w:val="17"/>
              </w:rPr>
              <w:t>项目</w:t>
            </w:r>
          </w:p>
        </w:tc>
        <w:tc>
          <w:tcPr>
            <w:tcW w:w="8151" w:type="dxa"/>
            <w:gridSpan w:val="3"/>
            <w:tcBorders>
              <w:top w:val="single" w:color="808080" w:sz="8" w:space="0"/>
              <w:left w:val="single" w:color="808080" w:sz="8" w:space="0"/>
              <w:bottom w:val="single" w:color="808080" w:sz="8" w:space="0"/>
              <w:right w:val="single" w:color="808080" w:sz="8" w:space="0"/>
            </w:tcBorders>
          </w:tcPr>
          <w:p>
            <w:pPr>
              <w:pStyle w:val="8"/>
              <w:ind w:left="2660" w:right="2648"/>
              <w:jc w:val="center"/>
              <w:rPr>
                <w:rFonts w:hint="eastAsia" w:ascii="宋体" w:eastAsia="宋体"/>
                <w:sz w:val="18"/>
              </w:rPr>
            </w:pPr>
            <w:r>
              <w:rPr>
                <w:rFonts w:hint="eastAsia" w:ascii="宋体" w:eastAsia="宋体"/>
                <w:w w:val="110"/>
                <w:sz w:val="18"/>
              </w:rPr>
              <w:t>财政拨款基本支出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0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3" w:line="240" w:lineRule="atLeast"/>
              <w:ind w:left="481" w:right="69" w:hanging="399"/>
              <w:jc w:val="left"/>
              <w:rPr>
                <w:rFonts w:hint="eastAsia" w:ascii="宋体" w:eastAsia="宋体"/>
                <w:sz w:val="18"/>
              </w:rPr>
            </w:pPr>
            <w:r>
              <w:rPr>
                <w:rFonts w:hint="eastAsia" w:ascii="宋体" w:eastAsia="宋体"/>
                <w:w w:val="110"/>
                <w:sz w:val="18"/>
              </w:rPr>
              <w:t>经济分类科</w:t>
            </w:r>
            <w:r>
              <w:rPr>
                <w:rFonts w:hint="eastAsia" w:ascii="宋体" w:eastAsia="宋体"/>
                <w:w w:val="110"/>
                <w:sz w:val="17"/>
              </w:rPr>
              <w:t>目</w:t>
            </w:r>
            <w:r>
              <w:rPr>
                <w:rFonts w:hint="eastAsia" w:ascii="宋体" w:eastAsia="宋体"/>
                <w:w w:val="110"/>
                <w:sz w:val="18"/>
              </w:rPr>
              <w:t>编码</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32"/>
              <w:ind w:left="1619" w:right="1608"/>
              <w:jc w:val="center"/>
              <w:rPr>
                <w:rFonts w:hint="eastAsia" w:ascii="宋体" w:eastAsia="宋体"/>
                <w:sz w:val="18"/>
              </w:rPr>
            </w:pPr>
            <w:r>
              <w:rPr>
                <w:rFonts w:hint="eastAsia" w:ascii="宋体" w:eastAsia="宋体"/>
                <w:w w:val="110"/>
                <w:sz w:val="18"/>
              </w:rPr>
              <w:t>科</w:t>
            </w:r>
            <w:r>
              <w:rPr>
                <w:rFonts w:hint="eastAsia" w:ascii="宋体" w:eastAsia="宋体"/>
                <w:w w:val="110"/>
                <w:sz w:val="17"/>
              </w:rPr>
              <w:t>目</w:t>
            </w:r>
            <w:r>
              <w:rPr>
                <w:rFonts w:hint="eastAsia" w:ascii="宋体" w:eastAsia="宋体"/>
                <w:w w:val="110"/>
                <w:sz w:val="18"/>
              </w:rPr>
              <w:t>名称</w:t>
            </w:r>
          </w:p>
        </w:tc>
        <w:tc>
          <w:tcPr>
            <w:tcW w:w="2717" w:type="dxa"/>
            <w:tcBorders>
              <w:top w:val="single" w:color="808080" w:sz="8" w:space="0"/>
              <w:left w:val="single" w:color="808080" w:sz="8" w:space="0"/>
              <w:bottom w:val="single" w:color="808080" w:sz="8" w:space="0"/>
              <w:right w:val="single" w:color="808080" w:sz="8" w:space="0"/>
            </w:tcBorders>
          </w:tcPr>
          <w:p>
            <w:pPr>
              <w:pStyle w:val="8"/>
              <w:spacing w:before="132"/>
              <w:ind w:left="938" w:right="926"/>
              <w:jc w:val="center"/>
              <w:rPr>
                <w:rFonts w:hint="eastAsia" w:ascii="宋体" w:eastAsia="宋体"/>
                <w:sz w:val="18"/>
              </w:rPr>
            </w:pPr>
            <w:r>
              <w:rPr>
                <w:rFonts w:hint="eastAsia" w:ascii="宋体" w:eastAsia="宋体"/>
                <w:w w:val="110"/>
                <w:sz w:val="18"/>
              </w:rPr>
              <w:t>合计</w:t>
            </w:r>
          </w:p>
        </w:tc>
        <w:tc>
          <w:tcPr>
            <w:tcW w:w="2717" w:type="dxa"/>
            <w:tcBorders>
              <w:top w:val="single" w:color="808080" w:sz="8" w:space="0"/>
              <w:left w:val="single" w:color="808080" w:sz="8" w:space="0"/>
              <w:bottom w:val="single" w:color="808080" w:sz="8" w:space="0"/>
              <w:right w:val="single" w:color="808080" w:sz="8" w:space="0"/>
            </w:tcBorders>
          </w:tcPr>
          <w:p>
            <w:pPr>
              <w:pStyle w:val="8"/>
              <w:spacing w:before="132"/>
              <w:ind w:left="938" w:right="927"/>
              <w:jc w:val="center"/>
              <w:rPr>
                <w:rFonts w:hint="eastAsia" w:ascii="宋体" w:eastAsia="宋体"/>
                <w:sz w:val="18"/>
              </w:rPr>
            </w:pPr>
            <w:r>
              <w:rPr>
                <w:rFonts w:hint="eastAsia" w:ascii="宋体" w:eastAsia="宋体"/>
                <w:w w:val="110"/>
                <w:sz w:val="18"/>
              </w:rPr>
              <w:t>人员经费</w:t>
            </w:r>
          </w:p>
        </w:tc>
        <w:tc>
          <w:tcPr>
            <w:tcW w:w="2717" w:type="dxa"/>
            <w:tcBorders>
              <w:top w:val="single" w:color="808080" w:sz="8" w:space="0"/>
              <w:left w:val="single" w:color="808080" w:sz="8" w:space="0"/>
              <w:bottom w:val="single" w:color="808080" w:sz="8" w:space="0"/>
              <w:right w:val="single" w:color="808080" w:sz="8" w:space="0"/>
            </w:tcBorders>
          </w:tcPr>
          <w:p>
            <w:pPr>
              <w:pStyle w:val="8"/>
              <w:spacing w:before="132"/>
              <w:ind w:left="938" w:right="927"/>
              <w:jc w:val="center"/>
              <w:rPr>
                <w:rFonts w:hint="eastAsia" w:ascii="宋体" w:eastAsia="宋体"/>
                <w:sz w:val="18"/>
              </w:rPr>
            </w:pPr>
            <w:r>
              <w:rPr>
                <w:rFonts w:hint="eastAsia" w:ascii="宋体" w:eastAsia="宋体"/>
                <w:w w:val="110"/>
                <w:sz w:val="18"/>
              </w:rPr>
              <w:t>公用经费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5434" w:type="dxa"/>
            <w:gridSpan w:val="2"/>
            <w:tcBorders>
              <w:top w:val="single" w:color="808080" w:sz="8" w:space="0"/>
              <w:left w:val="single" w:color="808080" w:sz="8" w:space="0"/>
              <w:bottom w:val="single" w:color="808080" w:sz="8" w:space="0"/>
              <w:right w:val="single" w:color="808080" w:sz="8" w:space="0"/>
            </w:tcBorders>
          </w:tcPr>
          <w:p>
            <w:pPr>
              <w:pStyle w:val="8"/>
              <w:spacing w:before="17"/>
              <w:ind w:left="2089" w:right="2074"/>
              <w:jc w:val="center"/>
              <w:rPr>
                <w:sz w:val="19"/>
              </w:rPr>
            </w:pPr>
            <w:r>
              <w:rPr>
                <w:w w:val="105"/>
                <w:sz w:val="19"/>
              </w:rPr>
              <w:t>合计</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2,654.15</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2,537.30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116.85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工资福利支出</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2,511.51</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2,511.51</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30101</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基本工资</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430.88</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430.88</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30102</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津贴补贴</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671.72</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671.72</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30103</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奖金</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1,059.59</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1,059.59</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30106</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伙食补助费</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30107</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绩效工资</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30108</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机关事业单位基本养老保险缴费</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104.37</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104.37</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30109</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职业年金缴费</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41.75</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41.75</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30110</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职工基本医疗保险缴费</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27.25</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27.25</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30111</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公务员医疗补助缴费</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12.06</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12.06</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30112</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其他社会保障缴费</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0.60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0.60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30113</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住房公积金</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159.04</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159.04</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30114</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医疗费</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4.25</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4.25</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30199</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其他工资福利支出</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商品和服务支出</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107.61</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107.61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30201</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办公费</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33.66</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33.66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30202</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印刷费</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0.92</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0.92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30203</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咨询费</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30204</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手续费</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30205</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水费</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bl>
    <w:p>
      <w:pPr>
        <w:spacing w:after="0"/>
        <w:rPr>
          <w:sz w:val="18"/>
        </w:rPr>
        <w:sectPr>
          <w:type w:val="continuous"/>
          <w:pgSz w:w="16840" w:h="11900" w:orient="landscape"/>
          <w:pgMar w:top="1580" w:right="1420" w:bottom="280" w:left="1580" w:header="720" w:footer="720" w:gutter="0"/>
          <w:pgBorders>
            <w:top w:val="none" w:color="auto" w:sz="0" w:space="0"/>
            <w:left w:val="none" w:color="auto" w:sz="0" w:space="0"/>
            <w:bottom w:val="none" w:color="auto" w:sz="0" w:space="0"/>
            <w:right w:val="none" w:color="auto" w:sz="0" w:space="0"/>
          </w:pgBorders>
          <w:cols w:equalWidth="0" w:num="1">
            <w:col w:w="13840"/>
          </w:cols>
        </w:sectPr>
      </w:pPr>
    </w:p>
    <w:tbl>
      <w:tblPr>
        <w:tblStyle w:val="5"/>
        <w:tblW w:w="13585" w:type="dxa"/>
        <w:tblInd w:w="139"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
      <w:tblGrid>
        <w:gridCol w:w="1366"/>
        <w:gridCol w:w="4068"/>
        <w:gridCol w:w="2717"/>
        <w:gridCol w:w="2717"/>
        <w:gridCol w:w="2717"/>
      </w:tblGrid>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30206</w:t>
            </w:r>
          </w:p>
        </w:tc>
        <w:tc>
          <w:tcPr>
            <w:tcW w:w="4068" w:type="dxa"/>
          </w:tcPr>
          <w:p>
            <w:pPr>
              <w:pStyle w:val="8"/>
              <w:spacing w:before="17"/>
              <w:ind w:left="20" w:right="0"/>
              <w:jc w:val="left"/>
              <w:rPr>
                <w:sz w:val="19"/>
              </w:rPr>
            </w:pPr>
            <w:r>
              <w:rPr>
                <w:w w:val="105"/>
                <w:sz w:val="19"/>
              </w:rPr>
              <w:t>电费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30207</w:t>
            </w:r>
          </w:p>
        </w:tc>
        <w:tc>
          <w:tcPr>
            <w:tcW w:w="4068" w:type="dxa"/>
          </w:tcPr>
          <w:p>
            <w:pPr>
              <w:pStyle w:val="8"/>
              <w:spacing w:before="17"/>
              <w:ind w:left="20" w:right="0"/>
              <w:jc w:val="left"/>
              <w:rPr>
                <w:sz w:val="19"/>
              </w:rPr>
            </w:pPr>
            <w:r>
              <w:rPr>
                <w:w w:val="105"/>
                <w:sz w:val="19"/>
              </w:rPr>
              <w:t>邮电费</w:t>
            </w:r>
          </w:p>
        </w:tc>
        <w:tc>
          <w:tcPr>
            <w:tcW w:w="2717" w:type="dxa"/>
          </w:tcPr>
          <w:p>
            <w:pPr>
              <w:pStyle w:val="8"/>
              <w:rPr>
                <w:sz w:val="18"/>
              </w:rPr>
            </w:pPr>
            <w:r>
              <w:rPr>
                <w:sz w:val="18"/>
              </w:rPr>
              <w:t>14.13</w:t>
            </w:r>
          </w:p>
        </w:tc>
        <w:tc>
          <w:tcPr>
            <w:tcW w:w="2717" w:type="dxa"/>
          </w:tcPr>
          <w:p>
            <w:pPr>
              <w:pStyle w:val="8"/>
              <w:rPr>
                <w:sz w:val="18"/>
              </w:rPr>
            </w:pPr>
            <w:r>
              <w:rPr>
                <w:sz w:val="18"/>
              </w:rPr>
              <w:t>0.00</w:t>
            </w:r>
          </w:p>
        </w:tc>
        <w:tc>
          <w:tcPr>
            <w:tcW w:w="2717" w:type="dxa"/>
          </w:tcPr>
          <w:p>
            <w:pPr>
              <w:pStyle w:val="8"/>
              <w:rPr>
                <w:sz w:val="18"/>
              </w:rPr>
            </w:pPr>
            <w:r>
              <w:rPr>
                <w:sz w:val="18"/>
              </w:rPr>
              <w:t>14.13</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30208</w:t>
            </w:r>
          </w:p>
        </w:tc>
        <w:tc>
          <w:tcPr>
            <w:tcW w:w="4068" w:type="dxa"/>
          </w:tcPr>
          <w:p>
            <w:pPr>
              <w:pStyle w:val="8"/>
              <w:spacing w:before="17"/>
              <w:ind w:left="20" w:right="0"/>
              <w:jc w:val="left"/>
              <w:rPr>
                <w:sz w:val="19"/>
              </w:rPr>
            </w:pPr>
            <w:r>
              <w:rPr>
                <w:w w:val="105"/>
                <w:sz w:val="19"/>
              </w:rPr>
              <w:t>取暖费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30209</w:t>
            </w:r>
          </w:p>
        </w:tc>
        <w:tc>
          <w:tcPr>
            <w:tcW w:w="4068" w:type="dxa"/>
          </w:tcPr>
          <w:p>
            <w:pPr>
              <w:pStyle w:val="8"/>
              <w:spacing w:before="17"/>
              <w:ind w:left="20" w:right="0"/>
              <w:jc w:val="left"/>
              <w:rPr>
                <w:sz w:val="19"/>
              </w:rPr>
            </w:pPr>
            <w:r>
              <w:rPr>
                <w:w w:val="105"/>
                <w:sz w:val="19"/>
              </w:rPr>
              <w:t>物业管理费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30211</w:t>
            </w:r>
          </w:p>
        </w:tc>
        <w:tc>
          <w:tcPr>
            <w:tcW w:w="4068" w:type="dxa"/>
          </w:tcPr>
          <w:p>
            <w:pPr>
              <w:pStyle w:val="8"/>
              <w:spacing w:before="17"/>
              <w:ind w:left="20" w:right="0"/>
              <w:jc w:val="left"/>
              <w:rPr>
                <w:sz w:val="19"/>
              </w:rPr>
            </w:pPr>
            <w:r>
              <w:rPr>
                <w:w w:val="105"/>
                <w:sz w:val="19"/>
              </w:rPr>
              <w:t>差旅费</w:t>
            </w:r>
          </w:p>
        </w:tc>
        <w:tc>
          <w:tcPr>
            <w:tcW w:w="2717" w:type="dxa"/>
          </w:tcPr>
          <w:p>
            <w:pPr>
              <w:pStyle w:val="8"/>
              <w:rPr>
                <w:sz w:val="18"/>
              </w:rPr>
            </w:pPr>
            <w:r>
              <w:rPr>
                <w:sz w:val="18"/>
              </w:rPr>
              <w:t>4.82</w:t>
            </w:r>
          </w:p>
        </w:tc>
        <w:tc>
          <w:tcPr>
            <w:tcW w:w="2717" w:type="dxa"/>
          </w:tcPr>
          <w:p>
            <w:pPr>
              <w:pStyle w:val="8"/>
              <w:rPr>
                <w:sz w:val="18"/>
              </w:rPr>
            </w:pPr>
            <w:r>
              <w:rPr>
                <w:sz w:val="18"/>
              </w:rPr>
              <w:t>0.00</w:t>
            </w:r>
          </w:p>
        </w:tc>
        <w:tc>
          <w:tcPr>
            <w:tcW w:w="2717" w:type="dxa"/>
          </w:tcPr>
          <w:p>
            <w:pPr>
              <w:pStyle w:val="8"/>
              <w:rPr>
                <w:sz w:val="18"/>
              </w:rPr>
            </w:pPr>
            <w:r>
              <w:rPr>
                <w:sz w:val="18"/>
              </w:rPr>
              <w:t>4.82</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30212</w:t>
            </w:r>
          </w:p>
        </w:tc>
        <w:tc>
          <w:tcPr>
            <w:tcW w:w="4068" w:type="dxa"/>
          </w:tcPr>
          <w:p>
            <w:pPr>
              <w:pStyle w:val="8"/>
              <w:spacing w:before="17"/>
              <w:ind w:left="20" w:right="0"/>
              <w:jc w:val="left"/>
              <w:rPr>
                <w:sz w:val="19"/>
              </w:rPr>
            </w:pPr>
            <w:r>
              <w:rPr>
                <w:w w:val="105"/>
                <w:sz w:val="19"/>
              </w:rPr>
              <w:t>因公出国（境）费用</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30213</w:t>
            </w:r>
          </w:p>
        </w:tc>
        <w:tc>
          <w:tcPr>
            <w:tcW w:w="4068" w:type="dxa"/>
          </w:tcPr>
          <w:p>
            <w:pPr>
              <w:pStyle w:val="8"/>
              <w:spacing w:before="17"/>
              <w:ind w:left="20" w:right="0"/>
              <w:jc w:val="left"/>
              <w:rPr>
                <w:sz w:val="19"/>
              </w:rPr>
            </w:pPr>
            <w:r>
              <w:rPr>
                <w:w w:val="105"/>
                <w:sz w:val="19"/>
              </w:rPr>
              <w:t>维修（护）费</w:t>
            </w:r>
          </w:p>
        </w:tc>
        <w:tc>
          <w:tcPr>
            <w:tcW w:w="2717" w:type="dxa"/>
          </w:tcPr>
          <w:p>
            <w:pPr>
              <w:pStyle w:val="8"/>
              <w:rPr>
                <w:sz w:val="18"/>
              </w:rPr>
            </w:pPr>
            <w:r>
              <w:rPr>
                <w:sz w:val="18"/>
              </w:rPr>
              <w:t>0.41</w:t>
            </w:r>
          </w:p>
        </w:tc>
        <w:tc>
          <w:tcPr>
            <w:tcW w:w="2717" w:type="dxa"/>
          </w:tcPr>
          <w:p>
            <w:pPr>
              <w:pStyle w:val="8"/>
              <w:rPr>
                <w:sz w:val="18"/>
              </w:rPr>
            </w:pPr>
            <w:r>
              <w:rPr>
                <w:sz w:val="18"/>
              </w:rPr>
              <w:t>0.00</w:t>
            </w:r>
          </w:p>
        </w:tc>
        <w:tc>
          <w:tcPr>
            <w:tcW w:w="2717" w:type="dxa"/>
          </w:tcPr>
          <w:p>
            <w:pPr>
              <w:pStyle w:val="8"/>
              <w:rPr>
                <w:sz w:val="18"/>
              </w:rPr>
            </w:pPr>
            <w:r>
              <w:rPr>
                <w:sz w:val="18"/>
              </w:rPr>
              <w:t>0.41</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30214</w:t>
            </w:r>
          </w:p>
        </w:tc>
        <w:tc>
          <w:tcPr>
            <w:tcW w:w="4068" w:type="dxa"/>
          </w:tcPr>
          <w:p>
            <w:pPr>
              <w:pStyle w:val="8"/>
              <w:spacing w:before="17"/>
              <w:ind w:left="20" w:right="0"/>
              <w:jc w:val="left"/>
              <w:rPr>
                <w:sz w:val="19"/>
              </w:rPr>
            </w:pPr>
            <w:r>
              <w:rPr>
                <w:w w:val="105"/>
                <w:sz w:val="19"/>
              </w:rPr>
              <w:t>租赁费</w:t>
            </w:r>
          </w:p>
        </w:tc>
        <w:tc>
          <w:tcPr>
            <w:tcW w:w="2717" w:type="dxa"/>
          </w:tcPr>
          <w:p>
            <w:pPr>
              <w:pStyle w:val="8"/>
              <w:rPr>
                <w:sz w:val="18"/>
              </w:rPr>
            </w:pPr>
            <w:r>
              <w:rPr>
                <w:sz w:val="18"/>
              </w:rPr>
              <w:t>8.11</w:t>
            </w:r>
          </w:p>
        </w:tc>
        <w:tc>
          <w:tcPr>
            <w:tcW w:w="2717" w:type="dxa"/>
          </w:tcPr>
          <w:p>
            <w:pPr>
              <w:pStyle w:val="8"/>
              <w:rPr>
                <w:sz w:val="18"/>
              </w:rPr>
            </w:pPr>
            <w:r>
              <w:rPr>
                <w:sz w:val="18"/>
              </w:rPr>
              <w:t>0.00</w:t>
            </w:r>
          </w:p>
        </w:tc>
        <w:tc>
          <w:tcPr>
            <w:tcW w:w="2717" w:type="dxa"/>
          </w:tcPr>
          <w:p>
            <w:pPr>
              <w:pStyle w:val="8"/>
              <w:rPr>
                <w:sz w:val="18"/>
              </w:rPr>
            </w:pPr>
            <w:r>
              <w:rPr>
                <w:sz w:val="18"/>
              </w:rPr>
              <w:t>8.11</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30215</w:t>
            </w:r>
          </w:p>
        </w:tc>
        <w:tc>
          <w:tcPr>
            <w:tcW w:w="4068" w:type="dxa"/>
          </w:tcPr>
          <w:p>
            <w:pPr>
              <w:pStyle w:val="8"/>
              <w:spacing w:before="17"/>
              <w:ind w:left="20" w:right="0"/>
              <w:jc w:val="left"/>
              <w:rPr>
                <w:sz w:val="19"/>
              </w:rPr>
            </w:pPr>
            <w:r>
              <w:rPr>
                <w:w w:val="105"/>
                <w:sz w:val="19"/>
              </w:rPr>
              <w:t>会议费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30216</w:t>
            </w:r>
          </w:p>
        </w:tc>
        <w:tc>
          <w:tcPr>
            <w:tcW w:w="4068" w:type="dxa"/>
          </w:tcPr>
          <w:p>
            <w:pPr>
              <w:pStyle w:val="8"/>
              <w:spacing w:before="17"/>
              <w:ind w:left="20" w:right="0"/>
              <w:jc w:val="left"/>
              <w:rPr>
                <w:sz w:val="19"/>
              </w:rPr>
            </w:pPr>
            <w:r>
              <w:rPr>
                <w:w w:val="105"/>
                <w:sz w:val="19"/>
              </w:rPr>
              <w:t>培训费</w:t>
            </w:r>
          </w:p>
        </w:tc>
        <w:tc>
          <w:tcPr>
            <w:tcW w:w="2717" w:type="dxa"/>
          </w:tcPr>
          <w:p>
            <w:pPr>
              <w:pStyle w:val="8"/>
              <w:rPr>
                <w:sz w:val="18"/>
              </w:rPr>
            </w:pPr>
            <w:r>
              <w:rPr>
                <w:sz w:val="18"/>
              </w:rPr>
              <w:t>0.80</w:t>
            </w:r>
          </w:p>
        </w:tc>
        <w:tc>
          <w:tcPr>
            <w:tcW w:w="2717" w:type="dxa"/>
          </w:tcPr>
          <w:p>
            <w:pPr>
              <w:pStyle w:val="8"/>
              <w:rPr>
                <w:sz w:val="18"/>
              </w:rPr>
            </w:pPr>
            <w:r>
              <w:rPr>
                <w:sz w:val="18"/>
              </w:rPr>
              <w:t>0.00</w:t>
            </w:r>
          </w:p>
        </w:tc>
        <w:tc>
          <w:tcPr>
            <w:tcW w:w="2717" w:type="dxa"/>
          </w:tcPr>
          <w:p>
            <w:pPr>
              <w:pStyle w:val="8"/>
              <w:rPr>
                <w:sz w:val="18"/>
              </w:rPr>
            </w:pPr>
            <w:r>
              <w:rPr>
                <w:sz w:val="18"/>
              </w:rPr>
              <w:t>0.80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30217</w:t>
            </w:r>
          </w:p>
        </w:tc>
        <w:tc>
          <w:tcPr>
            <w:tcW w:w="4068" w:type="dxa"/>
          </w:tcPr>
          <w:p>
            <w:pPr>
              <w:pStyle w:val="8"/>
              <w:spacing w:before="17"/>
              <w:ind w:left="20" w:right="0"/>
              <w:jc w:val="left"/>
              <w:rPr>
                <w:sz w:val="19"/>
              </w:rPr>
            </w:pPr>
            <w:r>
              <w:rPr>
                <w:w w:val="105"/>
                <w:sz w:val="19"/>
              </w:rPr>
              <w:t>公务接待费</w:t>
            </w:r>
          </w:p>
        </w:tc>
        <w:tc>
          <w:tcPr>
            <w:tcW w:w="2717" w:type="dxa"/>
          </w:tcPr>
          <w:p>
            <w:pPr>
              <w:pStyle w:val="8"/>
              <w:rPr>
                <w:sz w:val="18"/>
              </w:rPr>
            </w:pPr>
            <w:r>
              <w:rPr>
                <w:sz w:val="18"/>
              </w:rPr>
              <w:t>0.84</w:t>
            </w:r>
          </w:p>
        </w:tc>
        <w:tc>
          <w:tcPr>
            <w:tcW w:w="2717" w:type="dxa"/>
          </w:tcPr>
          <w:p>
            <w:pPr>
              <w:pStyle w:val="8"/>
              <w:rPr>
                <w:sz w:val="18"/>
              </w:rPr>
            </w:pPr>
            <w:r>
              <w:rPr>
                <w:sz w:val="18"/>
              </w:rPr>
              <w:t>0.00</w:t>
            </w:r>
          </w:p>
        </w:tc>
        <w:tc>
          <w:tcPr>
            <w:tcW w:w="2717" w:type="dxa"/>
          </w:tcPr>
          <w:p>
            <w:pPr>
              <w:pStyle w:val="8"/>
              <w:rPr>
                <w:sz w:val="18"/>
              </w:rPr>
            </w:pPr>
            <w:r>
              <w:rPr>
                <w:sz w:val="18"/>
              </w:rPr>
              <w:t>0.84</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30218</w:t>
            </w:r>
          </w:p>
        </w:tc>
        <w:tc>
          <w:tcPr>
            <w:tcW w:w="4068" w:type="dxa"/>
          </w:tcPr>
          <w:p>
            <w:pPr>
              <w:pStyle w:val="8"/>
              <w:spacing w:before="17"/>
              <w:ind w:left="20" w:right="0"/>
              <w:jc w:val="left"/>
              <w:rPr>
                <w:sz w:val="19"/>
              </w:rPr>
            </w:pPr>
            <w:r>
              <w:rPr>
                <w:w w:val="105"/>
                <w:sz w:val="19"/>
              </w:rPr>
              <w:t>专用材料费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30224</w:t>
            </w:r>
          </w:p>
        </w:tc>
        <w:tc>
          <w:tcPr>
            <w:tcW w:w="4068" w:type="dxa"/>
          </w:tcPr>
          <w:p>
            <w:pPr>
              <w:pStyle w:val="8"/>
              <w:spacing w:before="17"/>
              <w:ind w:left="20" w:right="0"/>
              <w:jc w:val="left"/>
              <w:rPr>
                <w:sz w:val="19"/>
              </w:rPr>
            </w:pPr>
            <w:r>
              <w:rPr>
                <w:w w:val="105"/>
                <w:sz w:val="19"/>
              </w:rPr>
              <w:t>被装购置费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30225</w:t>
            </w:r>
          </w:p>
        </w:tc>
        <w:tc>
          <w:tcPr>
            <w:tcW w:w="4068" w:type="dxa"/>
          </w:tcPr>
          <w:p>
            <w:pPr>
              <w:pStyle w:val="8"/>
              <w:spacing w:before="17"/>
              <w:ind w:left="20" w:right="0"/>
              <w:jc w:val="left"/>
              <w:rPr>
                <w:sz w:val="19"/>
              </w:rPr>
            </w:pPr>
            <w:r>
              <w:rPr>
                <w:w w:val="105"/>
                <w:sz w:val="19"/>
              </w:rPr>
              <w:t>专用燃料费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30226</w:t>
            </w:r>
          </w:p>
        </w:tc>
        <w:tc>
          <w:tcPr>
            <w:tcW w:w="4068" w:type="dxa"/>
          </w:tcPr>
          <w:p>
            <w:pPr>
              <w:pStyle w:val="8"/>
              <w:spacing w:before="17"/>
              <w:ind w:left="20" w:right="0"/>
              <w:jc w:val="left"/>
              <w:rPr>
                <w:sz w:val="19"/>
              </w:rPr>
            </w:pPr>
            <w:r>
              <w:rPr>
                <w:w w:val="105"/>
                <w:sz w:val="19"/>
              </w:rPr>
              <w:t>劳务费</w:t>
            </w:r>
          </w:p>
        </w:tc>
        <w:tc>
          <w:tcPr>
            <w:tcW w:w="2717" w:type="dxa"/>
          </w:tcPr>
          <w:p>
            <w:pPr>
              <w:pStyle w:val="8"/>
              <w:rPr>
                <w:sz w:val="18"/>
              </w:rPr>
            </w:pPr>
            <w:r>
              <w:rPr>
                <w:sz w:val="18"/>
              </w:rPr>
              <w:t>0.45</w:t>
            </w:r>
          </w:p>
        </w:tc>
        <w:tc>
          <w:tcPr>
            <w:tcW w:w="2717" w:type="dxa"/>
          </w:tcPr>
          <w:p>
            <w:pPr>
              <w:pStyle w:val="8"/>
              <w:rPr>
                <w:sz w:val="18"/>
              </w:rPr>
            </w:pPr>
            <w:r>
              <w:rPr>
                <w:sz w:val="18"/>
              </w:rPr>
              <w:t>0.00</w:t>
            </w:r>
          </w:p>
        </w:tc>
        <w:tc>
          <w:tcPr>
            <w:tcW w:w="2717" w:type="dxa"/>
          </w:tcPr>
          <w:p>
            <w:pPr>
              <w:pStyle w:val="8"/>
              <w:rPr>
                <w:sz w:val="18"/>
              </w:rPr>
            </w:pPr>
            <w:r>
              <w:rPr>
                <w:sz w:val="18"/>
              </w:rPr>
              <w:t>0.45</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30227</w:t>
            </w:r>
          </w:p>
        </w:tc>
        <w:tc>
          <w:tcPr>
            <w:tcW w:w="4068" w:type="dxa"/>
          </w:tcPr>
          <w:p>
            <w:pPr>
              <w:pStyle w:val="8"/>
              <w:spacing w:before="17"/>
              <w:ind w:left="20" w:right="0"/>
              <w:jc w:val="left"/>
              <w:rPr>
                <w:sz w:val="19"/>
              </w:rPr>
            </w:pPr>
            <w:r>
              <w:rPr>
                <w:w w:val="105"/>
                <w:sz w:val="19"/>
              </w:rPr>
              <w:t>委托业务费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30228</w:t>
            </w:r>
          </w:p>
        </w:tc>
        <w:tc>
          <w:tcPr>
            <w:tcW w:w="4068" w:type="dxa"/>
          </w:tcPr>
          <w:p>
            <w:pPr>
              <w:pStyle w:val="8"/>
              <w:spacing w:before="17"/>
              <w:ind w:left="20" w:right="0"/>
              <w:jc w:val="left"/>
              <w:rPr>
                <w:sz w:val="19"/>
              </w:rPr>
            </w:pPr>
            <w:r>
              <w:rPr>
                <w:w w:val="105"/>
                <w:sz w:val="19"/>
              </w:rPr>
              <w:t>工会经费</w:t>
            </w:r>
          </w:p>
        </w:tc>
        <w:tc>
          <w:tcPr>
            <w:tcW w:w="2717" w:type="dxa"/>
          </w:tcPr>
          <w:p>
            <w:pPr>
              <w:pStyle w:val="8"/>
              <w:rPr>
                <w:sz w:val="18"/>
              </w:rPr>
            </w:pPr>
            <w:r>
              <w:rPr>
                <w:sz w:val="18"/>
              </w:rPr>
              <w:t>16.60</w:t>
            </w:r>
          </w:p>
        </w:tc>
        <w:tc>
          <w:tcPr>
            <w:tcW w:w="2717" w:type="dxa"/>
          </w:tcPr>
          <w:p>
            <w:pPr>
              <w:pStyle w:val="8"/>
              <w:rPr>
                <w:sz w:val="18"/>
              </w:rPr>
            </w:pPr>
            <w:r>
              <w:rPr>
                <w:sz w:val="18"/>
              </w:rPr>
              <w:t>0.00</w:t>
            </w:r>
          </w:p>
        </w:tc>
        <w:tc>
          <w:tcPr>
            <w:tcW w:w="2717" w:type="dxa"/>
          </w:tcPr>
          <w:p>
            <w:pPr>
              <w:pStyle w:val="8"/>
              <w:rPr>
                <w:sz w:val="18"/>
              </w:rPr>
            </w:pPr>
            <w:r>
              <w:rPr>
                <w:sz w:val="18"/>
              </w:rPr>
              <w:t>16.60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30229</w:t>
            </w:r>
          </w:p>
        </w:tc>
        <w:tc>
          <w:tcPr>
            <w:tcW w:w="4068" w:type="dxa"/>
          </w:tcPr>
          <w:p>
            <w:pPr>
              <w:pStyle w:val="8"/>
              <w:spacing w:before="17"/>
              <w:ind w:left="20" w:right="0"/>
              <w:jc w:val="left"/>
              <w:rPr>
                <w:sz w:val="19"/>
              </w:rPr>
            </w:pPr>
            <w:r>
              <w:rPr>
                <w:w w:val="105"/>
                <w:sz w:val="19"/>
              </w:rPr>
              <w:t>福利费</w:t>
            </w:r>
          </w:p>
        </w:tc>
        <w:tc>
          <w:tcPr>
            <w:tcW w:w="2717" w:type="dxa"/>
          </w:tcPr>
          <w:p>
            <w:pPr>
              <w:pStyle w:val="8"/>
              <w:rPr>
                <w:sz w:val="18"/>
              </w:rPr>
            </w:pPr>
            <w:r>
              <w:rPr>
                <w:sz w:val="18"/>
              </w:rPr>
              <w:t>0.10</w:t>
            </w:r>
          </w:p>
        </w:tc>
        <w:tc>
          <w:tcPr>
            <w:tcW w:w="2717" w:type="dxa"/>
          </w:tcPr>
          <w:p>
            <w:pPr>
              <w:pStyle w:val="8"/>
              <w:rPr>
                <w:sz w:val="18"/>
              </w:rPr>
            </w:pPr>
            <w:r>
              <w:rPr>
                <w:sz w:val="18"/>
              </w:rPr>
              <w:t>0.00</w:t>
            </w:r>
          </w:p>
        </w:tc>
        <w:tc>
          <w:tcPr>
            <w:tcW w:w="2717" w:type="dxa"/>
          </w:tcPr>
          <w:p>
            <w:pPr>
              <w:pStyle w:val="8"/>
              <w:rPr>
                <w:sz w:val="18"/>
              </w:rPr>
            </w:pPr>
            <w:r>
              <w:rPr>
                <w:sz w:val="18"/>
              </w:rPr>
              <w:t>0.10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30231</w:t>
            </w:r>
          </w:p>
        </w:tc>
        <w:tc>
          <w:tcPr>
            <w:tcW w:w="4068" w:type="dxa"/>
          </w:tcPr>
          <w:p>
            <w:pPr>
              <w:pStyle w:val="8"/>
              <w:spacing w:before="17"/>
              <w:ind w:left="20" w:right="0"/>
              <w:jc w:val="left"/>
              <w:rPr>
                <w:sz w:val="19"/>
              </w:rPr>
            </w:pPr>
            <w:r>
              <w:rPr>
                <w:w w:val="105"/>
                <w:sz w:val="19"/>
              </w:rPr>
              <w:t>公务用车运行维护费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30239</w:t>
            </w:r>
          </w:p>
        </w:tc>
        <w:tc>
          <w:tcPr>
            <w:tcW w:w="4068" w:type="dxa"/>
          </w:tcPr>
          <w:p>
            <w:pPr>
              <w:pStyle w:val="8"/>
              <w:spacing w:before="17"/>
              <w:ind w:left="20" w:right="0"/>
              <w:jc w:val="left"/>
              <w:rPr>
                <w:sz w:val="19"/>
              </w:rPr>
            </w:pPr>
            <w:r>
              <w:rPr>
                <w:w w:val="105"/>
                <w:sz w:val="19"/>
              </w:rPr>
              <w:t>其他交通费用</w:t>
            </w:r>
          </w:p>
        </w:tc>
        <w:tc>
          <w:tcPr>
            <w:tcW w:w="2717" w:type="dxa"/>
          </w:tcPr>
          <w:p>
            <w:pPr>
              <w:pStyle w:val="8"/>
              <w:rPr>
                <w:sz w:val="18"/>
              </w:rPr>
            </w:pPr>
            <w:r>
              <w:rPr>
                <w:sz w:val="18"/>
              </w:rPr>
              <w:t>0.03</w:t>
            </w:r>
          </w:p>
        </w:tc>
        <w:tc>
          <w:tcPr>
            <w:tcW w:w="2717" w:type="dxa"/>
          </w:tcPr>
          <w:p>
            <w:pPr>
              <w:pStyle w:val="8"/>
              <w:rPr>
                <w:sz w:val="18"/>
              </w:rPr>
            </w:pPr>
            <w:r>
              <w:rPr>
                <w:sz w:val="18"/>
              </w:rPr>
              <w:t>0.00</w:t>
            </w:r>
          </w:p>
        </w:tc>
        <w:tc>
          <w:tcPr>
            <w:tcW w:w="2717" w:type="dxa"/>
          </w:tcPr>
          <w:p>
            <w:pPr>
              <w:pStyle w:val="8"/>
              <w:rPr>
                <w:sz w:val="18"/>
              </w:rPr>
            </w:pPr>
            <w:r>
              <w:rPr>
                <w:sz w:val="18"/>
              </w:rPr>
              <w:t>0.03</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30240</w:t>
            </w:r>
          </w:p>
        </w:tc>
        <w:tc>
          <w:tcPr>
            <w:tcW w:w="4068" w:type="dxa"/>
          </w:tcPr>
          <w:p>
            <w:pPr>
              <w:pStyle w:val="8"/>
              <w:spacing w:before="17"/>
              <w:ind w:left="20" w:right="0"/>
              <w:jc w:val="left"/>
              <w:rPr>
                <w:sz w:val="19"/>
              </w:rPr>
            </w:pPr>
            <w:r>
              <w:rPr>
                <w:w w:val="105"/>
                <w:sz w:val="19"/>
              </w:rPr>
              <w:t>税金及附加费用</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30299</w:t>
            </w:r>
          </w:p>
        </w:tc>
        <w:tc>
          <w:tcPr>
            <w:tcW w:w="4068" w:type="dxa"/>
          </w:tcPr>
          <w:p>
            <w:pPr>
              <w:pStyle w:val="8"/>
              <w:spacing w:before="17"/>
              <w:ind w:left="20" w:right="0"/>
              <w:jc w:val="left"/>
              <w:rPr>
                <w:sz w:val="19"/>
              </w:rPr>
            </w:pPr>
            <w:r>
              <w:rPr>
                <w:w w:val="105"/>
                <w:sz w:val="19"/>
              </w:rPr>
              <w:t>其他商品和服务支出</w:t>
            </w:r>
          </w:p>
        </w:tc>
        <w:tc>
          <w:tcPr>
            <w:tcW w:w="2717" w:type="dxa"/>
          </w:tcPr>
          <w:p>
            <w:pPr>
              <w:pStyle w:val="8"/>
              <w:rPr>
                <w:sz w:val="18"/>
              </w:rPr>
            </w:pPr>
            <w:r>
              <w:rPr>
                <w:sz w:val="18"/>
              </w:rPr>
              <w:t>26.74</w:t>
            </w:r>
          </w:p>
        </w:tc>
        <w:tc>
          <w:tcPr>
            <w:tcW w:w="2717" w:type="dxa"/>
          </w:tcPr>
          <w:p>
            <w:pPr>
              <w:pStyle w:val="8"/>
              <w:rPr>
                <w:sz w:val="18"/>
              </w:rPr>
            </w:pPr>
            <w:r>
              <w:rPr>
                <w:sz w:val="18"/>
              </w:rPr>
              <w:t>0.00</w:t>
            </w:r>
          </w:p>
        </w:tc>
        <w:tc>
          <w:tcPr>
            <w:tcW w:w="2717" w:type="dxa"/>
          </w:tcPr>
          <w:p>
            <w:pPr>
              <w:pStyle w:val="8"/>
              <w:rPr>
                <w:sz w:val="18"/>
              </w:rPr>
            </w:pPr>
            <w:r>
              <w:rPr>
                <w:sz w:val="18"/>
              </w:rPr>
              <w:t>26.74</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w:t>
            </w:r>
          </w:p>
        </w:tc>
        <w:tc>
          <w:tcPr>
            <w:tcW w:w="4068" w:type="dxa"/>
          </w:tcPr>
          <w:p>
            <w:pPr>
              <w:pStyle w:val="8"/>
              <w:spacing w:before="17"/>
              <w:ind w:left="20" w:right="0"/>
              <w:jc w:val="left"/>
              <w:rPr>
                <w:sz w:val="19"/>
              </w:rPr>
            </w:pPr>
            <w:r>
              <w:rPr>
                <w:w w:val="105"/>
                <w:sz w:val="19"/>
              </w:rPr>
              <w:t>对个人和家庭的补助</w:t>
            </w:r>
          </w:p>
        </w:tc>
        <w:tc>
          <w:tcPr>
            <w:tcW w:w="2717" w:type="dxa"/>
          </w:tcPr>
          <w:p>
            <w:pPr>
              <w:pStyle w:val="8"/>
              <w:rPr>
                <w:sz w:val="18"/>
              </w:rPr>
            </w:pPr>
            <w:r>
              <w:rPr>
                <w:sz w:val="18"/>
              </w:rPr>
              <w:t>25.79</w:t>
            </w:r>
          </w:p>
        </w:tc>
        <w:tc>
          <w:tcPr>
            <w:tcW w:w="2717" w:type="dxa"/>
          </w:tcPr>
          <w:p>
            <w:pPr>
              <w:pStyle w:val="8"/>
              <w:rPr>
                <w:sz w:val="18"/>
              </w:rPr>
            </w:pPr>
            <w:r>
              <w:rPr>
                <w:sz w:val="18"/>
              </w:rPr>
              <w:t>25.79</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30301</w:t>
            </w:r>
          </w:p>
        </w:tc>
        <w:tc>
          <w:tcPr>
            <w:tcW w:w="4068" w:type="dxa"/>
          </w:tcPr>
          <w:p>
            <w:pPr>
              <w:pStyle w:val="8"/>
              <w:spacing w:before="17"/>
              <w:ind w:left="20" w:right="0"/>
              <w:jc w:val="left"/>
              <w:rPr>
                <w:sz w:val="19"/>
              </w:rPr>
            </w:pPr>
            <w:r>
              <w:rPr>
                <w:w w:val="105"/>
                <w:sz w:val="19"/>
              </w:rPr>
              <w:t>离休费</w:t>
            </w:r>
          </w:p>
        </w:tc>
        <w:tc>
          <w:tcPr>
            <w:tcW w:w="2717" w:type="dxa"/>
          </w:tcPr>
          <w:p>
            <w:pPr>
              <w:pStyle w:val="8"/>
              <w:rPr>
                <w:sz w:val="18"/>
              </w:rPr>
            </w:pPr>
            <w:r>
              <w:rPr>
                <w:sz w:val="18"/>
              </w:rPr>
              <w:t>19.91</w:t>
            </w:r>
          </w:p>
        </w:tc>
        <w:tc>
          <w:tcPr>
            <w:tcW w:w="2717" w:type="dxa"/>
          </w:tcPr>
          <w:p>
            <w:pPr>
              <w:pStyle w:val="8"/>
              <w:rPr>
                <w:sz w:val="18"/>
              </w:rPr>
            </w:pPr>
            <w:r>
              <w:rPr>
                <w:sz w:val="18"/>
              </w:rPr>
              <w:t>19.91</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30302</w:t>
            </w:r>
          </w:p>
        </w:tc>
        <w:tc>
          <w:tcPr>
            <w:tcW w:w="4068" w:type="dxa"/>
          </w:tcPr>
          <w:p>
            <w:pPr>
              <w:pStyle w:val="8"/>
              <w:spacing w:before="17"/>
              <w:ind w:left="20" w:right="0"/>
              <w:jc w:val="left"/>
              <w:rPr>
                <w:sz w:val="19"/>
              </w:rPr>
            </w:pPr>
            <w:r>
              <w:rPr>
                <w:w w:val="105"/>
                <w:sz w:val="19"/>
              </w:rPr>
              <w:t>退休费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30303</w:t>
            </w:r>
          </w:p>
        </w:tc>
        <w:tc>
          <w:tcPr>
            <w:tcW w:w="4068" w:type="dxa"/>
          </w:tcPr>
          <w:p>
            <w:pPr>
              <w:pStyle w:val="8"/>
              <w:spacing w:before="17"/>
              <w:ind w:left="20" w:right="0"/>
              <w:jc w:val="left"/>
              <w:rPr>
                <w:sz w:val="19"/>
              </w:rPr>
            </w:pPr>
            <w:r>
              <w:rPr>
                <w:w w:val="105"/>
                <w:sz w:val="19"/>
              </w:rPr>
              <w:t>退职（役）费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bl>
    <w:p>
      <w:pPr>
        <w:spacing w:after="0"/>
        <w:rPr>
          <w:sz w:val="18"/>
        </w:rPr>
        <w:sectPr>
          <w:pgSz w:w="16840" w:h="11900" w:orient="landscape"/>
          <w:pgMar w:top="1100" w:right="1420" w:bottom="300" w:left="1580" w:header="0" w:footer="119" w:gutter="0"/>
          <w:pgBorders>
            <w:top w:val="none" w:color="auto" w:sz="0" w:space="0"/>
            <w:left w:val="none" w:color="auto" w:sz="0" w:space="0"/>
            <w:bottom w:val="none" w:color="auto" w:sz="0" w:space="0"/>
            <w:right w:val="none" w:color="auto" w:sz="0" w:space="0"/>
          </w:pgBorders>
          <w:cols w:equalWidth="0" w:num="1">
            <w:col w:w="13840"/>
          </w:cols>
        </w:sectPr>
      </w:pPr>
    </w:p>
    <w:tbl>
      <w:tblPr>
        <w:tblStyle w:val="5"/>
        <w:tblW w:w="13585" w:type="dxa"/>
        <w:tblInd w:w="139"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
      <w:tblGrid>
        <w:gridCol w:w="1366"/>
        <w:gridCol w:w="4068"/>
        <w:gridCol w:w="2717"/>
        <w:gridCol w:w="2717"/>
        <w:gridCol w:w="2717"/>
      </w:tblGrid>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30304</w:t>
            </w:r>
          </w:p>
        </w:tc>
        <w:tc>
          <w:tcPr>
            <w:tcW w:w="4068" w:type="dxa"/>
          </w:tcPr>
          <w:p>
            <w:pPr>
              <w:pStyle w:val="8"/>
              <w:spacing w:before="17"/>
              <w:ind w:left="20" w:right="0"/>
              <w:jc w:val="left"/>
              <w:rPr>
                <w:sz w:val="19"/>
              </w:rPr>
            </w:pPr>
            <w:r>
              <w:rPr>
                <w:w w:val="105"/>
                <w:sz w:val="19"/>
              </w:rPr>
              <w:t>抚恤金</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30305</w:t>
            </w:r>
          </w:p>
        </w:tc>
        <w:tc>
          <w:tcPr>
            <w:tcW w:w="4068" w:type="dxa"/>
          </w:tcPr>
          <w:p>
            <w:pPr>
              <w:pStyle w:val="8"/>
              <w:spacing w:before="17"/>
              <w:ind w:left="20" w:right="0"/>
              <w:jc w:val="left"/>
              <w:rPr>
                <w:sz w:val="19"/>
              </w:rPr>
            </w:pPr>
            <w:r>
              <w:rPr>
                <w:w w:val="105"/>
                <w:sz w:val="19"/>
              </w:rPr>
              <w:t>生活补助</w:t>
            </w:r>
          </w:p>
        </w:tc>
        <w:tc>
          <w:tcPr>
            <w:tcW w:w="2717" w:type="dxa"/>
          </w:tcPr>
          <w:p>
            <w:pPr>
              <w:pStyle w:val="8"/>
              <w:rPr>
                <w:sz w:val="18"/>
              </w:rPr>
            </w:pPr>
            <w:r>
              <w:rPr>
                <w:sz w:val="18"/>
              </w:rPr>
              <w:t>3.80</w:t>
            </w:r>
          </w:p>
        </w:tc>
        <w:tc>
          <w:tcPr>
            <w:tcW w:w="2717" w:type="dxa"/>
          </w:tcPr>
          <w:p>
            <w:pPr>
              <w:pStyle w:val="8"/>
              <w:rPr>
                <w:sz w:val="18"/>
              </w:rPr>
            </w:pPr>
            <w:r>
              <w:rPr>
                <w:sz w:val="18"/>
              </w:rPr>
              <w:t>3.80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30306</w:t>
            </w:r>
          </w:p>
        </w:tc>
        <w:tc>
          <w:tcPr>
            <w:tcW w:w="4068" w:type="dxa"/>
          </w:tcPr>
          <w:p>
            <w:pPr>
              <w:pStyle w:val="8"/>
              <w:spacing w:before="17"/>
              <w:ind w:left="20" w:right="0"/>
              <w:jc w:val="left"/>
              <w:rPr>
                <w:sz w:val="19"/>
              </w:rPr>
            </w:pPr>
            <w:r>
              <w:rPr>
                <w:w w:val="105"/>
                <w:sz w:val="19"/>
              </w:rPr>
              <w:t>救济费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30307</w:t>
            </w:r>
          </w:p>
        </w:tc>
        <w:tc>
          <w:tcPr>
            <w:tcW w:w="4068" w:type="dxa"/>
          </w:tcPr>
          <w:p>
            <w:pPr>
              <w:pStyle w:val="8"/>
              <w:spacing w:before="17"/>
              <w:ind w:left="20" w:right="0"/>
              <w:jc w:val="left"/>
              <w:rPr>
                <w:sz w:val="19"/>
              </w:rPr>
            </w:pPr>
            <w:r>
              <w:rPr>
                <w:w w:val="105"/>
                <w:sz w:val="19"/>
              </w:rPr>
              <w:t>医疗费补助</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30308</w:t>
            </w:r>
          </w:p>
        </w:tc>
        <w:tc>
          <w:tcPr>
            <w:tcW w:w="4068" w:type="dxa"/>
          </w:tcPr>
          <w:p>
            <w:pPr>
              <w:pStyle w:val="8"/>
              <w:spacing w:before="17"/>
              <w:ind w:left="20" w:right="0"/>
              <w:jc w:val="left"/>
              <w:rPr>
                <w:sz w:val="19"/>
              </w:rPr>
            </w:pPr>
            <w:r>
              <w:rPr>
                <w:w w:val="105"/>
                <w:sz w:val="19"/>
              </w:rPr>
              <w:t>助学金</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30309</w:t>
            </w:r>
          </w:p>
        </w:tc>
        <w:tc>
          <w:tcPr>
            <w:tcW w:w="4068" w:type="dxa"/>
          </w:tcPr>
          <w:p>
            <w:pPr>
              <w:pStyle w:val="8"/>
              <w:spacing w:before="17"/>
              <w:ind w:left="20" w:right="0"/>
              <w:jc w:val="left"/>
              <w:rPr>
                <w:sz w:val="19"/>
              </w:rPr>
            </w:pPr>
            <w:r>
              <w:rPr>
                <w:w w:val="105"/>
                <w:sz w:val="19"/>
              </w:rPr>
              <w:t>奖励金</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30310</w:t>
            </w:r>
          </w:p>
        </w:tc>
        <w:tc>
          <w:tcPr>
            <w:tcW w:w="4068" w:type="dxa"/>
          </w:tcPr>
          <w:p>
            <w:pPr>
              <w:pStyle w:val="8"/>
              <w:spacing w:before="17"/>
              <w:ind w:left="20" w:right="0"/>
              <w:jc w:val="left"/>
              <w:rPr>
                <w:sz w:val="19"/>
              </w:rPr>
            </w:pPr>
            <w:r>
              <w:rPr>
                <w:w w:val="105"/>
                <w:sz w:val="19"/>
              </w:rPr>
              <w:t>个人农业生产补贴</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30311</w:t>
            </w:r>
          </w:p>
        </w:tc>
        <w:tc>
          <w:tcPr>
            <w:tcW w:w="4068" w:type="dxa"/>
          </w:tcPr>
          <w:p>
            <w:pPr>
              <w:pStyle w:val="8"/>
              <w:spacing w:before="17"/>
              <w:ind w:left="20" w:right="0"/>
              <w:jc w:val="left"/>
              <w:rPr>
                <w:sz w:val="19"/>
              </w:rPr>
            </w:pPr>
            <w:r>
              <w:rPr>
                <w:w w:val="105"/>
                <w:sz w:val="19"/>
              </w:rPr>
              <w:t>代缴社会保险费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30399</w:t>
            </w:r>
          </w:p>
        </w:tc>
        <w:tc>
          <w:tcPr>
            <w:tcW w:w="4068" w:type="dxa"/>
          </w:tcPr>
          <w:p>
            <w:pPr>
              <w:pStyle w:val="8"/>
              <w:spacing w:before="17"/>
              <w:ind w:left="20" w:right="0"/>
              <w:jc w:val="left"/>
              <w:rPr>
                <w:sz w:val="19"/>
              </w:rPr>
            </w:pPr>
            <w:r>
              <w:rPr>
                <w:w w:val="105"/>
                <w:sz w:val="19"/>
              </w:rPr>
              <w:t>其他对个人和家庭的补助</w:t>
            </w:r>
          </w:p>
        </w:tc>
        <w:tc>
          <w:tcPr>
            <w:tcW w:w="2717" w:type="dxa"/>
          </w:tcPr>
          <w:p>
            <w:pPr>
              <w:pStyle w:val="8"/>
              <w:rPr>
                <w:sz w:val="18"/>
              </w:rPr>
            </w:pPr>
            <w:r>
              <w:rPr>
                <w:sz w:val="18"/>
              </w:rPr>
              <w:t>2.08</w:t>
            </w:r>
          </w:p>
        </w:tc>
        <w:tc>
          <w:tcPr>
            <w:tcW w:w="2717" w:type="dxa"/>
          </w:tcPr>
          <w:p>
            <w:pPr>
              <w:pStyle w:val="8"/>
              <w:rPr>
                <w:sz w:val="18"/>
              </w:rPr>
            </w:pPr>
            <w:r>
              <w:rPr>
                <w:sz w:val="18"/>
              </w:rPr>
              <w:t>2.08</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307</w:t>
            </w:r>
          </w:p>
        </w:tc>
        <w:tc>
          <w:tcPr>
            <w:tcW w:w="4068" w:type="dxa"/>
          </w:tcPr>
          <w:p>
            <w:pPr>
              <w:pStyle w:val="8"/>
              <w:spacing w:before="17"/>
              <w:ind w:left="20" w:right="0"/>
              <w:jc w:val="left"/>
              <w:rPr>
                <w:sz w:val="19"/>
              </w:rPr>
            </w:pPr>
            <w:r>
              <w:rPr>
                <w:w w:val="105"/>
                <w:sz w:val="19"/>
              </w:rPr>
              <w:t>债务利息及费用支出</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30701</w:t>
            </w:r>
          </w:p>
        </w:tc>
        <w:tc>
          <w:tcPr>
            <w:tcW w:w="4068" w:type="dxa"/>
          </w:tcPr>
          <w:p>
            <w:pPr>
              <w:pStyle w:val="8"/>
              <w:spacing w:before="17"/>
              <w:ind w:left="20" w:right="0"/>
              <w:jc w:val="left"/>
              <w:rPr>
                <w:sz w:val="19"/>
              </w:rPr>
            </w:pPr>
            <w:r>
              <w:rPr>
                <w:w w:val="105"/>
                <w:sz w:val="19"/>
              </w:rPr>
              <w:t>国内债务付息</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30702</w:t>
            </w:r>
          </w:p>
        </w:tc>
        <w:tc>
          <w:tcPr>
            <w:tcW w:w="4068" w:type="dxa"/>
          </w:tcPr>
          <w:p>
            <w:pPr>
              <w:pStyle w:val="8"/>
              <w:spacing w:before="17"/>
              <w:ind w:left="20" w:right="0"/>
              <w:jc w:val="left"/>
              <w:rPr>
                <w:sz w:val="19"/>
              </w:rPr>
            </w:pPr>
            <w:r>
              <w:rPr>
                <w:w w:val="105"/>
                <w:sz w:val="19"/>
              </w:rPr>
              <w:t>国外债务付息</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30703</w:t>
            </w:r>
          </w:p>
        </w:tc>
        <w:tc>
          <w:tcPr>
            <w:tcW w:w="4068" w:type="dxa"/>
          </w:tcPr>
          <w:p>
            <w:pPr>
              <w:pStyle w:val="8"/>
              <w:spacing w:before="17"/>
              <w:ind w:left="20" w:right="0"/>
              <w:jc w:val="left"/>
              <w:rPr>
                <w:sz w:val="19"/>
              </w:rPr>
            </w:pPr>
            <w:r>
              <w:rPr>
                <w:w w:val="105"/>
                <w:sz w:val="19"/>
              </w:rPr>
              <w:t>国内债务发行费用</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30704</w:t>
            </w:r>
          </w:p>
        </w:tc>
        <w:tc>
          <w:tcPr>
            <w:tcW w:w="4068" w:type="dxa"/>
          </w:tcPr>
          <w:p>
            <w:pPr>
              <w:pStyle w:val="8"/>
              <w:spacing w:before="17"/>
              <w:ind w:left="20" w:right="0"/>
              <w:jc w:val="left"/>
              <w:rPr>
                <w:sz w:val="19"/>
              </w:rPr>
            </w:pPr>
            <w:r>
              <w:rPr>
                <w:w w:val="105"/>
                <w:sz w:val="19"/>
              </w:rPr>
              <w:t>国外债务发行费用</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w:t>
            </w:r>
          </w:p>
        </w:tc>
        <w:tc>
          <w:tcPr>
            <w:tcW w:w="4068" w:type="dxa"/>
          </w:tcPr>
          <w:p>
            <w:pPr>
              <w:pStyle w:val="8"/>
              <w:spacing w:before="17"/>
              <w:ind w:left="20" w:right="0"/>
              <w:jc w:val="left"/>
              <w:rPr>
                <w:sz w:val="19"/>
              </w:rPr>
            </w:pPr>
            <w:r>
              <w:rPr>
                <w:w w:val="105"/>
                <w:sz w:val="19"/>
              </w:rPr>
              <w:t>资本性支出</w:t>
            </w:r>
          </w:p>
        </w:tc>
        <w:tc>
          <w:tcPr>
            <w:tcW w:w="2717" w:type="dxa"/>
          </w:tcPr>
          <w:p>
            <w:pPr>
              <w:pStyle w:val="8"/>
              <w:rPr>
                <w:sz w:val="18"/>
              </w:rPr>
            </w:pPr>
            <w:r>
              <w:rPr>
                <w:sz w:val="18"/>
              </w:rPr>
              <w:t>9.24</w:t>
            </w:r>
          </w:p>
        </w:tc>
        <w:tc>
          <w:tcPr>
            <w:tcW w:w="2717" w:type="dxa"/>
          </w:tcPr>
          <w:p>
            <w:pPr>
              <w:pStyle w:val="8"/>
              <w:rPr>
                <w:sz w:val="18"/>
              </w:rPr>
            </w:pPr>
            <w:r>
              <w:rPr>
                <w:sz w:val="18"/>
              </w:rPr>
              <w:t>0.00</w:t>
            </w:r>
          </w:p>
        </w:tc>
        <w:tc>
          <w:tcPr>
            <w:tcW w:w="2717" w:type="dxa"/>
          </w:tcPr>
          <w:p>
            <w:pPr>
              <w:pStyle w:val="8"/>
              <w:rPr>
                <w:sz w:val="18"/>
              </w:rPr>
            </w:pPr>
            <w:r>
              <w:rPr>
                <w:sz w:val="18"/>
              </w:rPr>
              <w:t>9.24</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31001</w:t>
            </w:r>
          </w:p>
        </w:tc>
        <w:tc>
          <w:tcPr>
            <w:tcW w:w="4068" w:type="dxa"/>
          </w:tcPr>
          <w:p>
            <w:pPr>
              <w:pStyle w:val="8"/>
              <w:spacing w:before="17"/>
              <w:ind w:left="20" w:right="0"/>
              <w:jc w:val="left"/>
              <w:rPr>
                <w:sz w:val="19"/>
              </w:rPr>
            </w:pPr>
            <w:r>
              <w:rPr>
                <w:w w:val="105"/>
                <w:sz w:val="19"/>
              </w:rPr>
              <w:t>房屋建筑物购建</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31002</w:t>
            </w:r>
          </w:p>
        </w:tc>
        <w:tc>
          <w:tcPr>
            <w:tcW w:w="4068" w:type="dxa"/>
          </w:tcPr>
          <w:p>
            <w:pPr>
              <w:pStyle w:val="8"/>
              <w:spacing w:before="17"/>
              <w:ind w:left="20" w:right="0"/>
              <w:jc w:val="left"/>
              <w:rPr>
                <w:sz w:val="19"/>
              </w:rPr>
            </w:pPr>
            <w:r>
              <w:rPr>
                <w:w w:val="105"/>
                <w:sz w:val="19"/>
              </w:rPr>
              <w:t>办公设备购置</w:t>
            </w:r>
          </w:p>
        </w:tc>
        <w:tc>
          <w:tcPr>
            <w:tcW w:w="2717" w:type="dxa"/>
          </w:tcPr>
          <w:p>
            <w:pPr>
              <w:pStyle w:val="8"/>
              <w:rPr>
                <w:sz w:val="18"/>
              </w:rPr>
            </w:pPr>
            <w:r>
              <w:rPr>
                <w:sz w:val="18"/>
              </w:rPr>
              <w:t>9.24</w:t>
            </w:r>
          </w:p>
        </w:tc>
        <w:tc>
          <w:tcPr>
            <w:tcW w:w="2717" w:type="dxa"/>
          </w:tcPr>
          <w:p>
            <w:pPr>
              <w:pStyle w:val="8"/>
              <w:rPr>
                <w:sz w:val="18"/>
              </w:rPr>
            </w:pPr>
            <w:r>
              <w:rPr>
                <w:sz w:val="18"/>
              </w:rPr>
              <w:t>0.00</w:t>
            </w:r>
          </w:p>
        </w:tc>
        <w:tc>
          <w:tcPr>
            <w:tcW w:w="2717" w:type="dxa"/>
          </w:tcPr>
          <w:p>
            <w:pPr>
              <w:pStyle w:val="8"/>
              <w:rPr>
                <w:sz w:val="18"/>
              </w:rPr>
            </w:pPr>
            <w:r>
              <w:rPr>
                <w:sz w:val="18"/>
              </w:rPr>
              <w:t>9.24</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31003</w:t>
            </w:r>
          </w:p>
        </w:tc>
        <w:tc>
          <w:tcPr>
            <w:tcW w:w="4068" w:type="dxa"/>
          </w:tcPr>
          <w:p>
            <w:pPr>
              <w:pStyle w:val="8"/>
              <w:spacing w:before="17"/>
              <w:ind w:left="20" w:right="0"/>
              <w:jc w:val="left"/>
              <w:rPr>
                <w:sz w:val="19"/>
              </w:rPr>
            </w:pPr>
            <w:r>
              <w:rPr>
                <w:w w:val="105"/>
                <w:sz w:val="19"/>
              </w:rPr>
              <w:t>专用设备购置</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31005</w:t>
            </w:r>
          </w:p>
        </w:tc>
        <w:tc>
          <w:tcPr>
            <w:tcW w:w="4068" w:type="dxa"/>
          </w:tcPr>
          <w:p>
            <w:pPr>
              <w:pStyle w:val="8"/>
              <w:spacing w:before="17"/>
              <w:ind w:left="20" w:right="0"/>
              <w:jc w:val="left"/>
              <w:rPr>
                <w:sz w:val="19"/>
              </w:rPr>
            </w:pPr>
            <w:r>
              <w:rPr>
                <w:w w:val="105"/>
                <w:sz w:val="19"/>
              </w:rPr>
              <w:t>基础设施建设</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31006</w:t>
            </w:r>
          </w:p>
        </w:tc>
        <w:tc>
          <w:tcPr>
            <w:tcW w:w="4068" w:type="dxa"/>
          </w:tcPr>
          <w:p>
            <w:pPr>
              <w:pStyle w:val="8"/>
              <w:spacing w:before="17"/>
              <w:ind w:left="20" w:right="0"/>
              <w:jc w:val="left"/>
              <w:rPr>
                <w:sz w:val="19"/>
              </w:rPr>
            </w:pPr>
            <w:r>
              <w:rPr>
                <w:w w:val="105"/>
                <w:sz w:val="19"/>
              </w:rPr>
              <w:t>大型修缮</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31007</w:t>
            </w:r>
          </w:p>
        </w:tc>
        <w:tc>
          <w:tcPr>
            <w:tcW w:w="4068" w:type="dxa"/>
          </w:tcPr>
          <w:p>
            <w:pPr>
              <w:pStyle w:val="8"/>
              <w:spacing w:before="17"/>
              <w:ind w:left="20" w:right="0"/>
              <w:jc w:val="left"/>
              <w:rPr>
                <w:sz w:val="19"/>
              </w:rPr>
            </w:pPr>
            <w:r>
              <w:rPr>
                <w:w w:val="105"/>
                <w:sz w:val="19"/>
              </w:rPr>
              <w:t>信息网络及软件购置更新</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31008</w:t>
            </w:r>
          </w:p>
        </w:tc>
        <w:tc>
          <w:tcPr>
            <w:tcW w:w="4068" w:type="dxa"/>
          </w:tcPr>
          <w:p>
            <w:pPr>
              <w:pStyle w:val="8"/>
              <w:spacing w:before="17"/>
              <w:ind w:left="20" w:right="0"/>
              <w:jc w:val="left"/>
              <w:rPr>
                <w:sz w:val="19"/>
              </w:rPr>
            </w:pPr>
            <w:r>
              <w:rPr>
                <w:w w:val="105"/>
                <w:sz w:val="19"/>
              </w:rPr>
              <w:t>物资储备</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31009</w:t>
            </w:r>
          </w:p>
        </w:tc>
        <w:tc>
          <w:tcPr>
            <w:tcW w:w="4068" w:type="dxa"/>
          </w:tcPr>
          <w:p>
            <w:pPr>
              <w:pStyle w:val="8"/>
              <w:spacing w:before="17"/>
              <w:ind w:left="20" w:right="0"/>
              <w:jc w:val="left"/>
              <w:rPr>
                <w:sz w:val="19"/>
              </w:rPr>
            </w:pPr>
            <w:r>
              <w:rPr>
                <w:w w:val="105"/>
                <w:sz w:val="19"/>
              </w:rPr>
              <w:t>土地补偿</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31010</w:t>
            </w:r>
          </w:p>
        </w:tc>
        <w:tc>
          <w:tcPr>
            <w:tcW w:w="4068" w:type="dxa"/>
          </w:tcPr>
          <w:p>
            <w:pPr>
              <w:pStyle w:val="8"/>
              <w:spacing w:before="17"/>
              <w:ind w:left="20" w:right="0"/>
              <w:jc w:val="left"/>
              <w:rPr>
                <w:sz w:val="19"/>
              </w:rPr>
            </w:pPr>
            <w:r>
              <w:rPr>
                <w:w w:val="105"/>
                <w:sz w:val="19"/>
              </w:rPr>
              <w:t>安置补助</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31011</w:t>
            </w:r>
          </w:p>
        </w:tc>
        <w:tc>
          <w:tcPr>
            <w:tcW w:w="4068" w:type="dxa"/>
          </w:tcPr>
          <w:p>
            <w:pPr>
              <w:pStyle w:val="8"/>
              <w:spacing w:before="17"/>
              <w:ind w:left="20" w:right="0"/>
              <w:jc w:val="left"/>
              <w:rPr>
                <w:sz w:val="19"/>
              </w:rPr>
            </w:pPr>
            <w:r>
              <w:rPr>
                <w:w w:val="105"/>
                <w:sz w:val="19"/>
              </w:rPr>
              <w:t>地上附着物和青苗补偿</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31012</w:t>
            </w:r>
          </w:p>
        </w:tc>
        <w:tc>
          <w:tcPr>
            <w:tcW w:w="4068" w:type="dxa"/>
          </w:tcPr>
          <w:p>
            <w:pPr>
              <w:pStyle w:val="8"/>
              <w:spacing w:before="17"/>
              <w:ind w:left="20" w:right="0"/>
              <w:jc w:val="left"/>
              <w:rPr>
                <w:sz w:val="19"/>
              </w:rPr>
            </w:pPr>
            <w:r>
              <w:rPr>
                <w:w w:val="105"/>
                <w:sz w:val="19"/>
              </w:rPr>
              <w:t>拆迁补偿</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bl>
    <w:p>
      <w:pPr>
        <w:spacing w:after="0"/>
        <w:rPr>
          <w:sz w:val="18"/>
        </w:rPr>
        <w:sectPr>
          <w:pgSz w:w="16840" w:h="11900" w:orient="landscape"/>
          <w:pgMar w:top="1100" w:right="1420" w:bottom="300" w:left="1580" w:header="0" w:footer="119" w:gutter="0"/>
          <w:pgBorders>
            <w:top w:val="none" w:color="auto" w:sz="0" w:space="0"/>
            <w:left w:val="none" w:color="auto" w:sz="0" w:space="0"/>
            <w:bottom w:val="none" w:color="auto" w:sz="0" w:space="0"/>
            <w:right w:val="none" w:color="auto" w:sz="0" w:space="0"/>
          </w:pgBorders>
          <w:cols w:equalWidth="0" w:num="1">
            <w:col w:w="13840"/>
          </w:cols>
        </w:sectPr>
      </w:pPr>
    </w:p>
    <w:tbl>
      <w:tblPr>
        <w:tblStyle w:val="5"/>
        <w:tblW w:w="13585" w:type="dxa"/>
        <w:tblInd w:w="139"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
      <w:tblGrid>
        <w:gridCol w:w="1366"/>
        <w:gridCol w:w="4068"/>
        <w:gridCol w:w="2717"/>
        <w:gridCol w:w="2717"/>
        <w:gridCol w:w="2717"/>
      </w:tblGrid>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31013</w:t>
            </w:r>
          </w:p>
        </w:tc>
        <w:tc>
          <w:tcPr>
            <w:tcW w:w="4068" w:type="dxa"/>
          </w:tcPr>
          <w:p>
            <w:pPr>
              <w:pStyle w:val="8"/>
              <w:spacing w:before="17"/>
              <w:ind w:left="20" w:right="0"/>
              <w:jc w:val="left"/>
              <w:rPr>
                <w:sz w:val="19"/>
              </w:rPr>
            </w:pPr>
            <w:r>
              <w:rPr>
                <w:w w:val="105"/>
                <w:sz w:val="19"/>
              </w:rPr>
              <w:t>公务用车购置</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31019</w:t>
            </w:r>
          </w:p>
        </w:tc>
        <w:tc>
          <w:tcPr>
            <w:tcW w:w="4068" w:type="dxa"/>
          </w:tcPr>
          <w:p>
            <w:pPr>
              <w:pStyle w:val="8"/>
              <w:spacing w:before="17"/>
              <w:ind w:left="20" w:right="0"/>
              <w:jc w:val="left"/>
              <w:rPr>
                <w:sz w:val="19"/>
              </w:rPr>
            </w:pPr>
            <w:r>
              <w:rPr>
                <w:w w:val="105"/>
                <w:sz w:val="19"/>
              </w:rPr>
              <w:t>其他交通工具购置</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31021</w:t>
            </w:r>
          </w:p>
        </w:tc>
        <w:tc>
          <w:tcPr>
            <w:tcW w:w="4068" w:type="dxa"/>
          </w:tcPr>
          <w:p>
            <w:pPr>
              <w:pStyle w:val="8"/>
              <w:spacing w:before="17"/>
              <w:ind w:left="20" w:right="0"/>
              <w:jc w:val="left"/>
              <w:rPr>
                <w:sz w:val="19"/>
              </w:rPr>
            </w:pPr>
            <w:r>
              <w:rPr>
                <w:w w:val="105"/>
                <w:sz w:val="19"/>
              </w:rPr>
              <w:t>文物和陈列品购置</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31022</w:t>
            </w:r>
          </w:p>
        </w:tc>
        <w:tc>
          <w:tcPr>
            <w:tcW w:w="4068" w:type="dxa"/>
          </w:tcPr>
          <w:p>
            <w:pPr>
              <w:pStyle w:val="8"/>
              <w:spacing w:before="17"/>
              <w:ind w:left="20" w:right="0"/>
              <w:jc w:val="left"/>
              <w:rPr>
                <w:sz w:val="19"/>
              </w:rPr>
            </w:pPr>
            <w:r>
              <w:rPr>
                <w:w w:val="105"/>
                <w:sz w:val="19"/>
              </w:rPr>
              <w:t>无形资产购置</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31099</w:t>
            </w:r>
          </w:p>
        </w:tc>
        <w:tc>
          <w:tcPr>
            <w:tcW w:w="4068" w:type="dxa"/>
          </w:tcPr>
          <w:p>
            <w:pPr>
              <w:pStyle w:val="8"/>
              <w:spacing w:before="17"/>
              <w:ind w:left="20" w:right="0"/>
              <w:jc w:val="left"/>
              <w:rPr>
                <w:sz w:val="19"/>
              </w:rPr>
            </w:pPr>
            <w:r>
              <w:rPr>
                <w:w w:val="105"/>
                <w:sz w:val="19"/>
              </w:rPr>
              <w:t>其他资本性支出</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312</w:t>
            </w:r>
          </w:p>
        </w:tc>
        <w:tc>
          <w:tcPr>
            <w:tcW w:w="4068" w:type="dxa"/>
          </w:tcPr>
          <w:p>
            <w:pPr>
              <w:pStyle w:val="8"/>
              <w:spacing w:before="17"/>
              <w:ind w:left="20" w:right="0"/>
              <w:jc w:val="left"/>
              <w:rPr>
                <w:sz w:val="19"/>
              </w:rPr>
            </w:pPr>
            <w:r>
              <w:rPr>
                <w:w w:val="105"/>
                <w:sz w:val="19"/>
              </w:rPr>
              <w:t>对企业补助</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31201</w:t>
            </w:r>
          </w:p>
        </w:tc>
        <w:tc>
          <w:tcPr>
            <w:tcW w:w="4068" w:type="dxa"/>
          </w:tcPr>
          <w:p>
            <w:pPr>
              <w:pStyle w:val="8"/>
              <w:spacing w:before="17"/>
              <w:ind w:left="20" w:right="0"/>
              <w:jc w:val="left"/>
              <w:rPr>
                <w:sz w:val="19"/>
              </w:rPr>
            </w:pPr>
            <w:r>
              <w:rPr>
                <w:w w:val="105"/>
                <w:sz w:val="19"/>
              </w:rPr>
              <w:t>资本金注入</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31203</w:t>
            </w:r>
          </w:p>
        </w:tc>
        <w:tc>
          <w:tcPr>
            <w:tcW w:w="4068" w:type="dxa"/>
          </w:tcPr>
          <w:p>
            <w:pPr>
              <w:pStyle w:val="8"/>
              <w:spacing w:before="17"/>
              <w:ind w:left="20" w:right="0"/>
              <w:jc w:val="left"/>
              <w:rPr>
                <w:sz w:val="19"/>
              </w:rPr>
            </w:pPr>
            <w:r>
              <w:rPr>
                <w:w w:val="105"/>
                <w:sz w:val="19"/>
              </w:rPr>
              <w:t>政府投资基金股权投资</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31204</w:t>
            </w:r>
          </w:p>
        </w:tc>
        <w:tc>
          <w:tcPr>
            <w:tcW w:w="4068" w:type="dxa"/>
          </w:tcPr>
          <w:p>
            <w:pPr>
              <w:pStyle w:val="8"/>
              <w:spacing w:before="17"/>
              <w:ind w:left="20" w:right="0"/>
              <w:jc w:val="left"/>
              <w:rPr>
                <w:sz w:val="19"/>
              </w:rPr>
            </w:pPr>
            <w:r>
              <w:rPr>
                <w:w w:val="105"/>
                <w:sz w:val="19"/>
              </w:rPr>
              <w:t>费用补贴</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31205</w:t>
            </w:r>
          </w:p>
        </w:tc>
        <w:tc>
          <w:tcPr>
            <w:tcW w:w="4068" w:type="dxa"/>
          </w:tcPr>
          <w:p>
            <w:pPr>
              <w:pStyle w:val="8"/>
              <w:spacing w:before="17"/>
              <w:ind w:left="20" w:right="0"/>
              <w:jc w:val="left"/>
              <w:rPr>
                <w:sz w:val="19"/>
              </w:rPr>
            </w:pPr>
            <w:r>
              <w:rPr>
                <w:w w:val="105"/>
                <w:sz w:val="19"/>
              </w:rPr>
              <w:t>利息补贴</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31299</w:t>
            </w:r>
          </w:p>
        </w:tc>
        <w:tc>
          <w:tcPr>
            <w:tcW w:w="4068" w:type="dxa"/>
          </w:tcPr>
          <w:p>
            <w:pPr>
              <w:pStyle w:val="8"/>
              <w:spacing w:before="17"/>
              <w:ind w:left="20" w:right="0"/>
              <w:jc w:val="left"/>
              <w:rPr>
                <w:sz w:val="19"/>
              </w:rPr>
            </w:pPr>
            <w:r>
              <w:rPr>
                <w:w w:val="105"/>
                <w:sz w:val="19"/>
              </w:rPr>
              <w:t>其他对企业补助</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399</w:t>
            </w:r>
          </w:p>
        </w:tc>
        <w:tc>
          <w:tcPr>
            <w:tcW w:w="4068" w:type="dxa"/>
          </w:tcPr>
          <w:p>
            <w:pPr>
              <w:pStyle w:val="8"/>
              <w:spacing w:before="17"/>
              <w:ind w:left="20" w:right="0"/>
              <w:jc w:val="left"/>
              <w:rPr>
                <w:sz w:val="19"/>
              </w:rPr>
            </w:pPr>
            <w:r>
              <w:rPr>
                <w:w w:val="105"/>
                <w:sz w:val="19"/>
              </w:rPr>
              <w:t>其他支出</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39906</w:t>
            </w:r>
          </w:p>
        </w:tc>
        <w:tc>
          <w:tcPr>
            <w:tcW w:w="4068" w:type="dxa"/>
          </w:tcPr>
          <w:p>
            <w:pPr>
              <w:pStyle w:val="8"/>
              <w:spacing w:before="17"/>
              <w:ind w:left="20" w:right="0"/>
              <w:jc w:val="left"/>
              <w:rPr>
                <w:sz w:val="19"/>
              </w:rPr>
            </w:pPr>
            <w:r>
              <w:rPr>
                <w:w w:val="105"/>
                <w:sz w:val="19"/>
              </w:rPr>
              <w:t>赠与</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39907</w:t>
            </w:r>
          </w:p>
        </w:tc>
        <w:tc>
          <w:tcPr>
            <w:tcW w:w="4068" w:type="dxa"/>
          </w:tcPr>
          <w:p>
            <w:pPr>
              <w:pStyle w:val="8"/>
              <w:spacing w:before="17"/>
              <w:ind w:left="20" w:right="0"/>
              <w:jc w:val="left"/>
              <w:rPr>
                <w:sz w:val="19"/>
              </w:rPr>
            </w:pPr>
            <w:r>
              <w:rPr>
                <w:w w:val="105"/>
                <w:sz w:val="19"/>
              </w:rPr>
              <w:t>国家赔偿费用支出</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39908</w:t>
            </w:r>
          </w:p>
        </w:tc>
        <w:tc>
          <w:tcPr>
            <w:tcW w:w="4068" w:type="dxa"/>
          </w:tcPr>
          <w:p>
            <w:pPr>
              <w:pStyle w:val="8"/>
              <w:spacing w:before="17"/>
              <w:ind w:left="20" w:right="0"/>
              <w:jc w:val="left"/>
              <w:rPr>
                <w:sz w:val="19"/>
              </w:rPr>
            </w:pPr>
            <w:r>
              <w:rPr>
                <w:w w:val="105"/>
                <w:sz w:val="19"/>
              </w:rPr>
              <w:t>对民间非营利组织和群众性自治组织补贴</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39999</w:t>
            </w:r>
          </w:p>
        </w:tc>
        <w:tc>
          <w:tcPr>
            <w:tcW w:w="4068" w:type="dxa"/>
          </w:tcPr>
          <w:p>
            <w:pPr>
              <w:pStyle w:val="8"/>
              <w:spacing w:before="17"/>
              <w:ind w:left="20" w:right="0"/>
              <w:jc w:val="left"/>
              <w:rPr>
                <w:sz w:val="19"/>
              </w:rPr>
            </w:pPr>
            <w:r>
              <w:rPr>
                <w:w w:val="105"/>
                <w:sz w:val="19"/>
              </w:rPr>
              <w:t>其他支出</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bl>
    <w:p>
      <w:pPr>
        <w:spacing w:before="76" w:line="206" w:lineRule="auto"/>
        <w:ind w:left="119" w:right="116" w:firstLine="0"/>
        <w:jc w:val="left"/>
        <w:rPr>
          <w:sz w:val="19"/>
        </w:rPr>
      </w:pPr>
      <w:r>
        <w:rPr>
          <w:sz w:val="19"/>
        </w:rPr>
        <w:t xml:space="preserve">注：1.本表反映部门本年度按经济分类财政拨款基本支出明细情况。财政拨款指一般公共预算财政拨款、政府性基金预算财政拨款和国有资本经营预算财政拨    </w:t>
      </w:r>
      <w:r>
        <w:rPr>
          <w:w w:val="105"/>
          <w:sz w:val="19"/>
        </w:rPr>
        <w:t>款。</w:t>
      </w:r>
    </w:p>
    <w:p>
      <w:pPr>
        <w:spacing w:before="0" w:line="202" w:lineRule="exact"/>
        <w:ind w:left="504" w:right="0" w:firstLine="0"/>
        <w:jc w:val="left"/>
        <w:rPr>
          <w:sz w:val="19"/>
        </w:rPr>
      </w:pPr>
      <w:r>
        <w:rPr>
          <w:w w:val="105"/>
          <w:sz w:val="19"/>
        </w:rPr>
        <w:t>2."科目编码"和"科目名称"均为必填项。</w:t>
      </w:r>
    </w:p>
    <w:p>
      <w:pPr>
        <w:spacing w:before="0" w:line="227" w:lineRule="exact"/>
        <w:ind w:left="504" w:right="0" w:firstLine="0"/>
        <w:jc w:val="left"/>
        <w:rPr>
          <w:sz w:val="19"/>
        </w:rPr>
      </w:pPr>
      <w:r>
        <w:rPr>
          <w:w w:val="105"/>
          <w:sz w:val="19"/>
        </w:rPr>
        <w:t>3.本表金额转换为万元时，因四舍五入可能存在尾差。</w:t>
      </w:r>
    </w:p>
    <w:p>
      <w:pPr>
        <w:spacing w:after="0" w:line="227" w:lineRule="exact"/>
        <w:jc w:val="left"/>
        <w:rPr>
          <w:sz w:val="19"/>
        </w:rPr>
        <w:sectPr>
          <w:pgSz w:w="16840" w:h="11900" w:orient="landscape"/>
          <w:pgMar w:top="1100" w:right="1420" w:bottom="300" w:left="1580" w:header="0" w:footer="119" w:gutter="0"/>
          <w:pgBorders>
            <w:top w:val="none" w:color="auto" w:sz="0" w:space="0"/>
            <w:left w:val="none" w:color="auto" w:sz="0" w:space="0"/>
            <w:bottom w:val="none" w:color="auto" w:sz="0" w:space="0"/>
            <w:right w:val="none" w:color="auto" w:sz="0" w:space="0"/>
          </w:pgBorders>
          <w:cols w:equalWidth="0" w:num="1">
            <w:col w:w="13840"/>
          </w:cols>
        </w:sectPr>
      </w:pPr>
    </w:p>
    <w:p>
      <w:pPr>
        <w:spacing w:before="41"/>
        <w:ind w:left="4578" w:right="0" w:firstLine="0"/>
        <w:jc w:val="left"/>
        <w:rPr>
          <w:rFonts w:ascii="宋体"/>
          <w:sz w:val="14"/>
        </w:rPr>
      </w:pPr>
      <w:r>
        <w:rPr>
          <w:rFonts w:hint="eastAsia" w:ascii="宋体" w:eastAsia="宋体"/>
          <w:w w:val="105"/>
          <w:sz w:val="25"/>
        </w:rPr>
        <w:t>一般公共预</w:t>
      </w:r>
      <w:r>
        <w:rPr>
          <w:rFonts w:hint="eastAsia" w:ascii="宋体" w:eastAsia="宋体"/>
          <w:w w:val="105"/>
          <w:sz w:val="26"/>
        </w:rPr>
        <w:t>算</w:t>
      </w:r>
      <w:r>
        <w:rPr>
          <w:rFonts w:hint="eastAsia" w:ascii="宋体" w:eastAsia="宋体"/>
          <w:w w:val="105"/>
          <w:sz w:val="25"/>
        </w:rPr>
        <w:t>支出决</w:t>
      </w:r>
      <w:r>
        <w:rPr>
          <w:rFonts w:hint="eastAsia" w:ascii="宋体" w:eastAsia="宋体"/>
          <w:w w:val="105"/>
          <w:sz w:val="26"/>
        </w:rPr>
        <w:t>算表</w:t>
      </w:r>
      <w:r>
        <w:rPr>
          <w:rFonts w:hint="eastAsia" w:ascii="宋体" w:eastAsia="宋体"/>
          <w:w w:val="105"/>
          <w:sz w:val="22"/>
        </w:rPr>
        <w:t>（</w:t>
      </w:r>
      <w:r>
        <w:rPr>
          <w:rFonts w:hint="eastAsia" w:ascii="宋体" w:eastAsia="宋体"/>
          <w:w w:val="105"/>
          <w:sz w:val="25"/>
        </w:rPr>
        <w:t>功</w:t>
      </w:r>
      <w:r>
        <w:rPr>
          <w:rFonts w:hint="eastAsia" w:ascii="宋体" w:eastAsia="宋体"/>
          <w:w w:val="105"/>
          <w:sz w:val="26"/>
        </w:rPr>
        <w:t>能科</w:t>
      </w:r>
      <w:r>
        <w:rPr>
          <w:rFonts w:hint="eastAsia" w:ascii="宋体" w:eastAsia="宋体"/>
          <w:w w:val="105"/>
          <w:sz w:val="24"/>
        </w:rPr>
        <w:t>目</w:t>
      </w:r>
      <w:r>
        <w:rPr>
          <w:rFonts w:hint="eastAsia" w:ascii="宋体" w:eastAsia="宋体"/>
          <w:w w:val="105"/>
          <w:sz w:val="22"/>
        </w:rPr>
        <w:t>）</w:t>
      </w:r>
      <w:bookmarkStart w:id="0" w:name="_GoBack"/>
      <w:bookmarkEnd w:id="0"/>
    </w:p>
    <w:p>
      <w:pPr>
        <w:spacing w:before="0"/>
        <w:ind w:left="0" w:right="146" w:firstLine="0"/>
        <w:jc w:val="right"/>
        <w:rPr>
          <w:sz w:val="19"/>
        </w:rPr>
      </w:pPr>
      <w:r>
        <w:rPr>
          <w:w w:val="105"/>
          <w:sz w:val="19"/>
        </w:rPr>
        <w:t>公开07表</w:t>
      </w:r>
    </w:p>
    <w:p>
      <w:pPr>
        <w:pStyle w:val="3"/>
        <w:spacing w:before="11"/>
        <w:ind w:left="0"/>
        <w:rPr>
          <w:sz w:val="2"/>
        </w:rPr>
      </w:pPr>
    </w:p>
    <w:tbl>
      <w:tblPr>
        <w:tblStyle w:val="5"/>
        <w:tblW w:w="13585" w:type="dxa"/>
        <w:tblInd w:w="13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366"/>
        <w:gridCol w:w="4068"/>
        <w:gridCol w:w="2717"/>
        <w:gridCol w:w="2717"/>
        <w:gridCol w:w="271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585" w:type="dxa"/>
            <w:gridSpan w:val="5"/>
            <w:tcBorders>
              <w:bottom w:val="single" w:color="808080" w:sz="8" w:space="0"/>
            </w:tcBorders>
          </w:tcPr>
          <w:p>
            <w:pPr>
              <w:pStyle w:val="8"/>
              <w:tabs>
                <w:tab w:val="left" w:pos="12291"/>
              </w:tabs>
              <w:spacing w:before="17"/>
              <w:ind w:left="20" w:right="0"/>
              <w:jc w:val="left"/>
              <w:rPr>
                <w:sz w:val="19"/>
              </w:rPr>
            </w:pPr>
            <w:r>
              <w:rPr>
                <w:w w:val="105"/>
                <w:sz w:val="19"/>
              </w:rPr>
              <w:t>部门名称：常州市武进区人民政府办公室</w:t>
            </w:r>
            <w:r>
              <w:rPr>
                <w:w w:val="105"/>
                <w:sz w:val="19"/>
              </w:rPr>
              <w:tab/>
            </w:r>
            <w:r>
              <w:rPr>
                <w:sz w:val="19"/>
              </w:rPr>
              <w:t>金额单位:万</w:t>
            </w:r>
            <w:r>
              <w:rPr>
                <w:spacing w:val="-15"/>
                <w:sz w:val="19"/>
              </w:rPr>
              <w:t>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5434" w:type="dxa"/>
            <w:gridSpan w:val="2"/>
            <w:tcBorders>
              <w:top w:val="single" w:color="808080" w:sz="8" w:space="0"/>
              <w:left w:val="single" w:color="808080" w:sz="8" w:space="0"/>
              <w:bottom w:val="single" w:color="808080" w:sz="8" w:space="0"/>
              <w:right w:val="single" w:color="808080" w:sz="8" w:space="0"/>
            </w:tcBorders>
          </w:tcPr>
          <w:p>
            <w:pPr>
              <w:pStyle w:val="8"/>
              <w:spacing w:before="37"/>
              <w:ind w:left="2089" w:right="2077"/>
              <w:jc w:val="center"/>
              <w:rPr>
                <w:rFonts w:hint="eastAsia" w:ascii="宋体" w:eastAsia="宋体"/>
                <w:sz w:val="17"/>
              </w:rPr>
            </w:pPr>
            <w:r>
              <w:rPr>
                <w:rFonts w:hint="eastAsia" w:ascii="宋体" w:eastAsia="宋体"/>
                <w:w w:val="115"/>
                <w:sz w:val="17"/>
              </w:rPr>
              <w:t>项目</w:t>
            </w:r>
          </w:p>
        </w:tc>
        <w:tc>
          <w:tcPr>
            <w:tcW w:w="2717" w:type="dxa"/>
            <w:vMerge w:val="restart"/>
            <w:tcBorders>
              <w:top w:val="single" w:color="808080" w:sz="8" w:space="0"/>
              <w:left w:val="single" w:color="808080" w:sz="8" w:space="0"/>
              <w:bottom w:val="single" w:color="808080" w:sz="8" w:space="0"/>
              <w:right w:val="single" w:color="808080" w:sz="8" w:space="0"/>
            </w:tcBorders>
          </w:tcPr>
          <w:p>
            <w:pPr>
              <w:pStyle w:val="8"/>
              <w:spacing w:before="0"/>
              <w:ind w:right="0"/>
              <w:jc w:val="left"/>
              <w:rPr>
                <w:sz w:val="22"/>
              </w:rPr>
            </w:pPr>
          </w:p>
          <w:p>
            <w:pPr>
              <w:pStyle w:val="8"/>
              <w:spacing w:before="1"/>
              <w:ind w:left="759" w:right="0"/>
              <w:jc w:val="left"/>
              <w:rPr>
                <w:rFonts w:hint="eastAsia" w:ascii="宋体" w:eastAsia="宋体"/>
                <w:sz w:val="18"/>
              </w:rPr>
            </w:pPr>
            <w:r>
              <w:rPr>
                <w:rFonts w:hint="eastAsia" w:ascii="宋体" w:eastAsia="宋体"/>
                <w:w w:val="110"/>
                <w:sz w:val="18"/>
              </w:rPr>
              <w:t>本年支出合计</w:t>
            </w:r>
          </w:p>
        </w:tc>
        <w:tc>
          <w:tcPr>
            <w:tcW w:w="2717" w:type="dxa"/>
            <w:vMerge w:val="restart"/>
            <w:tcBorders>
              <w:top w:val="single" w:color="808080" w:sz="8" w:space="0"/>
              <w:left w:val="single" w:color="808080" w:sz="8" w:space="0"/>
              <w:bottom w:val="single" w:color="808080" w:sz="8" w:space="0"/>
              <w:right w:val="single" w:color="808080" w:sz="8" w:space="0"/>
            </w:tcBorders>
          </w:tcPr>
          <w:p>
            <w:pPr>
              <w:pStyle w:val="8"/>
              <w:spacing w:before="0"/>
              <w:ind w:right="0"/>
              <w:jc w:val="left"/>
              <w:rPr>
                <w:sz w:val="22"/>
              </w:rPr>
            </w:pPr>
          </w:p>
          <w:p>
            <w:pPr>
              <w:pStyle w:val="8"/>
              <w:spacing w:before="1"/>
              <w:ind w:left="938" w:right="927"/>
              <w:jc w:val="center"/>
              <w:rPr>
                <w:rFonts w:hint="eastAsia" w:ascii="宋体" w:eastAsia="宋体"/>
                <w:sz w:val="18"/>
              </w:rPr>
            </w:pPr>
            <w:r>
              <w:rPr>
                <w:rFonts w:hint="eastAsia" w:ascii="宋体" w:eastAsia="宋体"/>
                <w:w w:val="110"/>
                <w:sz w:val="18"/>
              </w:rPr>
              <w:t>基本支出</w:t>
            </w:r>
          </w:p>
        </w:tc>
        <w:tc>
          <w:tcPr>
            <w:tcW w:w="2717" w:type="dxa"/>
            <w:vMerge w:val="restart"/>
            <w:tcBorders>
              <w:top w:val="single" w:color="808080" w:sz="8" w:space="0"/>
              <w:left w:val="single" w:color="808080" w:sz="8" w:space="0"/>
              <w:bottom w:val="single" w:color="808080" w:sz="8" w:space="0"/>
              <w:right w:val="single" w:color="808080" w:sz="8" w:space="0"/>
            </w:tcBorders>
          </w:tcPr>
          <w:p>
            <w:pPr>
              <w:pStyle w:val="8"/>
              <w:spacing w:before="0"/>
              <w:ind w:right="0"/>
              <w:jc w:val="left"/>
              <w:rPr>
                <w:sz w:val="22"/>
              </w:rPr>
            </w:pPr>
          </w:p>
          <w:p>
            <w:pPr>
              <w:pStyle w:val="8"/>
              <w:spacing w:before="1"/>
              <w:ind w:left="938" w:right="927"/>
              <w:jc w:val="center"/>
              <w:rPr>
                <w:rFonts w:hint="eastAsia" w:ascii="宋体" w:eastAsia="宋体"/>
                <w:sz w:val="18"/>
              </w:rPr>
            </w:pPr>
            <w:r>
              <w:rPr>
                <w:rFonts w:hint="eastAsia" w:ascii="宋体" w:eastAsia="宋体"/>
                <w:w w:val="110"/>
                <w:sz w:val="17"/>
              </w:rPr>
              <w:t>项目</w:t>
            </w:r>
            <w:r>
              <w:rPr>
                <w:rFonts w:hint="eastAsia" w:ascii="宋体" w:eastAsia="宋体"/>
                <w:w w:val="110"/>
                <w:sz w:val="18"/>
              </w:rPr>
              <w:t>支出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0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3" w:line="240" w:lineRule="atLeast"/>
              <w:ind w:left="481" w:right="69" w:hanging="399"/>
              <w:jc w:val="left"/>
              <w:rPr>
                <w:rFonts w:hint="eastAsia" w:ascii="宋体" w:eastAsia="宋体"/>
                <w:sz w:val="18"/>
              </w:rPr>
            </w:pPr>
            <w:r>
              <w:rPr>
                <w:rFonts w:hint="eastAsia" w:ascii="宋体" w:eastAsia="宋体"/>
                <w:w w:val="110"/>
                <w:sz w:val="18"/>
              </w:rPr>
              <w:t>功能分类科</w:t>
            </w:r>
            <w:r>
              <w:rPr>
                <w:rFonts w:hint="eastAsia" w:ascii="宋体" w:eastAsia="宋体"/>
                <w:w w:val="110"/>
                <w:sz w:val="17"/>
              </w:rPr>
              <w:t>目</w:t>
            </w:r>
            <w:r>
              <w:rPr>
                <w:rFonts w:hint="eastAsia" w:ascii="宋体" w:eastAsia="宋体"/>
                <w:w w:val="110"/>
                <w:sz w:val="18"/>
              </w:rPr>
              <w:t>编码</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32"/>
              <w:ind w:left="1619" w:right="1608"/>
              <w:jc w:val="center"/>
              <w:rPr>
                <w:rFonts w:hint="eastAsia" w:ascii="宋体" w:eastAsia="宋体"/>
                <w:sz w:val="18"/>
              </w:rPr>
            </w:pPr>
            <w:r>
              <w:rPr>
                <w:rFonts w:hint="eastAsia" w:ascii="宋体" w:eastAsia="宋体"/>
                <w:w w:val="110"/>
                <w:sz w:val="18"/>
              </w:rPr>
              <w:t>科</w:t>
            </w:r>
            <w:r>
              <w:rPr>
                <w:rFonts w:hint="eastAsia" w:ascii="宋体" w:eastAsia="宋体"/>
                <w:w w:val="110"/>
                <w:sz w:val="17"/>
              </w:rPr>
              <w:t>目</w:t>
            </w:r>
            <w:r>
              <w:rPr>
                <w:rFonts w:hint="eastAsia" w:ascii="宋体" w:eastAsia="宋体"/>
                <w:w w:val="110"/>
                <w:sz w:val="18"/>
              </w:rPr>
              <w:t>名称</w:t>
            </w:r>
          </w:p>
        </w:tc>
        <w:tc>
          <w:tcPr>
            <w:tcW w:w="2717" w:type="dxa"/>
            <w:vMerge w:val="continue"/>
            <w:tcBorders>
              <w:top w:val="nil"/>
              <w:left w:val="single" w:color="808080" w:sz="8" w:space="0"/>
              <w:bottom w:val="single" w:color="808080" w:sz="8" w:space="0"/>
              <w:right w:val="single" w:color="808080" w:sz="8" w:space="0"/>
            </w:tcBorders>
          </w:tcPr>
          <w:p>
            <w:pPr>
              <w:rPr>
                <w:sz w:val="2"/>
                <w:szCs w:val="2"/>
              </w:rPr>
            </w:pPr>
          </w:p>
        </w:tc>
        <w:tc>
          <w:tcPr>
            <w:tcW w:w="2717" w:type="dxa"/>
            <w:vMerge w:val="continue"/>
            <w:tcBorders>
              <w:top w:val="nil"/>
              <w:left w:val="single" w:color="808080" w:sz="8" w:space="0"/>
              <w:bottom w:val="single" w:color="808080" w:sz="8" w:space="0"/>
              <w:right w:val="single" w:color="808080" w:sz="8" w:space="0"/>
            </w:tcBorders>
          </w:tcPr>
          <w:p>
            <w:pPr>
              <w:rPr>
                <w:sz w:val="2"/>
                <w:szCs w:val="2"/>
              </w:rPr>
            </w:pPr>
          </w:p>
        </w:tc>
        <w:tc>
          <w:tcPr>
            <w:tcW w:w="2717" w:type="dxa"/>
            <w:vMerge w:val="continue"/>
            <w:tcBorders>
              <w:top w:val="nil"/>
              <w:left w:val="single" w:color="808080" w:sz="8" w:space="0"/>
              <w:bottom w:val="single" w:color="808080" w:sz="8" w:space="0"/>
              <w:right w:val="single" w:color="808080" w:sz="8" w:space="0"/>
            </w:tcBorders>
          </w:tcPr>
          <w:p>
            <w:pPr>
              <w:rPr>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5434" w:type="dxa"/>
            <w:gridSpan w:val="2"/>
            <w:tcBorders>
              <w:top w:val="single" w:color="808080" w:sz="8" w:space="0"/>
              <w:left w:val="single" w:color="808080" w:sz="8" w:space="0"/>
              <w:bottom w:val="single" w:color="808080" w:sz="8" w:space="0"/>
              <w:right w:val="single" w:color="808080" w:sz="8" w:space="0"/>
            </w:tcBorders>
          </w:tcPr>
          <w:p>
            <w:pPr>
              <w:pStyle w:val="8"/>
              <w:ind w:left="2089" w:right="2077"/>
              <w:jc w:val="center"/>
              <w:rPr>
                <w:rFonts w:hint="eastAsia" w:ascii="宋体" w:eastAsia="宋体"/>
                <w:sz w:val="18"/>
              </w:rPr>
            </w:pPr>
            <w:r>
              <w:rPr>
                <w:rFonts w:hint="eastAsia" w:ascii="宋体" w:eastAsia="宋体"/>
                <w:w w:val="110"/>
                <w:sz w:val="18"/>
              </w:rPr>
              <w:t>栏次</w:t>
            </w:r>
          </w:p>
        </w:tc>
        <w:tc>
          <w:tcPr>
            <w:tcW w:w="2717" w:type="dxa"/>
            <w:tcBorders>
              <w:top w:val="single" w:color="808080" w:sz="8" w:space="0"/>
              <w:left w:val="single" w:color="808080" w:sz="8" w:space="0"/>
              <w:bottom w:val="single" w:color="808080" w:sz="8" w:space="0"/>
              <w:right w:val="single" w:color="808080" w:sz="8" w:space="0"/>
            </w:tcBorders>
          </w:tcPr>
          <w:p>
            <w:pPr>
              <w:pStyle w:val="8"/>
              <w:spacing w:before="79"/>
              <w:ind w:left="12" w:right="0"/>
              <w:jc w:val="center"/>
              <w:rPr>
                <w:rFonts w:ascii="Estrangelo Edessa"/>
                <w:sz w:val="16"/>
              </w:rPr>
            </w:pPr>
            <w:r>
              <w:rPr>
                <w:rFonts w:ascii="Estrangelo Edessa"/>
                <w:w w:val="121"/>
                <w:sz w:val="16"/>
              </w:rPr>
              <w:t>1</w:t>
            </w:r>
          </w:p>
        </w:tc>
        <w:tc>
          <w:tcPr>
            <w:tcW w:w="2717" w:type="dxa"/>
            <w:tcBorders>
              <w:top w:val="single" w:color="808080" w:sz="8" w:space="0"/>
              <w:left w:val="single" w:color="808080" w:sz="8" w:space="0"/>
              <w:bottom w:val="single" w:color="808080" w:sz="8" w:space="0"/>
              <w:right w:val="single" w:color="808080" w:sz="8" w:space="0"/>
            </w:tcBorders>
          </w:tcPr>
          <w:p>
            <w:pPr>
              <w:pStyle w:val="8"/>
              <w:spacing w:before="79"/>
              <w:ind w:left="12" w:right="0"/>
              <w:jc w:val="center"/>
              <w:rPr>
                <w:rFonts w:ascii="Estrangelo Edessa"/>
                <w:sz w:val="16"/>
              </w:rPr>
            </w:pPr>
            <w:r>
              <w:rPr>
                <w:rFonts w:ascii="Estrangelo Edessa"/>
                <w:w w:val="121"/>
                <w:sz w:val="16"/>
              </w:rPr>
              <w:t>2</w:t>
            </w:r>
          </w:p>
        </w:tc>
        <w:tc>
          <w:tcPr>
            <w:tcW w:w="2717" w:type="dxa"/>
            <w:tcBorders>
              <w:top w:val="single" w:color="808080" w:sz="8" w:space="0"/>
              <w:left w:val="single" w:color="808080" w:sz="8" w:space="0"/>
              <w:bottom w:val="single" w:color="808080" w:sz="8" w:space="0"/>
              <w:right w:val="single" w:color="808080" w:sz="8" w:space="0"/>
            </w:tcBorders>
          </w:tcPr>
          <w:p>
            <w:pPr>
              <w:pStyle w:val="8"/>
              <w:spacing w:before="79"/>
              <w:ind w:left="12" w:right="0"/>
              <w:jc w:val="center"/>
              <w:rPr>
                <w:rFonts w:ascii="Estrangelo Edessa"/>
                <w:sz w:val="16"/>
              </w:rPr>
            </w:pPr>
            <w:r>
              <w:rPr>
                <w:rFonts w:ascii="Estrangelo Edessa"/>
                <w:w w:val="121"/>
                <w:sz w:val="16"/>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5434" w:type="dxa"/>
            <w:gridSpan w:val="2"/>
            <w:tcBorders>
              <w:top w:val="single" w:color="808080" w:sz="8" w:space="0"/>
              <w:left w:val="single" w:color="808080" w:sz="8" w:space="0"/>
              <w:bottom w:val="single" w:color="808080" w:sz="8" w:space="0"/>
              <w:right w:val="single" w:color="808080" w:sz="8" w:space="0"/>
            </w:tcBorders>
          </w:tcPr>
          <w:p>
            <w:pPr>
              <w:pStyle w:val="8"/>
              <w:spacing w:before="17"/>
              <w:ind w:left="2089" w:right="2074"/>
              <w:jc w:val="center"/>
              <w:rPr>
                <w:sz w:val="19"/>
              </w:rPr>
            </w:pPr>
            <w:r>
              <w:rPr>
                <w:w w:val="105"/>
                <w:sz w:val="19"/>
              </w:rPr>
              <w:t>合计</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3,432.50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2,654.15</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778.35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201</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一般公共服务支出</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2,739.58</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1,961.23</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778.35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20103</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政府办公厅（室）及相关机构事务</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2,230.39</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1,961.23</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269.16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2010301</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行政运行</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1,961.23</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1,961.23</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2010305</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专项业务活动</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178.41</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178.41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2010399</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其他政府办公厅（室）及相关机构事务支出</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90.75</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90.75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20105</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统计信息事务</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509.19</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509.19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2010504</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信息事务</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509.19</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509.19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208</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社会保障和就业支出</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146.12</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146.12</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20805</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行政事业单位养老支出</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146.12</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146.12</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2080505</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机关事业单位基本养老保险缴费支出</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104.37</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104.37</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2080506</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机关事业单位职业年金缴费支出</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41.75</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41.75</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210</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卫生健康支出</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39.31</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39.31</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21011</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行政事业单位医疗</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39.31</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39.31</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2101101</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行政单位医疗</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18.29</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18.29</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2101102</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事业单位医疗</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8.96</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8.96</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2101103</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公务员医疗补助</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12.06</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12.06</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221</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住房保障支出</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507.49</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507.49</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22102</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住房改革支出</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507.49</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507.49</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2210201</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住房公积金</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159.04</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159.04</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2210202</w:t>
            </w:r>
          </w:p>
        </w:tc>
        <w:tc>
          <w:tcPr>
            <w:tcW w:w="4068" w:type="dxa"/>
          </w:tcPr>
          <w:p>
            <w:pPr>
              <w:pStyle w:val="8"/>
              <w:spacing w:before="17"/>
              <w:ind w:left="20" w:right="0"/>
              <w:jc w:val="left"/>
              <w:rPr>
                <w:sz w:val="19"/>
              </w:rPr>
            </w:pPr>
            <w:r>
              <w:rPr>
                <w:w w:val="105"/>
                <w:sz w:val="19"/>
              </w:rPr>
              <w:t>提租补贴</w:t>
            </w:r>
          </w:p>
        </w:tc>
        <w:tc>
          <w:tcPr>
            <w:tcW w:w="2717" w:type="dxa"/>
          </w:tcPr>
          <w:p>
            <w:pPr>
              <w:pStyle w:val="8"/>
              <w:rPr>
                <w:sz w:val="18"/>
              </w:rPr>
            </w:pPr>
            <w:r>
              <w:rPr>
                <w:sz w:val="18"/>
              </w:rPr>
              <w:t>187.50</w:t>
            </w:r>
          </w:p>
        </w:tc>
        <w:tc>
          <w:tcPr>
            <w:tcW w:w="2717" w:type="dxa"/>
          </w:tcPr>
          <w:p>
            <w:pPr>
              <w:pStyle w:val="8"/>
              <w:rPr>
                <w:sz w:val="18"/>
              </w:rPr>
            </w:pPr>
            <w:r>
              <w:rPr>
                <w:sz w:val="18"/>
              </w:rPr>
              <w:t>187.50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2210203</w:t>
            </w:r>
          </w:p>
        </w:tc>
        <w:tc>
          <w:tcPr>
            <w:tcW w:w="4068" w:type="dxa"/>
          </w:tcPr>
          <w:p>
            <w:pPr>
              <w:pStyle w:val="8"/>
              <w:spacing w:before="17"/>
              <w:ind w:left="20" w:right="0"/>
              <w:jc w:val="left"/>
              <w:rPr>
                <w:sz w:val="19"/>
              </w:rPr>
            </w:pPr>
            <w:r>
              <w:rPr>
                <w:w w:val="105"/>
                <w:sz w:val="19"/>
              </w:rPr>
              <w:t>购房补贴</w:t>
            </w:r>
          </w:p>
        </w:tc>
        <w:tc>
          <w:tcPr>
            <w:tcW w:w="2717" w:type="dxa"/>
          </w:tcPr>
          <w:p>
            <w:pPr>
              <w:pStyle w:val="8"/>
              <w:rPr>
                <w:sz w:val="18"/>
              </w:rPr>
            </w:pPr>
            <w:r>
              <w:rPr>
                <w:sz w:val="18"/>
              </w:rPr>
              <w:t>160.95</w:t>
            </w:r>
          </w:p>
        </w:tc>
        <w:tc>
          <w:tcPr>
            <w:tcW w:w="2717" w:type="dxa"/>
          </w:tcPr>
          <w:p>
            <w:pPr>
              <w:pStyle w:val="8"/>
              <w:rPr>
                <w:sz w:val="18"/>
              </w:rPr>
            </w:pPr>
            <w:r>
              <w:rPr>
                <w:sz w:val="18"/>
              </w:rPr>
              <w:t>160.95</w:t>
            </w:r>
          </w:p>
        </w:tc>
        <w:tc>
          <w:tcPr>
            <w:tcW w:w="2717" w:type="dxa"/>
          </w:tcPr>
          <w:p>
            <w:pPr>
              <w:pStyle w:val="8"/>
              <w:rPr>
                <w:sz w:val="18"/>
              </w:rPr>
            </w:pPr>
            <w:r>
              <w:rPr>
                <w:sz w:val="18"/>
              </w:rPr>
              <w:t>0.00</w:t>
            </w:r>
          </w:p>
        </w:tc>
      </w:tr>
    </w:tbl>
    <w:p>
      <w:pPr>
        <w:spacing w:before="76" w:line="206" w:lineRule="auto"/>
        <w:ind w:left="504" w:right="7081" w:hanging="385"/>
        <w:jc w:val="left"/>
        <w:rPr>
          <w:sz w:val="19"/>
        </w:rPr>
      </w:pPr>
      <w:r>
        <w:rPr>
          <w:sz w:val="19"/>
        </w:rPr>
        <w:t>注：1.本表反映部门本年度按功能分类一般公共预算财政拨款实际支出情况。</w:t>
      </w:r>
      <w:r>
        <w:rPr>
          <w:w w:val="105"/>
          <w:sz w:val="19"/>
        </w:rPr>
        <w:t>2."科目编码"和"科目名称"均为必填项。</w:t>
      </w:r>
    </w:p>
    <w:p>
      <w:pPr>
        <w:spacing w:before="0" w:line="218" w:lineRule="exact"/>
        <w:ind w:left="504" w:right="0" w:firstLine="0"/>
        <w:jc w:val="left"/>
        <w:rPr>
          <w:sz w:val="19"/>
        </w:rPr>
      </w:pPr>
      <w:r>
        <w:rPr>
          <w:w w:val="105"/>
          <w:sz w:val="19"/>
        </w:rPr>
        <w:t>3.本表金额转换为万元时，因四舍五入可能存在尾差。</w:t>
      </w:r>
    </w:p>
    <w:p>
      <w:pPr>
        <w:spacing w:after="0" w:line="218" w:lineRule="exact"/>
        <w:jc w:val="left"/>
        <w:rPr>
          <w:sz w:val="19"/>
        </w:rPr>
        <w:sectPr>
          <w:pgSz w:w="16840" w:h="11900" w:orient="landscape"/>
          <w:pgMar w:top="1100" w:right="1420" w:bottom="380" w:left="1580" w:header="0" w:footer="119" w:gutter="0"/>
          <w:pgBorders>
            <w:top w:val="none" w:color="auto" w:sz="0" w:space="0"/>
            <w:left w:val="none" w:color="auto" w:sz="0" w:space="0"/>
            <w:bottom w:val="none" w:color="auto" w:sz="0" w:space="0"/>
            <w:right w:val="none" w:color="auto" w:sz="0" w:space="0"/>
          </w:pgBorders>
          <w:cols w:equalWidth="0" w:num="1">
            <w:col w:w="13840"/>
          </w:cols>
        </w:sectPr>
      </w:pPr>
    </w:p>
    <w:p>
      <w:pPr>
        <w:spacing w:before="41"/>
        <w:ind w:left="4302" w:right="0" w:firstLine="0"/>
        <w:jc w:val="left"/>
        <w:rPr>
          <w:rFonts w:hint="eastAsia" w:ascii="宋体" w:eastAsia="宋体"/>
          <w:sz w:val="22"/>
        </w:rPr>
      </w:pPr>
      <w:r>
        <w:rPr>
          <w:rFonts w:hint="eastAsia" w:ascii="宋体" w:eastAsia="宋体"/>
          <w:w w:val="105"/>
          <w:sz w:val="25"/>
        </w:rPr>
        <w:t>一般公共预</w:t>
      </w:r>
      <w:r>
        <w:rPr>
          <w:rFonts w:hint="eastAsia" w:ascii="宋体" w:eastAsia="宋体"/>
          <w:w w:val="105"/>
          <w:sz w:val="26"/>
        </w:rPr>
        <w:t>算</w:t>
      </w:r>
      <w:r>
        <w:rPr>
          <w:rFonts w:hint="eastAsia" w:ascii="宋体" w:eastAsia="宋体"/>
          <w:w w:val="105"/>
          <w:sz w:val="25"/>
        </w:rPr>
        <w:t>基</w:t>
      </w:r>
      <w:r>
        <w:rPr>
          <w:rFonts w:hint="eastAsia" w:ascii="宋体" w:eastAsia="宋体"/>
          <w:w w:val="105"/>
          <w:sz w:val="26"/>
        </w:rPr>
        <w:t>本</w:t>
      </w:r>
      <w:r>
        <w:rPr>
          <w:rFonts w:hint="eastAsia" w:ascii="宋体" w:eastAsia="宋体"/>
          <w:w w:val="105"/>
          <w:sz w:val="25"/>
        </w:rPr>
        <w:t>支出决</w:t>
      </w:r>
      <w:r>
        <w:rPr>
          <w:rFonts w:hint="eastAsia" w:ascii="宋体" w:eastAsia="宋体"/>
          <w:w w:val="105"/>
          <w:sz w:val="26"/>
        </w:rPr>
        <w:t>算表</w:t>
      </w:r>
      <w:r>
        <w:rPr>
          <w:rFonts w:hint="eastAsia" w:ascii="宋体" w:eastAsia="宋体"/>
          <w:w w:val="105"/>
          <w:sz w:val="22"/>
        </w:rPr>
        <w:t>（</w:t>
      </w:r>
      <w:r>
        <w:rPr>
          <w:rFonts w:hint="eastAsia" w:ascii="宋体" w:eastAsia="宋体"/>
          <w:w w:val="105"/>
          <w:sz w:val="26"/>
        </w:rPr>
        <w:t>经济科</w:t>
      </w:r>
      <w:r>
        <w:rPr>
          <w:rFonts w:hint="eastAsia" w:ascii="宋体" w:eastAsia="宋体"/>
          <w:w w:val="105"/>
          <w:sz w:val="24"/>
        </w:rPr>
        <w:t>目</w:t>
      </w:r>
      <w:r>
        <w:rPr>
          <w:rFonts w:hint="eastAsia" w:ascii="宋体" w:eastAsia="宋体"/>
          <w:w w:val="105"/>
          <w:sz w:val="22"/>
        </w:rPr>
        <w:t>）</w:t>
      </w:r>
    </w:p>
    <w:p>
      <w:pPr>
        <w:pStyle w:val="3"/>
        <w:ind w:left="0"/>
        <w:rPr>
          <w:rFonts w:ascii="宋体"/>
          <w:sz w:val="20"/>
        </w:rPr>
      </w:pPr>
      <w:r>
        <w:br w:type="column"/>
      </w:r>
    </w:p>
    <w:p>
      <w:pPr>
        <w:pStyle w:val="3"/>
        <w:spacing w:before="5"/>
        <w:ind w:left="0"/>
        <w:rPr>
          <w:rFonts w:ascii="宋体"/>
          <w:sz w:val="14"/>
        </w:rPr>
      </w:pPr>
    </w:p>
    <w:p>
      <w:pPr>
        <w:spacing w:before="0"/>
        <w:ind w:left="0" w:right="146" w:firstLine="0"/>
        <w:jc w:val="right"/>
        <w:rPr>
          <w:sz w:val="19"/>
        </w:rPr>
      </w:pPr>
      <w:r>
        <w:rPr>
          <w:w w:val="105"/>
          <w:sz w:val="19"/>
        </w:rPr>
        <w:t>公开08表</w:t>
      </w:r>
    </w:p>
    <w:p>
      <w:pPr>
        <w:spacing w:after="0"/>
        <w:jc w:val="right"/>
        <w:rPr>
          <w:sz w:val="19"/>
        </w:rPr>
        <w:sectPr>
          <w:pgSz w:w="16840" w:h="11900" w:orient="landscape"/>
          <w:pgMar w:top="1100" w:right="1420" w:bottom="380" w:left="1580" w:header="0" w:footer="119" w:gutter="0"/>
          <w:pgBorders>
            <w:top w:val="none" w:color="auto" w:sz="0" w:space="0"/>
            <w:left w:val="none" w:color="auto" w:sz="0" w:space="0"/>
            <w:bottom w:val="none" w:color="auto" w:sz="0" w:space="0"/>
            <w:right w:val="none" w:color="auto" w:sz="0" w:space="0"/>
          </w:pgBorders>
          <w:cols w:equalWidth="0" w:num="2">
            <w:col w:w="9534" w:space="40"/>
            <w:col w:w="4266"/>
          </w:cols>
        </w:sectPr>
      </w:pPr>
    </w:p>
    <w:p>
      <w:pPr>
        <w:pStyle w:val="3"/>
        <w:spacing w:before="11"/>
        <w:ind w:left="0"/>
        <w:rPr>
          <w:sz w:val="2"/>
        </w:rPr>
      </w:pPr>
    </w:p>
    <w:tbl>
      <w:tblPr>
        <w:tblStyle w:val="5"/>
        <w:tblW w:w="13585" w:type="dxa"/>
        <w:tblInd w:w="13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366"/>
        <w:gridCol w:w="4068"/>
        <w:gridCol w:w="2717"/>
        <w:gridCol w:w="2717"/>
        <w:gridCol w:w="271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585" w:type="dxa"/>
            <w:gridSpan w:val="5"/>
            <w:tcBorders>
              <w:bottom w:val="single" w:color="808080" w:sz="8" w:space="0"/>
            </w:tcBorders>
          </w:tcPr>
          <w:p>
            <w:pPr>
              <w:pStyle w:val="8"/>
              <w:tabs>
                <w:tab w:val="left" w:pos="12291"/>
              </w:tabs>
              <w:spacing w:before="17"/>
              <w:ind w:left="20" w:right="0"/>
              <w:jc w:val="left"/>
              <w:rPr>
                <w:sz w:val="19"/>
              </w:rPr>
            </w:pPr>
            <w:r>
              <w:rPr>
                <w:w w:val="105"/>
                <w:sz w:val="19"/>
              </w:rPr>
              <w:t>部门名称：常州市武进区人民政府办公室</w:t>
            </w:r>
            <w:r>
              <w:rPr>
                <w:w w:val="105"/>
                <w:sz w:val="19"/>
              </w:rPr>
              <w:tab/>
            </w:r>
            <w:r>
              <w:rPr>
                <w:sz w:val="19"/>
              </w:rPr>
              <w:t>金额单位:万</w:t>
            </w:r>
            <w:r>
              <w:rPr>
                <w:spacing w:val="-15"/>
                <w:sz w:val="19"/>
              </w:rPr>
              <w:t>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5434" w:type="dxa"/>
            <w:gridSpan w:val="2"/>
            <w:tcBorders>
              <w:top w:val="single" w:color="808080" w:sz="8" w:space="0"/>
              <w:left w:val="single" w:color="808080" w:sz="8" w:space="0"/>
              <w:bottom w:val="single" w:color="808080" w:sz="8" w:space="0"/>
              <w:right w:val="single" w:color="808080" w:sz="8" w:space="0"/>
            </w:tcBorders>
          </w:tcPr>
          <w:p>
            <w:pPr>
              <w:pStyle w:val="8"/>
              <w:spacing w:before="37"/>
              <w:ind w:left="2089" w:right="2077"/>
              <w:jc w:val="center"/>
              <w:rPr>
                <w:rFonts w:hint="eastAsia" w:ascii="宋体" w:eastAsia="宋体"/>
                <w:sz w:val="17"/>
              </w:rPr>
            </w:pPr>
            <w:r>
              <w:rPr>
                <w:rFonts w:hint="eastAsia" w:ascii="宋体" w:eastAsia="宋体"/>
                <w:w w:val="115"/>
                <w:sz w:val="17"/>
              </w:rPr>
              <w:t>项目</w:t>
            </w:r>
          </w:p>
        </w:tc>
        <w:tc>
          <w:tcPr>
            <w:tcW w:w="8151" w:type="dxa"/>
            <w:gridSpan w:val="3"/>
            <w:tcBorders>
              <w:top w:val="single" w:color="808080" w:sz="8" w:space="0"/>
              <w:left w:val="single" w:color="808080" w:sz="8" w:space="0"/>
              <w:bottom w:val="single" w:color="808080" w:sz="8" w:space="0"/>
              <w:right w:val="single" w:color="808080" w:sz="8" w:space="0"/>
            </w:tcBorders>
          </w:tcPr>
          <w:p>
            <w:pPr>
              <w:pStyle w:val="8"/>
              <w:spacing w:before="17"/>
              <w:ind w:left="2660" w:right="2648"/>
              <w:jc w:val="center"/>
              <w:rPr>
                <w:rFonts w:hint="eastAsia" w:ascii="宋体" w:eastAsia="宋体"/>
                <w:sz w:val="18"/>
              </w:rPr>
            </w:pPr>
            <w:r>
              <w:rPr>
                <w:rFonts w:hint="eastAsia" w:ascii="宋体" w:eastAsia="宋体"/>
                <w:w w:val="110"/>
                <w:sz w:val="18"/>
              </w:rPr>
              <w:t>一般公共预</w:t>
            </w:r>
            <w:r>
              <w:rPr>
                <w:rFonts w:hint="eastAsia" w:ascii="宋体" w:eastAsia="宋体"/>
                <w:w w:val="110"/>
                <w:sz w:val="19"/>
              </w:rPr>
              <w:t>算</w:t>
            </w:r>
            <w:r>
              <w:rPr>
                <w:rFonts w:hint="eastAsia" w:ascii="宋体" w:eastAsia="宋体"/>
                <w:w w:val="110"/>
                <w:sz w:val="18"/>
              </w:rPr>
              <w:t>财政拨款基本支出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0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3" w:line="240" w:lineRule="atLeast"/>
              <w:ind w:left="481" w:right="69" w:hanging="399"/>
              <w:jc w:val="left"/>
              <w:rPr>
                <w:rFonts w:hint="eastAsia" w:ascii="宋体" w:eastAsia="宋体"/>
                <w:sz w:val="18"/>
              </w:rPr>
            </w:pPr>
            <w:r>
              <w:rPr>
                <w:rFonts w:hint="eastAsia" w:ascii="宋体" w:eastAsia="宋体"/>
                <w:w w:val="110"/>
                <w:sz w:val="18"/>
              </w:rPr>
              <w:t>经济分类科</w:t>
            </w:r>
            <w:r>
              <w:rPr>
                <w:rFonts w:hint="eastAsia" w:ascii="宋体" w:eastAsia="宋体"/>
                <w:w w:val="110"/>
                <w:sz w:val="17"/>
              </w:rPr>
              <w:t>目</w:t>
            </w:r>
            <w:r>
              <w:rPr>
                <w:rFonts w:hint="eastAsia" w:ascii="宋体" w:eastAsia="宋体"/>
                <w:w w:val="110"/>
                <w:sz w:val="18"/>
              </w:rPr>
              <w:t>编码</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32"/>
              <w:ind w:left="1619" w:right="1608"/>
              <w:jc w:val="center"/>
              <w:rPr>
                <w:rFonts w:hint="eastAsia" w:ascii="宋体" w:eastAsia="宋体"/>
                <w:sz w:val="18"/>
              </w:rPr>
            </w:pPr>
            <w:r>
              <w:rPr>
                <w:rFonts w:hint="eastAsia" w:ascii="宋体" w:eastAsia="宋体"/>
                <w:w w:val="110"/>
                <w:sz w:val="18"/>
              </w:rPr>
              <w:t>科</w:t>
            </w:r>
            <w:r>
              <w:rPr>
                <w:rFonts w:hint="eastAsia" w:ascii="宋体" w:eastAsia="宋体"/>
                <w:w w:val="110"/>
                <w:sz w:val="17"/>
              </w:rPr>
              <w:t>目</w:t>
            </w:r>
            <w:r>
              <w:rPr>
                <w:rFonts w:hint="eastAsia" w:ascii="宋体" w:eastAsia="宋体"/>
                <w:w w:val="110"/>
                <w:sz w:val="18"/>
              </w:rPr>
              <w:t>名称</w:t>
            </w:r>
          </w:p>
        </w:tc>
        <w:tc>
          <w:tcPr>
            <w:tcW w:w="2717" w:type="dxa"/>
            <w:tcBorders>
              <w:top w:val="single" w:color="808080" w:sz="8" w:space="0"/>
              <w:left w:val="single" w:color="808080" w:sz="8" w:space="0"/>
              <w:bottom w:val="single" w:color="808080" w:sz="8" w:space="0"/>
              <w:right w:val="single" w:color="808080" w:sz="8" w:space="0"/>
            </w:tcBorders>
          </w:tcPr>
          <w:p>
            <w:pPr>
              <w:pStyle w:val="8"/>
              <w:spacing w:before="132"/>
              <w:ind w:left="938" w:right="926"/>
              <w:jc w:val="center"/>
              <w:rPr>
                <w:rFonts w:hint="eastAsia" w:ascii="宋体" w:eastAsia="宋体"/>
                <w:sz w:val="18"/>
              </w:rPr>
            </w:pPr>
            <w:r>
              <w:rPr>
                <w:rFonts w:hint="eastAsia" w:ascii="宋体" w:eastAsia="宋体"/>
                <w:w w:val="110"/>
                <w:sz w:val="18"/>
              </w:rPr>
              <w:t>合计</w:t>
            </w:r>
          </w:p>
        </w:tc>
        <w:tc>
          <w:tcPr>
            <w:tcW w:w="2717" w:type="dxa"/>
            <w:tcBorders>
              <w:top w:val="single" w:color="808080" w:sz="8" w:space="0"/>
              <w:left w:val="single" w:color="808080" w:sz="8" w:space="0"/>
              <w:bottom w:val="single" w:color="808080" w:sz="8" w:space="0"/>
              <w:right w:val="single" w:color="808080" w:sz="8" w:space="0"/>
            </w:tcBorders>
          </w:tcPr>
          <w:p>
            <w:pPr>
              <w:pStyle w:val="8"/>
              <w:spacing w:before="132"/>
              <w:ind w:left="938" w:right="927"/>
              <w:jc w:val="center"/>
              <w:rPr>
                <w:rFonts w:hint="eastAsia" w:ascii="宋体" w:eastAsia="宋体"/>
                <w:sz w:val="18"/>
              </w:rPr>
            </w:pPr>
            <w:r>
              <w:rPr>
                <w:rFonts w:hint="eastAsia" w:ascii="宋体" w:eastAsia="宋体"/>
                <w:w w:val="110"/>
                <w:sz w:val="18"/>
              </w:rPr>
              <w:t>人员经费</w:t>
            </w:r>
          </w:p>
        </w:tc>
        <w:tc>
          <w:tcPr>
            <w:tcW w:w="2717" w:type="dxa"/>
            <w:tcBorders>
              <w:top w:val="single" w:color="808080" w:sz="8" w:space="0"/>
              <w:left w:val="single" w:color="808080" w:sz="8" w:space="0"/>
              <w:bottom w:val="single" w:color="808080" w:sz="8" w:space="0"/>
              <w:right w:val="single" w:color="808080" w:sz="8" w:space="0"/>
            </w:tcBorders>
          </w:tcPr>
          <w:p>
            <w:pPr>
              <w:pStyle w:val="8"/>
              <w:spacing w:before="132"/>
              <w:ind w:left="938" w:right="927"/>
              <w:jc w:val="center"/>
              <w:rPr>
                <w:rFonts w:hint="eastAsia" w:ascii="宋体" w:eastAsia="宋体"/>
                <w:sz w:val="18"/>
              </w:rPr>
            </w:pPr>
            <w:r>
              <w:rPr>
                <w:rFonts w:hint="eastAsia" w:ascii="宋体" w:eastAsia="宋体"/>
                <w:w w:val="110"/>
                <w:sz w:val="18"/>
              </w:rPr>
              <w:t>公用经费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5434" w:type="dxa"/>
            <w:gridSpan w:val="2"/>
            <w:tcBorders>
              <w:top w:val="single" w:color="808080" w:sz="8" w:space="0"/>
              <w:left w:val="single" w:color="808080" w:sz="8" w:space="0"/>
              <w:bottom w:val="single" w:color="808080" w:sz="8" w:space="0"/>
              <w:right w:val="single" w:color="808080" w:sz="8" w:space="0"/>
            </w:tcBorders>
          </w:tcPr>
          <w:p>
            <w:pPr>
              <w:pStyle w:val="8"/>
              <w:spacing w:before="17"/>
              <w:ind w:left="2089" w:right="2074"/>
              <w:jc w:val="center"/>
              <w:rPr>
                <w:sz w:val="19"/>
              </w:rPr>
            </w:pPr>
            <w:r>
              <w:rPr>
                <w:w w:val="105"/>
                <w:sz w:val="19"/>
              </w:rPr>
              <w:t>合计</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2,654.15</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2,537.30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116.85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工资福利支出</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2,511.51</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2,511.51</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30101</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基本工资</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430.88</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430.88</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30102</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津贴补贴</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671.72</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671.72</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30103</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奖金</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1,059.59</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1,059.59</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30106</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伙食补助费</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30107</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绩效工资</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30108</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机关事业单位基本养老保险缴费</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104.37</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104.37</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30109</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职业年金缴费</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41.75</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41.75</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30110</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职工基本医疗保险缴费</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27.25</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27.25</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30111</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公务员医疗补助缴费</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12.06</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12.06</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30112</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其他社会保障缴费</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0.60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0.60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30113</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住房公积金</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159.04</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159.04</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30114</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医疗费</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4.25</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4.25</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30199</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其他工资福利支出</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商品和服务支出</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107.61</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107.61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30201</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办公费</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33.66</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33.66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30202</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印刷费</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0.92</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0.92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30203</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咨询费</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30204</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手续费</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66"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30205</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水费</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271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bl>
    <w:p>
      <w:pPr>
        <w:spacing w:after="0"/>
        <w:rPr>
          <w:sz w:val="18"/>
        </w:rPr>
        <w:sectPr>
          <w:type w:val="continuous"/>
          <w:pgSz w:w="16840" w:h="11900" w:orient="landscape"/>
          <w:pgMar w:top="1580" w:right="1420" w:bottom="280" w:left="1580" w:header="720" w:footer="720" w:gutter="0"/>
          <w:pgBorders>
            <w:top w:val="none" w:color="auto" w:sz="0" w:space="0"/>
            <w:left w:val="none" w:color="auto" w:sz="0" w:space="0"/>
            <w:bottom w:val="none" w:color="auto" w:sz="0" w:space="0"/>
            <w:right w:val="none" w:color="auto" w:sz="0" w:space="0"/>
          </w:pgBorders>
          <w:cols w:equalWidth="0" w:num="1">
            <w:col w:w="13840"/>
          </w:cols>
        </w:sectPr>
      </w:pPr>
    </w:p>
    <w:tbl>
      <w:tblPr>
        <w:tblStyle w:val="5"/>
        <w:tblW w:w="13585" w:type="dxa"/>
        <w:tblInd w:w="139"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
      <w:tblGrid>
        <w:gridCol w:w="1366"/>
        <w:gridCol w:w="4068"/>
        <w:gridCol w:w="2717"/>
        <w:gridCol w:w="2717"/>
        <w:gridCol w:w="2717"/>
      </w:tblGrid>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30206</w:t>
            </w:r>
          </w:p>
        </w:tc>
        <w:tc>
          <w:tcPr>
            <w:tcW w:w="4068" w:type="dxa"/>
          </w:tcPr>
          <w:p>
            <w:pPr>
              <w:pStyle w:val="8"/>
              <w:spacing w:before="17"/>
              <w:ind w:left="20" w:right="0"/>
              <w:jc w:val="left"/>
              <w:rPr>
                <w:sz w:val="19"/>
              </w:rPr>
            </w:pPr>
            <w:r>
              <w:rPr>
                <w:w w:val="105"/>
                <w:sz w:val="19"/>
              </w:rPr>
              <w:t>电费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30207</w:t>
            </w:r>
          </w:p>
        </w:tc>
        <w:tc>
          <w:tcPr>
            <w:tcW w:w="4068" w:type="dxa"/>
          </w:tcPr>
          <w:p>
            <w:pPr>
              <w:pStyle w:val="8"/>
              <w:spacing w:before="17"/>
              <w:ind w:left="20" w:right="0"/>
              <w:jc w:val="left"/>
              <w:rPr>
                <w:sz w:val="19"/>
              </w:rPr>
            </w:pPr>
            <w:r>
              <w:rPr>
                <w:w w:val="105"/>
                <w:sz w:val="19"/>
              </w:rPr>
              <w:t>邮电费</w:t>
            </w:r>
          </w:p>
        </w:tc>
        <w:tc>
          <w:tcPr>
            <w:tcW w:w="2717" w:type="dxa"/>
          </w:tcPr>
          <w:p>
            <w:pPr>
              <w:pStyle w:val="8"/>
              <w:rPr>
                <w:sz w:val="18"/>
              </w:rPr>
            </w:pPr>
            <w:r>
              <w:rPr>
                <w:sz w:val="18"/>
              </w:rPr>
              <w:t>14.13</w:t>
            </w:r>
          </w:p>
        </w:tc>
        <w:tc>
          <w:tcPr>
            <w:tcW w:w="2717" w:type="dxa"/>
          </w:tcPr>
          <w:p>
            <w:pPr>
              <w:pStyle w:val="8"/>
              <w:rPr>
                <w:sz w:val="18"/>
              </w:rPr>
            </w:pPr>
            <w:r>
              <w:rPr>
                <w:sz w:val="18"/>
              </w:rPr>
              <w:t>0.00</w:t>
            </w:r>
          </w:p>
        </w:tc>
        <w:tc>
          <w:tcPr>
            <w:tcW w:w="2717" w:type="dxa"/>
          </w:tcPr>
          <w:p>
            <w:pPr>
              <w:pStyle w:val="8"/>
              <w:rPr>
                <w:sz w:val="18"/>
              </w:rPr>
            </w:pPr>
            <w:r>
              <w:rPr>
                <w:sz w:val="18"/>
              </w:rPr>
              <w:t>14.13</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30208</w:t>
            </w:r>
          </w:p>
        </w:tc>
        <w:tc>
          <w:tcPr>
            <w:tcW w:w="4068" w:type="dxa"/>
          </w:tcPr>
          <w:p>
            <w:pPr>
              <w:pStyle w:val="8"/>
              <w:spacing w:before="17"/>
              <w:ind w:left="20" w:right="0"/>
              <w:jc w:val="left"/>
              <w:rPr>
                <w:sz w:val="19"/>
              </w:rPr>
            </w:pPr>
            <w:r>
              <w:rPr>
                <w:w w:val="105"/>
                <w:sz w:val="19"/>
              </w:rPr>
              <w:t>取暖费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30209</w:t>
            </w:r>
          </w:p>
        </w:tc>
        <w:tc>
          <w:tcPr>
            <w:tcW w:w="4068" w:type="dxa"/>
          </w:tcPr>
          <w:p>
            <w:pPr>
              <w:pStyle w:val="8"/>
              <w:spacing w:before="17"/>
              <w:ind w:left="20" w:right="0"/>
              <w:jc w:val="left"/>
              <w:rPr>
                <w:sz w:val="19"/>
              </w:rPr>
            </w:pPr>
            <w:r>
              <w:rPr>
                <w:w w:val="105"/>
                <w:sz w:val="19"/>
              </w:rPr>
              <w:t>物业管理费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30211</w:t>
            </w:r>
          </w:p>
        </w:tc>
        <w:tc>
          <w:tcPr>
            <w:tcW w:w="4068" w:type="dxa"/>
          </w:tcPr>
          <w:p>
            <w:pPr>
              <w:pStyle w:val="8"/>
              <w:spacing w:before="17"/>
              <w:ind w:left="20" w:right="0"/>
              <w:jc w:val="left"/>
              <w:rPr>
                <w:sz w:val="19"/>
              </w:rPr>
            </w:pPr>
            <w:r>
              <w:rPr>
                <w:w w:val="105"/>
                <w:sz w:val="19"/>
              </w:rPr>
              <w:t>差旅费</w:t>
            </w:r>
          </w:p>
        </w:tc>
        <w:tc>
          <w:tcPr>
            <w:tcW w:w="2717" w:type="dxa"/>
          </w:tcPr>
          <w:p>
            <w:pPr>
              <w:pStyle w:val="8"/>
              <w:rPr>
                <w:sz w:val="18"/>
              </w:rPr>
            </w:pPr>
            <w:r>
              <w:rPr>
                <w:sz w:val="18"/>
              </w:rPr>
              <w:t>4.82</w:t>
            </w:r>
          </w:p>
        </w:tc>
        <w:tc>
          <w:tcPr>
            <w:tcW w:w="2717" w:type="dxa"/>
          </w:tcPr>
          <w:p>
            <w:pPr>
              <w:pStyle w:val="8"/>
              <w:rPr>
                <w:sz w:val="18"/>
              </w:rPr>
            </w:pPr>
            <w:r>
              <w:rPr>
                <w:sz w:val="18"/>
              </w:rPr>
              <w:t>0.00</w:t>
            </w:r>
          </w:p>
        </w:tc>
        <w:tc>
          <w:tcPr>
            <w:tcW w:w="2717" w:type="dxa"/>
          </w:tcPr>
          <w:p>
            <w:pPr>
              <w:pStyle w:val="8"/>
              <w:rPr>
                <w:sz w:val="18"/>
              </w:rPr>
            </w:pPr>
            <w:r>
              <w:rPr>
                <w:sz w:val="18"/>
              </w:rPr>
              <w:t>4.82</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30212</w:t>
            </w:r>
          </w:p>
        </w:tc>
        <w:tc>
          <w:tcPr>
            <w:tcW w:w="4068" w:type="dxa"/>
          </w:tcPr>
          <w:p>
            <w:pPr>
              <w:pStyle w:val="8"/>
              <w:spacing w:before="17"/>
              <w:ind w:left="20" w:right="0"/>
              <w:jc w:val="left"/>
              <w:rPr>
                <w:sz w:val="19"/>
              </w:rPr>
            </w:pPr>
            <w:r>
              <w:rPr>
                <w:w w:val="105"/>
                <w:sz w:val="19"/>
              </w:rPr>
              <w:t>因公出国（境）费用</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30213</w:t>
            </w:r>
          </w:p>
        </w:tc>
        <w:tc>
          <w:tcPr>
            <w:tcW w:w="4068" w:type="dxa"/>
          </w:tcPr>
          <w:p>
            <w:pPr>
              <w:pStyle w:val="8"/>
              <w:spacing w:before="17"/>
              <w:ind w:left="20" w:right="0"/>
              <w:jc w:val="left"/>
              <w:rPr>
                <w:sz w:val="19"/>
              </w:rPr>
            </w:pPr>
            <w:r>
              <w:rPr>
                <w:w w:val="105"/>
                <w:sz w:val="19"/>
              </w:rPr>
              <w:t>维修（护）费</w:t>
            </w:r>
          </w:p>
        </w:tc>
        <w:tc>
          <w:tcPr>
            <w:tcW w:w="2717" w:type="dxa"/>
          </w:tcPr>
          <w:p>
            <w:pPr>
              <w:pStyle w:val="8"/>
              <w:rPr>
                <w:sz w:val="18"/>
              </w:rPr>
            </w:pPr>
            <w:r>
              <w:rPr>
                <w:sz w:val="18"/>
              </w:rPr>
              <w:t>0.41</w:t>
            </w:r>
          </w:p>
        </w:tc>
        <w:tc>
          <w:tcPr>
            <w:tcW w:w="2717" w:type="dxa"/>
          </w:tcPr>
          <w:p>
            <w:pPr>
              <w:pStyle w:val="8"/>
              <w:rPr>
                <w:sz w:val="18"/>
              </w:rPr>
            </w:pPr>
            <w:r>
              <w:rPr>
                <w:sz w:val="18"/>
              </w:rPr>
              <w:t>0.00</w:t>
            </w:r>
          </w:p>
        </w:tc>
        <w:tc>
          <w:tcPr>
            <w:tcW w:w="2717" w:type="dxa"/>
          </w:tcPr>
          <w:p>
            <w:pPr>
              <w:pStyle w:val="8"/>
              <w:rPr>
                <w:sz w:val="18"/>
              </w:rPr>
            </w:pPr>
            <w:r>
              <w:rPr>
                <w:sz w:val="18"/>
              </w:rPr>
              <w:t>0.41</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30214</w:t>
            </w:r>
          </w:p>
        </w:tc>
        <w:tc>
          <w:tcPr>
            <w:tcW w:w="4068" w:type="dxa"/>
          </w:tcPr>
          <w:p>
            <w:pPr>
              <w:pStyle w:val="8"/>
              <w:spacing w:before="17"/>
              <w:ind w:left="20" w:right="0"/>
              <w:jc w:val="left"/>
              <w:rPr>
                <w:sz w:val="19"/>
              </w:rPr>
            </w:pPr>
            <w:r>
              <w:rPr>
                <w:w w:val="105"/>
                <w:sz w:val="19"/>
              </w:rPr>
              <w:t>租赁费</w:t>
            </w:r>
          </w:p>
        </w:tc>
        <w:tc>
          <w:tcPr>
            <w:tcW w:w="2717" w:type="dxa"/>
          </w:tcPr>
          <w:p>
            <w:pPr>
              <w:pStyle w:val="8"/>
              <w:rPr>
                <w:sz w:val="18"/>
              </w:rPr>
            </w:pPr>
            <w:r>
              <w:rPr>
                <w:sz w:val="18"/>
              </w:rPr>
              <w:t>8.11</w:t>
            </w:r>
          </w:p>
        </w:tc>
        <w:tc>
          <w:tcPr>
            <w:tcW w:w="2717" w:type="dxa"/>
          </w:tcPr>
          <w:p>
            <w:pPr>
              <w:pStyle w:val="8"/>
              <w:rPr>
                <w:sz w:val="18"/>
              </w:rPr>
            </w:pPr>
            <w:r>
              <w:rPr>
                <w:sz w:val="18"/>
              </w:rPr>
              <w:t>0.00</w:t>
            </w:r>
          </w:p>
        </w:tc>
        <w:tc>
          <w:tcPr>
            <w:tcW w:w="2717" w:type="dxa"/>
          </w:tcPr>
          <w:p>
            <w:pPr>
              <w:pStyle w:val="8"/>
              <w:rPr>
                <w:sz w:val="18"/>
              </w:rPr>
            </w:pPr>
            <w:r>
              <w:rPr>
                <w:sz w:val="18"/>
              </w:rPr>
              <w:t>8.11</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30215</w:t>
            </w:r>
          </w:p>
        </w:tc>
        <w:tc>
          <w:tcPr>
            <w:tcW w:w="4068" w:type="dxa"/>
          </w:tcPr>
          <w:p>
            <w:pPr>
              <w:pStyle w:val="8"/>
              <w:spacing w:before="17"/>
              <w:ind w:left="20" w:right="0"/>
              <w:jc w:val="left"/>
              <w:rPr>
                <w:sz w:val="19"/>
              </w:rPr>
            </w:pPr>
            <w:r>
              <w:rPr>
                <w:w w:val="105"/>
                <w:sz w:val="19"/>
              </w:rPr>
              <w:t>会议费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30216</w:t>
            </w:r>
          </w:p>
        </w:tc>
        <w:tc>
          <w:tcPr>
            <w:tcW w:w="4068" w:type="dxa"/>
          </w:tcPr>
          <w:p>
            <w:pPr>
              <w:pStyle w:val="8"/>
              <w:spacing w:before="17"/>
              <w:ind w:left="20" w:right="0"/>
              <w:jc w:val="left"/>
              <w:rPr>
                <w:sz w:val="19"/>
              </w:rPr>
            </w:pPr>
            <w:r>
              <w:rPr>
                <w:w w:val="105"/>
                <w:sz w:val="19"/>
              </w:rPr>
              <w:t>培训费</w:t>
            </w:r>
          </w:p>
        </w:tc>
        <w:tc>
          <w:tcPr>
            <w:tcW w:w="2717" w:type="dxa"/>
          </w:tcPr>
          <w:p>
            <w:pPr>
              <w:pStyle w:val="8"/>
              <w:rPr>
                <w:sz w:val="18"/>
              </w:rPr>
            </w:pPr>
            <w:r>
              <w:rPr>
                <w:sz w:val="18"/>
              </w:rPr>
              <w:t>0.80</w:t>
            </w:r>
          </w:p>
        </w:tc>
        <w:tc>
          <w:tcPr>
            <w:tcW w:w="2717" w:type="dxa"/>
          </w:tcPr>
          <w:p>
            <w:pPr>
              <w:pStyle w:val="8"/>
              <w:rPr>
                <w:sz w:val="18"/>
              </w:rPr>
            </w:pPr>
            <w:r>
              <w:rPr>
                <w:sz w:val="18"/>
              </w:rPr>
              <w:t>0.00</w:t>
            </w:r>
          </w:p>
        </w:tc>
        <w:tc>
          <w:tcPr>
            <w:tcW w:w="2717" w:type="dxa"/>
          </w:tcPr>
          <w:p>
            <w:pPr>
              <w:pStyle w:val="8"/>
              <w:rPr>
                <w:sz w:val="18"/>
              </w:rPr>
            </w:pPr>
            <w:r>
              <w:rPr>
                <w:sz w:val="18"/>
              </w:rPr>
              <w:t>0.80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30217</w:t>
            </w:r>
          </w:p>
        </w:tc>
        <w:tc>
          <w:tcPr>
            <w:tcW w:w="4068" w:type="dxa"/>
          </w:tcPr>
          <w:p>
            <w:pPr>
              <w:pStyle w:val="8"/>
              <w:spacing w:before="17"/>
              <w:ind w:left="20" w:right="0"/>
              <w:jc w:val="left"/>
              <w:rPr>
                <w:sz w:val="19"/>
              </w:rPr>
            </w:pPr>
            <w:r>
              <w:rPr>
                <w:w w:val="105"/>
                <w:sz w:val="19"/>
              </w:rPr>
              <w:t>公务接待费</w:t>
            </w:r>
          </w:p>
        </w:tc>
        <w:tc>
          <w:tcPr>
            <w:tcW w:w="2717" w:type="dxa"/>
          </w:tcPr>
          <w:p>
            <w:pPr>
              <w:pStyle w:val="8"/>
              <w:rPr>
                <w:sz w:val="18"/>
              </w:rPr>
            </w:pPr>
            <w:r>
              <w:rPr>
                <w:sz w:val="18"/>
              </w:rPr>
              <w:t>0.84</w:t>
            </w:r>
          </w:p>
        </w:tc>
        <w:tc>
          <w:tcPr>
            <w:tcW w:w="2717" w:type="dxa"/>
          </w:tcPr>
          <w:p>
            <w:pPr>
              <w:pStyle w:val="8"/>
              <w:rPr>
                <w:sz w:val="18"/>
              </w:rPr>
            </w:pPr>
            <w:r>
              <w:rPr>
                <w:sz w:val="18"/>
              </w:rPr>
              <w:t>0.00</w:t>
            </w:r>
          </w:p>
        </w:tc>
        <w:tc>
          <w:tcPr>
            <w:tcW w:w="2717" w:type="dxa"/>
          </w:tcPr>
          <w:p>
            <w:pPr>
              <w:pStyle w:val="8"/>
              <w:rPr>
                <w:sz w:val="18"/>
              </w:rPr>
            </w:pPr>
            <w:r>
              <w:rPr>
                <w:sz w:val="18"/>
              </w:rPr>
              <w:t>0.84</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30218</w:t>
            </w:r>
          </w:p>
        </w:tc>
        <w:tc>
          <w:tcPr>
            <w:tcW w:w="4068" w:type="dxa"/>
          </w:tcPr>
          <w:p>
            <w:pPr>
              <w:pStyle w:val="8"/>
              <w:spacing w:before="17"/>
              <w:ind w:left="20" w:right="0"/>
              <w:jc w:val="left"/>
              <w:rPr>
                <w:sz w:val="19"/>
              </w:rPr>
            </w:pPr>
            <w:r>
              <w:rPr>
                <w:w w:val="105"/>
                <w:sz w:val="19"/>
              </w:rPr>
              <w:t>专用材料费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30224</w:t>
            </w:r>
          </w:p>
        </w:tc>
        <w:tc>
          <w:tcPr>
            <w:tcW w:w="4068" w:type="dxa"/>
          </w:tcPr>
          <w:p>
            <w:pPr>
              <w:pStyle w:val="8"/>
              <w:spacing w:before="17"/>
              <w:ind w:left="20" w:right="0"/>
              <w:jc w:val="left"/>
              <w:rPr>
                <w:sz w:val="19"/>
              </w:rPr>
            </w:pPr>
            <w:r>
              <w:rPr>
                <w:w w:val="105"/>
                <w:sz w:val="19"/>
              </w:rPr>
              <w:t>被装购置费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30225</w:t>
            </w:r>
          </w:p>
        </w:tc>
        <w:tc>
          <w:tcPr>
            <w:tcW w:w="4068" w:type="dxa"/>
          </w:tcPr>
          <w:p>
            <w:pPr>
              <w:pStyle w:val="8"/>
              <w:spacing w:before="17"/>
              <w:ind w:left="20" w:right="0"/>
              <w:jc w:val="left"/>
              <w:rPr>
                <w:sz w:val="19"/>
              </w:rPr>
            </w:pPr>
            <w:r>
              <w:rPr>
                <w:w w:val="105"/>
                <w:sz w:val="19"/>
              </w:rPr>
              <w:t>专用燃料费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30226</w:t>
            </w:r>
          </w:p>
        </w:tc>
        <w:tc>
          <w:tcPr>
            <w:tcW w:w="4068" w:type="dxa"/>
          </w:tcPr>
          <w:p>
            <w:pPr>
              <w:pStyle w:val="8"/>
              <w:spacing w:before="17"/>
              <w:ind w:left="20" w:right="0"/>
              <w:jc w:val="left"/>
              <w:rPr>
                <w:sz w:val="19"/>
              </w:rPr>
            </w:pPr>
            <w:r>
              <w:rPr>
                <w:w w:val="105"/>
                <w:sz w:val="19"/>
              </w:rPr>
              <w:t>劳务费</w:t>
            </w:r>
          </w:p>
        </w:tc>
        <w:tc>
          <w:tcPr>
            <w:tcW w:w="2717" w:type="dxa"/>
          </w:tcPr>
          <w:p>
            <w:pPr>
              <w:pStyle w:val="8"/>
              <w:rPr>
                <w:sz w:val="18"/>
              </w:rPr>
            </w:pPr>
            <w:r>
              <w:rPr>
                <w:sz w:val="18"/>
              </w:rPr>
              <w:t>0.45</w:t>
            </w:r>
          </w:p>
        </w:tc>
        <w:tc>
          <w:tcPr>
            <w:tcW w:w="2717" w:type="dxa"/>
          </w:tcPr>
          <w:p>
            <w:pPr>
              <w:pStyle w:val="8"/>
              <w:rPr>
                <w:sz w:val="18"/>
              </w:rPr>
            </w:pPr>
            <w:r>
              <w:rPr>
                <w:sz w:val="18"/>
              </w:rPr>
              <w:t>0.00</w:t>
            </w:r>
          </w:p>
        </w:tc>
        <w:tc>
          <w:tcPr>
            <w:tcW w:w="2717" w:type="dxa"/>
          </w:tcPr>
          <w:p>
            <w:pPr>
              <w:pStyle w:val="8"/>
              <w:rPr>
                <w:sz w:val="18"/>
              </w:rPr>
            </w:pPr>
            <w:r>
              <w:rPr>
                <w:sz w:val="18"/>
              </w:rPr>
              <w:t>0.45</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30227</w:t>
            </w:r>
          </w:p>
        </w:tc>
        <w:tc>
          <w:tcPr>
            <w:tcW w:w="4068" w:type="dxa"/>
          </w:tcPr>
          <w:p>
            <w:pPr>
              <w:pStyle w:val="8"/>
              <w:spacing w:before="17"/>
              <w:ind w:left="20" w:right="0"/>
              <w:jc w:val="left"/>
              <w:rPr>
                <w:sz w:val="19"/>
              </w:rPr>
            </w:pPr>
            <w:r>
              <w:rPr>
                <w:w w:val="105"/>
                <w:sz w:val="19"/>
              </w:rPr>
              <w:t>委托业务费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30228</w:t>
            </w:r>
          </w:p>
        </w:tc>
        <w:tc>
          <w:tcPr>
            <w:tcW w:w="4068" w:type="dxa"/>
          </w:tcPr>
          <w:p>
            <w:pPr>
              <w:pStyle w:val="8"/>
              <w:spacing w:before="17"/>
              <w:ind w:left="20" w:right="0"/>
              <w:jc w:val="left"/>
              <w:rPr>
                <w:sz w:val="19"/>
              </w:rPr>
            </w:pPr>
            <w:r>
              <w:rPr>
                <w:w w:val="105"/>
                <w:sz w:val="19"/>
              </w:rPr>
              <w:t>工会经费</w:t>
            </w:r>
          </w:p>
        </w:tc>
        <w:tc>
          <w:tcPr>
            <w:tcW w:w="2717" w:type="dxa"/>
          </w:tcPr>
          <w:p>
            <w:pPr>
              <w:pStyle w:val="8"/>
              <w:rPr>
                <w:sz w:val="18"/>
              </w:rPr>
            </w:pPr>
            <w:r>
              <w:rPr>
                <w:sz w:val="18"/>
              </w:rPr>
              <w:t>16.60</w:t>
            </w:r>
          </w:p>
        </w:tc>
        <w:tc>
          <w:tcPr>
            <w:tcW w:w="2717" w:type="dxa"/>
          </w:tcPr>
          <w:p>
            <w:pPr>
              <w:pStyle w:val="8"/>
              <w:rPr>
                <w:sz w:val="18"/>
              </w:rPr>
            </w:pPr>
            <w:r>
              <w:rPr>
                <w:sz w:val="18"/>
              </w:rPr>
              <w:t>0.00</w:t>
            </w:r>
          </w:p>
        </w:tc>
        <w:tc>
          <w:tcPr>
            <w:tcW w:w="2717" w:type="dxa"/>
          </w:tcPr>
          <w:p>
            <w:pPr>
              <w:pStyle w:val="8"/>
              <w:rPr>
                <w:sz w:val="18"/>
              </w:rPr>
            </w:pPr>
            <w:r>
              <w:rPr>
                <w:sz w:val="18"/>
              </w:rPr>
              <w:t>16.60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30229</w:t>
            </w:r>
          </w:p>
        </w:tc>
        <w:tc>
          <w:tcPr>
            <w:tcW w:w="4068" w:type="dxa"/>
          </w:tcPr>
          <w:p>
            <w:pPr>
              <w:pStyle w:val="8"/>
              <w:spacing w:before="17"/>
              <w:ind w:left="20" w:right="0"/>
              <w:jc w:val="left"/>
              <w:rPr>
                <w:sz w:val="19"/>
              </w:rPr>
            </w:pPr>
            <w:r>
              <w:rPr>
                <w:w w:val="105"/>
                <w:sz w:val="19"/>
              </w:rPr>
              <w:t>福利费</w:t>
            </w:r>
          </w:p>
        </w:tc>
        <w:tc>
          <w:tcPr>
            <w:tcW w:w="2717" w:type="dxa"/>
          </w:tcPr>
          <w:p>
            <w:pPr>
              <w:pStyle w:val="8"/>
              <w:rPr>
                <w:sz w:val="18"/>
              </w:rPr>
            </w:pPr>
            <w:r>
              <w:rPr>
                <w:sz w:val="18"/>
              </w:rPr>
              <w:t>0.10</w:t>
            </w:r>
          </w:p>
        </w:tc>
        <w:tc>
          <w:tcPr>
            <w:tcW w:w="2717" w:type="dxa"/>
          </w:tcPr>
          <w:p>
            <w:pPr>
              <w:pStyle w:val="8"/>
              <w:rPr>
                <w:sz w:val="18"/>
              </w:rPr>
            </w:pPr>
            <w:r>
              <w:rPr>
                <w:sz w:val="18"/>
              </w:rPr>
              <w:t>0.00</w:t>
            </w:r>
          </w:p>
        </w:tc>
        <w:tc>
          <w:tcPr>
            <w:tcW w:w="2717" w:type="dxa"/>
          </w:tcPr>
          <w:p>
            <w:pPr>
              <w:pStyle w:val="8"/>
              <w:rPr>
                <w:sz w:val="18"/>
              </w:rPr>
            </w:pPr>
            <w:r>
              <w:rPr>
                <w:sz w:val="18"/>
              </w:rPr>
              <w:t>0.10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30231</w:t>
            </w:r>
          </w:p>
        </w:tc>
        <w:tc>
          <w:tcPr>
            <w:tcW w:w="4068" w:type="dxa"/>
          </w:tcPr>
          <w:p>
            <w:pPr>
              <w:pStyle w:val="8"/>
              <w:spacing w:before="17"/>
              <w:ind w:left="20" w:right="0"/>
              <w:jc w:val="left"/>
              <w:rPr>
                <w:sz w:val="19"/>
              </w:rPr>
            </w:pPr>
            <w:r>
              <w:rPr>
                <w:w w:val="105"/>
                <w:sz w:val="19"/>
              </w:rPr>
              <w:t>公务用车运行维护费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30239</w:t>
            </w:r>
          </w:p>
        </w:tc>
        <w:tc>
          <w:tcPr>
            <w:tcW w:w="4068" w:type="dxa"/>
          </w:tcPr>
          <w:p>
            <w:pPr>
              <w:pStyle w:val="8"/>
              <w:spacing w:before="17"/>
              <w:ind w:left="20" w:right="0"/>
              <w:jc w:val="left"/>
              <w:rPr>
                <w:sz w:val="19"/>
              </w:rPr>
            </w:pPr>
            <w:r>
              <w:rPr>
                <w:w w:val="105"/>
                <w:sz w:val="19"/>
              </w:rPr>
              <w:t>其他交通费用</w:t>
            </w:r>
          </w:p>
        </w:tc>
        <w:tc>
          <w:tcPr>
            <w:tcW w:w="2717" w:type="dxa"/>
          </w:tcPr>
          <w:p>
            <w:pPr>
              <w:pStyle w:val="8"/>
              <w:rPr>
                <w:sz w:val="18"/>
              </w:rPr>
            </w:pPr>
            <w:r>
              <w:rPr>
                <w:sz w:val="18"/>
              </w:rPr>
              <w:t>0.03</w:t>
            </w:r>
          </w:p>
        </w:tc>
        <w:tc>
          <w:tcPr>
            <w:tcW w:w="2717" w:type="dxa"/>
          </w:tcPr>
          <w:p>
            <w:pPr>
              <w:pStyle w:val="8"/>
              <w:rPr>
                <w:sz w:val="18"/>
              </w:rPr>
            </w:pPr>
            <w:r>
              <w:rPr>
                <w:sz w:val="18"/>
              </w:rPr>
              <w:t>0.00</w:t>
            </w:r>
          </w:p>
        </w:tc>
        <w:tc>
          <w:tcPr>
            <w:tcW w:w="2717" w:type="dxa"/>
          </w:tcPr>
          <w:p>
            <w:pPr>
              <w:pStyle w:val="8"/>
              <w:rPr>
                <w:sz w:val="18"/>
              </w:rPr>
            </w:pPr>
            <w:r>
              <w:rPr>
                <w:sz w:val="18"/>
              </w:rPr>
              <w:t>0.03</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30240</w:t>
            </w:r>
          </w:p>
        </w:tc>
        <w:tc>
          <w:tcPr>
            <w:tcW w:w="4068" w:type="dxa"/>
          </w:tcPr>
          <w:p>
            <w:pPr>
              <w:pStyle w:val="8"/>
              <w:spacing w:before="17"/>
              <w:ind w:left="20" w:right="0"/>
              <w:jc w:val="left"/>
              <w:rPr>
                <w:sz w:val="19"/>
              </w:rPr>
            </w:pPr>
            <w:r>
              <w:rPr>
                <w:w w:val="105"/>
                <w:sz w:val="19"/>
              </w:rPr>
              <w:t>税金及附加费用</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30299</w:t>
            </w:r>
          </w:p>
        </w:tc>
        <w:tc>
          <w:tcPr>
            <w:tcW w:w="4068" w:type="dxa"/>
          </w:tcPr>
          <w:p>
            <w:pPr>
              <w:pStyle w:val="8"/>
              <w:spacing w:before="17"/>
              <w:ind w:left="20" w:right="0"/>
              <w:jc w:val="left"/>
              <w:rPr>
                <w:sz w:val="19"/>
              </w:rPr>
            </w:pPr>
            <w:r>
              <w:rPr>
                <w:w w:val="105"/>
                <w:sz w:val="19"/>
              </w:rPr>
              <w:t>其他商品和服务支出</w:t>
            </w:r>
          </w:p>
        </w:tc>
        <w:tc>
          <w:tcPr>
            <w:tcW w:w="2717" w:type="dxa"/>
          </w:tcPr>
          <w:p>
            <w:pPr>
              <w:pStyle w:val="8"/>
              <w:rPr>
                <w:sz w:val="18"/>
              </w:rPr>
            </w:pPr>
            <w:r>
              <w:rPr>
                <w:sz w:val="18"/>
              </w:rPr>
              <w:t>26.74</w:t>
            </w:r>
          </w:p>
        </w:tc>
        <w:tc>
          <w:tcPr>
            <w:tcW w:w="2717" w:type="dxa"/>
          </w:tcPr>
          <w:p>
            <w:pPr>
              <w:pStyle w:val="8"/>
              <w:rPr>
                <w:sz w:val="18"/>
              </w:rPr>
            </w:pPr>
            <w:r>
              <w:rPr>
                <w:sz w:val="18"/>
              </w:rPr>
              <w:t>0.00</w:t>
            </w:r>
          </w:p>
        </w:tc>
        <w:tc>
          <w:tcPr>
            <w:tcW w:w="2717" w:type="dxa"/>
          </w:tcPr>
          <w:p>
            <w:pPr>
              <w:pStyle w:val="8"/>
              <w:rPr>
                <w:sz w:val="18"/>
              </w:rPr>
            </w:pPr>
            <w:r>
              <w:rPr>
                <w:sz w:val="18"/>
              </w:rPr>
              <w:t>26.74</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w:t>
            </w:r>
          </w:p>
        </w:tc>
        <w:tc>
          <w:tcPr>
            <w:tcW w:w="4068" w:type="dxa"/>
          </w:tcPr>
          <w:p>
            <w:pPr>
              <w:pStyle w:val="8"/>
              <w:spacing w:before="17"/>
              <w:ind w:left="20" w:right="0"/>
              <w:jc w:val="left"/>
              <w:rPr>
                <w:sz w:val="19"/>
              </w:rPr>
            </w:pPr>
            <w:r>
              <w:rPr>
                <w:w w:val="105"/>
                <w:sz w:val="19"/>
              </w:rPr>
              <w:t>对个人和家庭的补助</w:t>
            </w:r>
          </w:p>
        </w:tc>
        <w:tc>
          <w:tcPr>
            <w:tcW w:w="2717" w:type="dxa"/>
          </w:tcPr>
          <w:p>
            <w:pPr>
              <w:pStyle w:val="8"/>
              <w:rPr>
                <w:sz w:val="18"/>
              </w:rPr>
            </w:pPr>
            <w:r>
              <w:rPr>
                <w:sz w:val="18"/>
              </w:rPr>
              <w:t>25.79</w:t>
            </w:r>
          </w:p>
        </w:tc>
        <w:tc>
          <w:tcPr>
            <w:tcW w:w="2717" w:type="dxa"/>
          </w:tcPr>
          <w:p>
            <w:pPr>
              <w:pStyle w:val="8"/>
              <w:rPr>
                <w:sz w:val="18"/>
              </w:rPr>
            </w:pPr>
            <w:r>
              <w:rPr>
                <w:sz w:val="18"/>
              </w:rPr>
              <w:t>25.79</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30301</w:t>
            </w:r>
          </w:p>
        </w:tc>
        <w:tc>
          <w:tcPr>
            <w:tcW w:w="4068" w:type="dxa"/>
          </w:tcPr>
          <w:p>
            <w:pPr>
              <w:pStyle w:val="8"/>
              <w:spacing w:before="17"/>
              <w:ind w:left="20" w:right="0"/>
              <w:jc w:val="left"/>
              <w:rPr>
                <w:sz w:val="19"/>
              </w:rPr>
            </w:pPr>
            <w:r>
              <w:rPr>
                <w:w w:val="105"/>
                <w:sz w:val="19"/>
              </w:rPr>
              <w:t>离休费</w:t>
            </w:r>
          </w:p>
        </w:tc>
        <w:tc>
          <w:tcPr>
            <w:tcW w:w="2717" w:type="dxa"/>
          </w:tcPr>
          <w:p>
            <w:pPr>
              <w:pStyle w:val="8"/>
              <w:rPr>
                <w:sz w:val="18"/>
              </w:rPr>
            </w:pPr>
            <w:r>
              <w:rPr>
                <w:sz w:val="18"/>
              </w:rPr>
              <w:t>19.91</w:t>
            </w:r>
          </w:p>
        </w:tc>
        <w:tc>
          <w:tcPr>
            <w:tcW w:w="2717" w:type="dxa"/>
          </w:tcPr>
          <w:p>
            <w:pPr>
              <w:pStyle w:val="8"/>
              <w:rPr>
                <w:sz w:val="18"/>
              </w:rPr>
            </w:pPr>
            <w:r>
              <w:rPr>
                <w:sz w:val="18"/>
              </w:rPr>
              <w:t>19.91</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30302</w:t>
            </w:r>
          </w:p>
        </w:tc>
        <w:tc>
          <w:tcPr>
            <w:tcW w:w="4068" w:type="dxa"/>
          </w:tcPr>
          <w:p>
            <w:pPr>
              <w:pStyle w:val="8"/>
              <w:spacing w:before="17"/>
              <w:ind w:left="20" w:right="0"/>
              <w:jc w:val="left"/>
              <w:rPr>
                <w:sz w:val="19"/>
              </w:rPr>
            </w:pPr>
            <w:r>
              <w:rPr>
                <w:w w:val="105"/>
                <w:sz w:val="19"/>
              </w:rPr>
              <w:t>退休费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30303</w:t>
            </w:r>
          </w:p>
        </w:tc>
        <w:tc>
          <w:tcPr>
            <w:tcW w:w="4068" w:type="dxa"/>
          </w:tcPr>
          <w:p>
            <w:pPr>
              <w:pStyle w:val="8"/>
              <w:spacing w:before="17"/>
              <w:ind w:left="20" w:right="0"/>
              <w:jc w:val="left"/>
              <w:rPr>
                <w:sz w:val="19"/>
              </w:rPr>
            </w:pPr>
            <w:r>
              <w:rPr>
                <w:w w:val="105"/>
                <w:sz w:val="19"/>
              </w:rPr>
              <w:t>退职（役）费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bl>
    <w:p>
      <w:pPr>
        <w:spacing w:after="0"/>
        <w:rPr>
          <w:sz w:val="18"/>
        </w:rPr>
        <w:sectPr>
          <w:pgSz w:w="16840" w:h="11900" w:orient="landscape"/>
          <w:pgMar w:top="1100" w:right="1420" w:bottom="300" w:left="1580" w:header="0" w:footer="119" w:gutter="0"/>
          <w:pgBorders>
            <w:top w:val="none" w:color="auto" w:sz="0" w:space="0"/>
            <w:left w:val="none" w:color="auto" w:sz="0" w:space="0"/>
            <w:bottom w:val="none" w:color="auto" w:sz="0" w:space="0"/>
            <w:right w:val="none" w:color="auto" w:sz="0" w:space="0"/>
          </w:pgBorders>
          <w:cols w:equalWidth="0" w:num="1">
            <w:col w:w="13840"/>
          </w:cols>
        </w:sectPr>
      </w:pPr>
    </w:p>
    <w:tbl>
      <w:tblPr>
        <w:tblStyle w:val="5"/>
        <w:tblW w:w="13585" w:type="dxa"/>
        <w:tblInd w:w="139"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
      <w:tblGrid>
        <w:gridCol w:w="1366"/>
        <w:gridCol w:w="4068"/>
        <w:gridCol w:w="2717"/>
        <w:gridCol w:w="2717"/>
        <w:gridCol w:w="2717"/>
      </w:tblGrid>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30304</w:t>
            </w:r>
          </w:p>
        </w:tc>
        <w:tc>
          <w:tcPr>
            <w:tcW w:w="4068" w:type="dxa"/>
          </w:tcPr>
          <w:p>
            <w:pPr>
              <w:pStyle w:val="8"/>
              <w:spacing w:before="17"/>
              <w:ind w:left="20" w:right="0"/>
              <w:jc w:val="left"/>
              <w:rPr>
                <w:sz w:val="19"/>
              </w:rPr>
            </w:pPr>
            <w:r>
              <w:rPr>
                <w:w w:val="105"/>
                <w:sz w:val="19"/>
              </w:rPr>
              <w:t>抚恤金</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30305</w:t>
            </w:r>
          </w:p>
        </w:tc>
        <w:tc>
          <w:tcPr>
            <w:tcW w:w="4068" w:type="dxa"/>
          </w:tcPr>
          <w:p>
            <w:pPr>
              <w:pStyle w:val="8"/>
              <w:spacing w:before="17"/>
              <w:ind w:left="20" w:right="0"/>
              <w:jc w:val="left"/>
              <w:rPr>
                <w:sz w:val="19"/>
              </w:rPr>
            </w:pPr>
            <w:r>
              <w:rPr>
                <w:w w:val="105"/>
                <w:sz w:val="19"/>
              </w:rPr>
              <w:t>生活补助</w:t>
            </w:r>
          </w:p>
        </w:tc>
        <w:tc>
          <w:tcPr>
            <w:tcW w:w="2717" w:type="dxa"/>
          </w:tcPr>
          <w:p>
            <w:pPr>
              <w:pStyle w:val="8"/>
              <w:rPr>
                <w:sz w:val="18"/>
              </w:rPr>
            </w:pPr>
            <w:r>
              <w:rPr>
                <w:sz w:val="18"/>
              </w:rPr>
              <w:t>3.80</w:t>
            </w:r>
          </w:p>
        </w:tc>
        <w:tc>
          <w:tcPr>
            <w:tcW w:w="2717" w:type="dxa"/>
          </w:tcPr>
          <w:p>
            <w:pPr>
              <w:pStyle w:val="8"/>
              <w:rPr>
                <w:sz w:val="18"/>
              </w:rPr>
            </w:pPr>
            <w:r>
              <w:rPr>
                <w:sz w:val="18"/>
              </w:rPr>
              <w:t>3.80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30306</w:t>
            </w:r>
          </w:p>
        </w:tc>
        <w:tc>
          <w:tcPr>
            <w:tcW w:w="4068" w:type="dxa"/>
          </w:tcPr>
          <w:p>
            <w:pPr>
              <w:pStyle w:val="8"/>
              <w:spacing w:before="17"/>
              <w:ind w:left="20" w:right="0"/>
              <w:jc w:val="left"/>
              <w:rPr>
                <w:sz w:val="19"/>
              </w:rPr>
            </w:pPr>
            <w:r>
              <w:rPr>
                <w:w w:val="105"/>
                <w:sz w:val="19"/>
              </w:rPr>
              <w:t>救济费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30307</w:t>
            </w:r>
          </w:p>
        </w:tc>
        <w:tc>
          <w:tcPr>
            <w:tcW w:w="4068" w:type="dxa"/>
          </w:tcPr>
          <w:p>
            <w:pPr>
              <w:pStyle w:val="8"/>
              <w:spacing w:before="17"/>
              <w:ind w:left="20" w:right="0"/>
              <w:jc w:val="left"/>
              <w:rPr>
                <w:sz w:val="19"/>
              </w:rPr>
            </w:pPr>
            <w:r>
              <w:rPr>
                <w:w w:val="105"/>
                <w:sz w:val="19"/>
              </w:rPr>
              <w:t>医疗费补助</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30308</w:t>
            </w:r>
          </w:p>
        </w:tc>
        <w:tc>
          <w:tcPr>
            <w:tcW w:w="4068" w:type="dxa"/>
          </w:tcPr>
          <w:p>
            <w:pPr>
              <w:pStyle w:val="8"/>
              <w:spacing w:before="17"/>
              <w:ind w:left="20" w:right="0"/>
              <w:jc w:val="left"/>
              <w:rPr>
                <w:sz w:val="19"/>
              </w:rPr>
            </w:pPr>
            <w:r>
              <w:rPr>
                <w:w w:val="105"/>
                <w:sz w:val="19"/>
              </w:rPr>
              <w:t>助学金</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30309</w:t>
            </w:r>
          </w:p>
        </w:tc>
        <w:tc>
          <w:tcPr>
            <w:tcW w:w="4068" w:type="dxa"/>
          </w:tcPr>
          <w:p>
            <w:pPr>
              <w:pStyle w:val="8"/>
              <w:spacing w:before="17"/>
              <w:ind w:left="20" w:right="0"/>
              <w:jc w:val="left"/>
              <w:rPr>
                <w:sz w:val="19"/>
              </w:rPr>
            </w:pPr>
            <w:r>
              <w:rPr>
                <w:w w:val="105"/>
                <w:sz w:val="19"/>
              </w:rPr>
              <w:t>奖励金</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30310</w:t>
            </w:r>
          </w:p>
        </w:tc>
        <w:tc>
          <w:tcPr>
            <w:tcW w:w="4068" w:type="dxa"/>
          </w:tcPr>
          <w:p>
            <w:pPr>
              <w:pStyle w:val="8"/>
              <w:spacing w:before="17"/>
              <w:ind w:left="20" w:right="0"/>
              <w:jc w:val="left"/>
              <w:rPr>
                <w:sz w:val="19"/>
              </w:rPr>
            </w:pPr>
            <w:r>
              <w:rPr>
                <w:w w:val="105"/>
                <w:sz w:val="19"/>
              </w:rPr>
              <w:t>个人农业生产补贴</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30311</w:t>
            </w:r>
          </w:p>
        </w:tc>
        <w:tc>
          <w:tcPr>
            <w:tcW w:w="4068" w:type="dxa"/>
          </w:tcPr>
          <w:p>
            <w:pPr>
              <w:pStyle w:val="8"/>
              <w:spacing w:before="17"/>
              <w:ind w:left="20" w:right="0"/>
              <w:jc w:val="left"/>
              <w:rPr>
                <w:sz w:val="19"/>
              </w:rPr>
            </w:pPr>
            <w:r>
              <w:rPr>
                <w:w w:val="105"/>
                <w:sz w:val="19"/>
              </w:rPr>
              <w:t>代缴社会保险费</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30399</w:t>
            </w:r>
          </w:p>
        </w:tc>
        <w:tc>
          <w:tcPr>
            <w:tcW w:w="4068" w:type="dxa"/>
          </w:tcPr>
          <w:p>
            <w:pPr>
              <w:pStyle w:val="8"/>
              <w:spacing w:before="17"/>
              <w:ind w:left="20" w:right="0"/>
              <w:jc w:val="left"/>
              <w:rPr>
                <w:sz w:val="19"/>
              </w:rPr>
            </w:pPr>
            <w:r>
              <w:rPr>
                <w:w w:val="105"/>
                <w:sz w:val="19"/>
              </w:rPr>
              <w:t>其他对个人和家庭的补助</w:t>
            </w:r>
          </w:p>
        </w:tc>
        <w:tc>
          <w:tcPr>
            <w:tcW w:w="2717" w:type="dxa"/>
          </w:tcPr>
          <w:p>
            <w:pPr>
              <w:pStyle w:val="8"/>
              <w:rPr>
                <w:sz w:val="18"/>
              </w:rPr>
            </w:pPr>
            <w:r>
              <w:rPr>
                <w:sz w:val="18"/>
              </w:rPr>
              <w:t>2.08</w:t>
            </w:r>
          </w:p>
        </w:tc>
        <w:tc>
          <w:tcPr>
            <w:tcW w:w="2717" w:type="dxa"/>
          </w:tcPr>
          <w:p>
            <w:pPr>
              <w:pStyle w:val="8"/>
              <w:rPr>
                <w:sz w:val="18"/>
              </w:rPr>
            </w:pPr>
            <w:r>
              <w:rPr>
                <w:sz w:val="18"/>
              </w:rPr>
              <w:t>2.08</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307</w:t>
            </w:r>
          </w:p>
        </w:tc>
        <w:tc>
          <w:tcPr>
            <w:tcW w:w="4068" w:type="dxa"/>
          </w:tcPr>
          <w:p>
            <w:pPr>
              <w:pStyle w:val="8"/>
              <w:spacing w:before="17"/>
              <w:ind w:left="20" w:right="0"/>
              <w:jc w:val="left"/>
              <w:rPr>
                <w:sz w:val="19"/>
              </w:rPr>
            </w:pPr>
            <w:r>
              <w:rPr>
                <w:w w:val="105"/>
                <w:sz w:val="19"/>
              </w:rPr>
              <w:t>债务利息及费用支出</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30701</w:t>
            </w:r>
          </w:p>
        </w:tc>
        <w:tc>
          <w:tcPr>
            <w:tcW w:w="4068" w:type="dxa"/>
          </w:tcPr>
          <w:p>
            <w:pPr>
              <w:pStyle w:val="8"/>
              <w:spacing w:before="17"/>
              <w:ind w:left="20" w:right="0"/>
              <w:jc w:val="left"/>
              <w:rPr>
                <w:sz w:val="19"/>
              </w:rPr>
            </w:pPr>
            <w:r>
              <w:rPr>
                <w:w w:val="105"/>
                <w:sz w:val="19"/>
              </w:rPr>
              <w:t>国内债务付息</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30702</w:t>
            </w:r>
          </w:p>
        </w:tc>
        <w:tc>
          <w:tcPr>
            <w:tcW w:w="4068" w:type="dxa"/>
          </w:tcPr>
          <w:p>
            <w:pPr>
              <w:pStyle w:val="8"/>
              <w:spacing w:before="17"/>
              <w:ind w:left="20" w:right="0"/>
              <w:jc w:val="left"/>
              <w:rPr>
                <w:sz w:val="19"/>
              </w:rPr>
            </w:pPr>
            <w:r>
              <w:rPr>
                <w:w w:val="105"/>
                <w:sz w:val="19"/>
              </w:rPr>
              <w:t>国外债务付息</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30703</w:t>
            </w:r>
          </w:p>
        </w:tc>
        <w:tc>
          <w:tcPr>
            <w:tcW w:w="4068" w:type="dxa"/>
          </w:tcPr>
          <w:p>
            <w:pPr>
              <w:pStyle w:val="8"/>
              <w:spacing w:before="17"/>
              <w:ind w:left="20" w:right="0"/>
              <w:jc w:val="left"/>
              <w:rPr>
                <w:sz w:val="19"/>
              </w:rPr>
            </w:pPr>
            <w:r>
              <w:rPr>
                <w:w w:val="105"/>
                <w:sz w:val="19"/>
              </w:rPr>
              <w:t>国内债务发行费用</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30704</w:t>
            </w:r>
          </w:p>
        </w:tc>
        <w:tc>
          <w:tcPr>
            <w:tcW w:w="4068" w:type="dxa"/>
          </w:tcPr>
          <w:p>
            <w:pPr>
              <w:pStyle w:val="8"/>
              <w:spacing w:before="17"/>
              <w:ind w:left="20" w:right="0"/>
              <w:jc w:val="left"/>
              <w:rPr>
                <w:sz w:val="19"/>
              </w:rPr>
            </w:pPr>
            <w:r>
              <w:rPr>
                <w:w w:val="105"/>
                <w:sz w:val="19"/>
              </w:rPr>
              <w:t>国外债务发行费用</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w:t>
            </w:r>
          </w:p>
        </w:tc>
        <w:tc>
          <w:tcPr>
            <w:tcW w:w="4068" w:type="dxa"/>
          </w:tcPr>
          <w:p>
            <w:pPr>
              <w:pStyle w:val="8"/>
              <w:spacing w:before="17"/>
              <w:ind w:left="20" w:right="0"/>
              <w:jc w:val="left"/>
              <w:rPr>
                <w:sz w:val="19"/>
              </w:rPr>
            </w:pPr>
            <w:r>
              <w:rPr>
                <w:w w:val="105"/>
                <w:sz w:val="19"/>
              </w:rPr>
              <w:t>资本性支出</w:t>
            </w:r>
          </w:p>
        </w:tc>
        <w:tc>
          <w:tcPr>
            <w:tcW w:w="2717" w:type="dxa"/>
          </w:tcPr>
          <w:p>
            <w:pPr>
              <w:pStyle w:val="8"/>
              <w:rPr>
                <w:sz w:val="18"/>
              </w:rPr>
            </w:pPr>
            <w:r>
              <w:rPr>
                <w:sz w:val="18"/>
              </w:rPr>
              <w:t>9.24</w:t>
            </w:r>
          </w:p>
        </w:tc>
        <w:tc>
          <w:tcPr>
            <w:tcW w:w="2717" w:type="dxa"/>
          </w:tcPr>
          <w:p>
            <w:pPr>
              <w:pStyle w:val="8"/>
              <w:rPr>
                <w:sz w:val="18"/>
              </w:rPr>
            </w:pPr>
            <w:r>
              <w:rPr>
                <w:sz w:val="18"/>
              </w:rPr>
              <w:t>0.00</w:t>
            </w:r>
          </w:p>
        </w:tc>
        <w:tc>
          <w:tcPr>
            <w:tcW w:w="2717" w:type="dxa"/>
          </w:tcPr>
          <w:p>
            <w:pPr>
              <w:pStyle w:val="8"/>
              <w:rPr>
                <w:sz w:val="18"/>
              </w:rPr>
            </w:pPr>
            <w:r>
              <w:rPr>
                <w:sz w:val="18"/>
              </w:rPr>
              <w:t>9.24</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31001</w:t>
            </w:r>
          </w:p>
        </w:tc>
        <w:tc>
          <w:tcPr>
            <w:tcW w:w="4068" w:type="dxa"/>
          </w:tcPr>
          <w:p>
            <w:pPr>
              <w:pStyle w:val="8"/>
              <w:spacing w:before="17"/>
              <w:ind w:left="20" w:right="0"/>
              <w:jc w:val="left"/>
              <w:rPr>
                <w:sz w:val="19"/>
              </w:rPr>
            </w:pPr>
            <w:r>
              <w:rPr>
                <w:w w:val="105"/>
                <w:sz w:val="19"/>
              </w:rPr>
              <w:t>房屋建筑物购建</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31002</w:t>
            </w:r>
          </w:p>
        </w:tc>
        <w:tc>
          <w:tcPr>
            <w:tcW w:w="4068" w:type="dxa"/>
          </w:tcPr>
          <w:p>
            <w:pPr>
              <w:pStyle w:val="8"/>
              <w:spacing w:before="17"/>
              <w:ind w:left="20" w:right="0"/>
              <w:jc w:val="left"/>
              <w:rPr>
                <w:sz w:val="19"/>
              </w:rPr>
            </w:pPr>
            <w:r>
              <w:rPr>
                <w:w w:val="105"/>
                <w:sz w:val="19"/>
              </w:rPr>
              <w:t>办公设备购置</w:t>
            </w:r>
          </w:p>
        </w:tc>
        <w:tc>
          <w:tcPr>
            <w:tcW w:w="2717" w:type="dxa"/>
          </w:tcPr>
          <w:p>
            <w:pPr>
              <w:pStyle w:val="8"/>
              <w:rPr>
                <w:sz w:val="18"/>
              </w:rPr>
            </w:pPr>
            <w:r>
              <w:rPr>
                <w:sz w:val="18"/>
              </w:rPr>
              <w:t>9.24</w:t>
            </w:r>
          </w:p>
        </w:tc>
        <w:tc>
          <w:tcPr>
            <w:tcW w:w="2717" w:type="dxa"/>
          </w:tcPr>
          <w:p>
            <w:pPr>
              <w:pStyle w:val="8"/>
              <w:rPr>
                <w:sz w:val="18"/>
              </w:rPr>
            </w:pPr>
            <w:r>
              <w:rPr>
                <w:sz w:val="18"/>
              </w:rPr>
              <w:t>0.00</w:t>
            </w:r>
          </w:p>
        </w:tc>
        <w:tc>
          <w:tcPr>
            <w:tcW w:w="2717" w:type="dxa"/>
          </w:tcPr>
          <w:p>
            <w:pPr>
              <w:pStyle w:val="8"/>
              <w:rPr>
                <w:sz w:val="18"/>
              </w:rPr>
            </w:pPr>
            <w:r>
              <w:rPr>
                <w:sz w:val="18"/>
              </w:rPr>
              <w:t>9.24</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31003</w:t>
            </w:r>
          </w:p>
        </w:tc>
        <w:tc>
          <w:tcPr>
            <w:tcW w:w="4068" w:type="dxa"/>
          </w:tcPr>
          <w:p>
            <w:pPr>
              <w:pStyle w:val="8"/>
              <w:spacing w:before="17"/>
              <w:ind w:left="20" w:right="0"/>
              <w:jc w:val="left"/>
              <w:rPr>
                <w:sz w:val="19"/>
              </w:rPr>
            </w:pPr>
            <w:r>
              <w:rPr>
                <w:w w:val="105"/>
                <w:sz w:val="19"/>
              </w:rPr>
              <w:t>专用设备购置</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31005</w:t>
            </w:r>
          </w:p>
        </w:tc>
        <w:tc>
          <w:tcPr>
            <w:tcW w:w="4068" w:type="dxa"/>
          </w:tcPr>
          <w:p>
            <w:pPr>
              <w:pStyle w:val="8"/>
              <w:spacing w:before="17"/>
              <w:ind w:left="20" w:right="0"/>
              <w:jc w:val="left"/>
              <w:rPr>
                <w:sz w:val="19"/>
              </w:rPr>
            </w:pPr>
            <w:r>
              <w:rPr>
                <w:w w:val="105"/>
                <w:sz w:val="19"/>
              </w:rPr>
              <w:t>基础设施建设</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31006</w:t>
            </w:r>
          </w:p>
        </w:tc>
        <w:tc>
          <w:tcPr>
            <w:tcW w:w="4068" w:type="dxa"/>
          </w:tcPr>
          <w:p>
            <w:pPr>
              <w:pStyle w:val="8"/>
              <w:spacing w:before="17"/>
              <w:ind w:left="20" w:right="0"/>
              <w:jc w:val="left"/>
              <w:rPr>
                <w:sz w:val="19"/>
              </w:rPr>
            </w:pPr>
            <w:r>
              <w:rPr>
                <w:w w:val="105"/>
                <w:sz w:val="19"/>
              </w:rPr>
              <w:t>大型修缮</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31007</w:t>
            </w:r>
          </w:p>
        </w:tc>
        <w:tc>
          <w:tcPr>
            <w:tcW w:w="4068" w:type="dxa"/>
          </w:tcPr>
          <w:p>
            <w:pPr>
              <w:pStyle w:val="8"/>
              <w:spacing w:before="17"/>
              <w:ind w:left="20" w:right="0"/>
              <w:jc w:val="left"/>
              <w:rPr>
                <w:sz w:val="19"/>
              </w:rPr>
            </w:pPr>
            <w:r>
              <w:rPr>
                <w:w w:val="105"/>
                <w:sz w:val="19"/>
              </w:rPr>
              <w:t>信息网络及软件购置更新</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31008</w:t>
            </w:r>
          </w:p>
        </w:tc>
        <w:tc>
          <w:tcPr>
            <w:tcW w:w="4068" w:type="dxa"/>
          </w:tcPr>
          <w:p>
            <w:pPr>
              <w:pStyle w:val="8"/>
              <w:spacing w:before="17"/>
              <w:ind w:left="20" w:right="0"/>
              <w:jc w:val="left"/>
              <w:rPr>
                <w:sz w:val="19"/>
              </w:rPr>
            </w:pPr>
            <w:r>
              <w:rPr>
                <w:w w:val="105"/>
                <w:sz w:val="19"/>
              </w:rPr>
              <w:t>物资储备</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31009</w:t>
            </w:r>
          </w:p>
        </w:tc>
        <w:tc>
          <w:tcPr>
            <w:tcW w:w="4068" w:type="dxa"/>
          </w:tcPr>
          <w:p>
            <w:pPr>
              <w:pStyle w:val="8"/>
              <w:spacing w:before="17"/>
              <w:ind w:left="20" w:right="0"/>
              <w:jc w:val="left"/>
              <w:rPr>
                <w:sz w:val="19"/>
              </w:rPr>
            </w:pPr>
            <w:r>
              <w:rPr>
                <w:w w:val="105"/>
                <w:sz w:val="19"/>
              </w:rPr>
              <w:t>土地补偿</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31010</w:t>
            </w:r>
          </w:p>
        </w:tc>
        <w:tc>
          <w:tcPr>
            <w:tcW w:w="4068" w:type="dxa"/>
          </w:tcPr>
          <w:p>
            <w:pPr>
              <w:pStyle w:val="8"/>
              <w:spacing w:before="17"/>
              <w:ind w:left="20" w:right="0"/>
              <w:jc w:val="left"/>
              <w:rPr>
                <w:sz w:val="19"/>
              </w:rPr>
            </w:pPr>
            <w:r>
              <w:rPr>
                <w:w w:val="105"/>
                <w:sz w:val="19"/>
              </w:rPr>
              <w:t>安置补助</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31011</w:t>
            </w:r>
          </w:p>
        </w:tc>
        <w:tc>
          <w:tcPr>
            <w:tcW w:w="4068" w:type="dxa"/>
          </w:tcPr>
          <w:p>
            <w:pPr>
              <w:pStyle w:val="8"/>
              <w:spacing w:before="17"/>
              <w:ind w:left="20" w:right="0"/>
              <w:jc w:val="left"/>
              <w:rPr>
                <w:sz w:val="19"/>
              </w:rPr>
            </w:pPr>
            <w:r>
              <w:rPr>
                <w:w w:val="105"/>
                <w:sz w:val="19"/>
              </w:rPr>
              <w:t>地上附着物和青苗补偿</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31012</w:t>
            </w:r>
          </w:p>
        </w:tc>
        <w:tc>
          <w:tcPr>
            <w:tcW w:w="4068" w:type="dxa"/>
          </w:tcPr>
          <w:p>
            <w:pPr>
              <w:pStyle w:val="8"/>
              <w:spacing w:before="17"/>
              <w:ind w:left="20" w:right="0"/>
              <w:jc w:val="left"/>
              <w:rPr>
                <w:sz w:val="19"/>
              </w:rPr>
            </w:pPr>
            <w:r>
              <w:rPr>
                <w:w w:val="105"/>
                <w:sz w:val="19"/>
              </w:rPr>
              <w:t>拆迁补偿</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bl>
    <w:p>
      <w:pPr>
        <w:spacing w:after="0"/>
        <w:rPr>
          <w:sz w:val="18"/>
        </w:rPr>
        <w:sectPr>
          <w:pgSz w:w="16840" w:h="11900" w:orient="landscape"/>
          <w:pgMar w:top="1100" w:right="1420" w:bottom="300" w:left="1580" w:header="0" w:footer="119" w:gutter="0"/>
          <w:pgBorders>
            <w:top w:val="none" w:color="auto" w:sz="0" w:space="0"/>
            <w:left w:val="none" w:color="auto" w:sz="0" w:space="0"/>
            <w:bottom w:val="none" w:color="auto" w:sz="0" w:space="0"/>
            <w:right w:val="none" w:color="auto" w:sz="0" w:space="0"/>
          </w:pgBorders>
          <w:cols w:equalWidth="0" w:num="1">
            <w:col w:w="13840"/>
          </w:cols>
        </w:sectPr>
      </w:pPr>
    </w:p>
    <w:tbl>
      <w:tblPr>
        <w:tblStyle w:val="5"/>
        <w:tblW w:w="13585" w:type="dxa"/>
        <w:tblInd w:w="139"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
      <w:tblGrid>
        <w:gridCol w:w="1366"/>
        <w:gridCol w:w="4068"/>
        <w:gridCol w:w="2717"/>
        <w:gridCol w:w="2717"/>
        <w:gridCol w:w="2717"/>
      </w:tblGrid>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31013</w:t>
            </w:r>
          </w:p>
        </w:tc>
        <w:tc>
          <w:tcPr>
            <w:tcW w:w="4068" w:type="dxa"/>
          </w:tcPr>
          <w:p>
            <w:pPr>
              <w:pStyle w:val="8"/>
              <w:spacing w:before="17"/>
              <w:ind w:left="20" w:right="0"/>
              <w:jc w:val="left"/>
              <w:rPr>
                <w:sz w:val="19"/>
              </w:rPr>
            </w:pPr>
            <w:r>
              <w:rPr>
                <w:w w:val="105"/>
                <w:sz w:val="19"/>
              </w:rPr>
              <w:t>公务用车购置</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31019</w:t>
            </w:r>
          </w:p>
        </w:tc>
        <w:tc>
          <w:tcPr>
            <w:tcW w:w="4068" w:type="dxa"/>
          </w:tcPr>
          <w:p>
            <w:pPr>
              <w:pStyle w:val="8"/>
              <w:spacing w:before="17"/>
              <w:ind w:left="20" w:right="0"/>
              <w:jc w:val="left"/>
              <w:rPr>
                <w:sz w:val="19"/>
              </w:rPr>
            </w:pPr>
            <w:r>
              <w:rPr>
                <w:w w:val="105"/>
                <w:sz w:val="19"/>
              </w:rPr>
              <w:t>其他交通工具购置</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31021</w:t>
            </w:r>
          </w:p>
        </w:tc>
        <w:tc>
          <w:tcPr>
            <w:tcW w:w="4068" w:type="dxa"/>
          </w:tcPr>
          <w:p>
            <w:pPr>
              <w:pStyle w:val="8"/>
              <w:spacing w:before="17"/>
              <w:ind w:left="20" w:right="0"/>
              <w:jc w:val="left"/>
              <w:rPr>
                <w:sz w:val="19"/>
              </w:rPr>
            </w:pPr>
            <w:r>
              <w:rPr>
                <w:w w:val="105"/>
                <w:sz w:val="19"/>
              </w:rPr>
              <w:t>文物和陈列品购置</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31022</w:t>
            </w:r>
          </w:p>
        </w:tc>
        <w:tc>
          <w:tcPr>
            <w:tcW w:w="4068" w:type="dxa"/>
          </w:tcPr>
          <w:p>
            <w:pPr>
              <w:pStyle w:val="8"/>
              <w:spacing w:before="17"/>
              <w:ind w:left="20" w:right="0"/>
              <w:jc w:val="left"/>
              <w:rPr>
                <w:sz w:val="19"/>
              </w:rPr>
            </w:pPr>
            <w:r>
              <w:rPr>
                <w:w w:val="105"/>
                <w:sz w:val="19"/>
              </w:rPr>
              <w:t>无形资产购置</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31099</w:t>
            </w:r>
          </w:p>
        </w:tc>
        <w:tc>
          <w:tcPr>
            <w:tcW w:w="4068" w:type="dxa"/>
          </w:tcPr>
          <w:p>
            <w:pPr>
              <w:pStyle w:val="8"/>
              <w:spacing w:before="17"/>
              <w:ind w:left="20" w:right="0"/>
              <w:jc w:val="left"/>
              <w:rPr>
                <w:sz w:val="19"/>
              </w:rPr>
            </w:pPr>
            <w:r>
              <w:rPr>
                <w:w w:val="105"/>
                <w:sz w:val="19"/>
              </w:rPr>
              <w:t>其他资本性支出</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312</w:t>
            </w:r>
          </w:p>
        </w:tc>
        <w:tc>
          <w:tcPr>
            <w:tcW w:w="4068" w:type="dxa"/>
          </w:tcPr>
          <w:p>
            <w:pPr>
              <w:pStyle w:val="8"/>
              <w:spacing w:before="17"/>
              <w:ind w:left="20" w:right="0"/>
              <w:jc w:val="left"/>
              <w:rPr>
                <w:sz w:val="19"/>
              </w:rPr>
            </w:pPr>
            <w:r>
              <w:rPr>
                <w:w w:val="105"/>
                <w:sz w:val="19"/>
              </w:rPr>
              <w:t>对企业补助</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31201</w:t>
            </w:r>
          </w:p>
        </w:tc>
        <w:tc>
          <w:tcPr>
            <w:tcW w:w="4068" w:type="dxa"/>
          </w:tcPr>
          <w:p>
            <w:pPr>
              <w:pStyle w:val="8"/>
              <w:spacing w:before="17"/>
              <w:ind w:left="20" w:right="0"/>
              <w:jc w:val="left"/>
              <w:rPr>
                <w:sz w:val="19"/>
              </w:rPr>
            </w:pPr>
            <w:r>
              <w:rPr>
                <w:w w:val="105"/>
                <w:sz w:val="19"/>
              </w:rPr>
              <w:t>资本金注入</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31203</w:t>
            </w:r>
          </w:p>
        </w:tc>
        <w:tc>
          <w:tcPr>
            <w:tcW w:w="4068" w:type="dxa"/>
          </w:tcPr>
          <w:p>
            <w:pPr>
              <w:pStyle w:val="8"/>
              <w:spacing w:before="17"/>
              <w:ind w:left="20" w:right="0"/>
              <w:jc w:val="left"/>
              <w:rPr>
                <w:sz w:val="19"/>
              </w:rPr>
            </w:pPr>
            <w:r>
              <w:rPr>
                <w:w w:val="105"/>
                <w:sz w:val="19"/>
              </w:rPr>
              <w:t>政府投资基金股权投资</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31204</w:t>
            </w:r>
          </w:p>
        </w:tc>
        <w:tc>
          <w:tcPr>
            <w:tcW w:w="4068" w:type="dxa"/>
          </w:tcPr>
          <w:p>
            <w:pPr>
              <w:pStyle w:val="8"/>
              <w:spacing w:before="17"/>
              <w:ind w:left="20" w:right="0"/>
              <w:jc w:val="left"/>
              <w:rPr>
                <w:sz w:val="19"/>
              </w:rPr>
            </w:pPr>
            <w:r>
              <w:rPr>
                <w:w w:val="105"/>
                <w:sz w:val="19"/>
              </w:rPr>
              <w:t>费用补贴</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31205</w:t>
            </w:r>
          </w:p>
        </w:tc>
        <w:tc>
          <w:tcPr>
            <w:tcW w:w="4068" w:type="dxa"/>
          </w:tcPr>
          <w:p>
            <w:pPr>
              <w:pStyle w:val="8"/>
              <w:spacing w:before="17"/>
              <w:ind w:left="20" w:right="0"/>
              <w:jc w:val="left"/>
              <w:rPr>
                <w:sz w:val="19"/>
              </w:rPr>
            </w:pPr>
            <w:r>
              <w:rPr>
                <w:w w:val="105"/>
                <w:sz w:val="19"/>
              </w:rPr>
              <w:t>利息补贴</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31299</w:t>
            </w:r>
          </w:p>
        </w:tc>
        <w:tc>
          <w:tcPr>
            <w:tcW w:w="4068" w:type="dxa"/>
          </w:tcPr>
          <w:p>
            <w:pPr>
              <w:pStyle w:val="8"/>
              <w:spacing w:before="17"/>
              <w:ind w:left="20" w:right="0"/>
              <w:jc w:val="left"/>
              <w:rPr>
                <w:sz w:val="19"/>
              </w:rPr>
            </w:pPr>
            <w:r>
              <w:rPr>
                <w:w w:val="105"/>
                <w:sz w:val="19"/>
              </w:rPr>
              <w:t>其他对企业补助</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399</w:t>
            </w:r>
          </w:p>
        </w:tc>
        <w:tc>
          <w:tcPr>
            <w:tcW w:w="4068" w:type="dxa"/>
          </w:tcPr>
          <w:p>
            <w:pPr>
              <w:pStyle w:val="8"/>
              <w:spacing w:before="17"/>
              <w:ind w:left="20" w:right="0"/>
              <w:jc w:val="left"/>
              <w:rPr>
                <w:sz w:val="19"/>
              </w:rPr>
            </w:pPr>
            <w:r>
              <w:rPr>
                <w:w w:val="105"/>
                <w:sz w:val="19"/>
              </w:rPr>
              <w:t>其他支出</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39906</w:t>
            </w:r>
          </w:p>
        </w:tc>
        <w:tc>
          <w:tcPr>
            <w:tcW w:w="4068" w:type="dxa"/>
          </w:tcPr>
          <w:p>
            <w:pPr>
              <w:pStyle w:val="8"/>
              <w:spacing w:before="17"/>
              <w:ind w:left="20" w:right="0"/>
              <w:jc w:val="left"/>
              <w:rPr>
                <w:sz w:val="19"/>
              </w:rPr>
            </w:pPr>
            <w:r>
              <w:rPr>
                <w:w w:val="105"/>
                <w:sz w:val="19"/>
              </w:rPr>
              <w:t>赠与</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39907</w:t>
            </w:r>
          </w:p>
        </w:tc>
        <w:tc>
          <w:tcPr>
            <w:tcW w:w="4068" w:type="dxa"/>
          </w:tcPr>
          <w:p>
            <w:pPr>
              <w:pStyle w:val="8"/>
              <w:spacing w:before="17"/>
              <w:ind w:left="20" w:right="0"/>
              <w:jc w:val="left"/>
              <w:rPr>
                <w:sz w:val="19"/>
              </w:rPr>
            </w:pPr>
            <w:r>
              <w:rPr>
                <w:w w:val="105"/>
                <w:sz w:val="19"/>
              </w:rPr>
              <w:t>国家赔偿费用支出</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39908</w:t>
            </w:r>
          </w:p>
        </w:tc>
        <w:tc>
          <w:tcPr>
            <w:tcW w:w="4068" w:type="dxa"/>
          </w:tcPr>
          <w:p>
            <w:pPr>
              <w:pStyle w:val="8"/>
              <w:spacing w:before="17"/>
              <w:ind w:left="20" w:right="0"/>
              <w:jc w:val="left"/>
              <w:rPr>
                <w:sz w:val="19"/>
              </w:rPr>
            </w:pPr>
            <w:r>
              <w:rPr>
                <w:w w:val="105"/>
                <w:sz w:val="19"/>
              </w:rPr>
              <w:t>对民间非营利组织和群众性自治组织补贴</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1366" w:type="dxa"/>
          </w:tcPr>
          <w:p>
            <w:pPr>
              <w:pStyle w:val="8"/>
              <w:spacing w:before="17"/>
              <w:ind w:left="20" w:right="0"/>
              <w:jc w:val="left"/>
              <w:rPr>
                <w:sz w:val="19"/>
              </w:rPr>
            </w:pPr>
            <w:r>
              <w:rPr>
                <w:w w:val="105"/>
                <w:sz w:val="19"/>
              </w:rPr>
              <w:t>39999</w:t>
            </w:r>
          </w:p>
        </w:tc>
        <w:tc>
          <w:tcPr>
            <w:tcW w:w="4068" w:type="dxa"/>
          </w:tcPr>
          <w:p>
            <w:pPr>
              <w:pStyle w:val="8"/>
              <w:spacing w:before="17"/>
              <w:ind w:left="20" w:right="0"/>
              <w:jc w:val="left"/>
              <w:rPr>
                <w:sz w:val="19"/>
              </w:rPr>
            </w:pPr>
            <w:r>
              <w:rPr>
                <w:w w:val="105"/>
                <w:sz w:val="19"/>
              </w:rPr>
              <w:t>其他支出</w:t>
            </w:r>
          </w:p>
        </w:tc>
        <w:tc>
          <w:tcPr>
            <w:tcW w:w="2717" w:type="dxa"/>
          </w:tcPr>
          <w:p>
            <w:pPr>
              <w:pStyle w:val="8"/>
              <w:rPr>
                <w:sz w:val="18"/>
              </w:rPr>
            </w:pPr>
            <w:r>
              <w:rPr>
                <w:sz w:val="18"/>
              </w:rPr>
              <w:t>0.00</w:t>
            </w:r>
          </w:p>
        </w:tc>
        <w:tc>
          <w:tcPr>
            <w:tcW w:w="2717" w:type="dxa"/>
          </w:tcPr>
          <w:p>
            <w:pPr>
              <w:pStyle w:val="8"/>
              <w:rPr>
                <w:sz w:val="18"/>
              </w:rPr>
            </w:pPr>
            <w:r>
              <w:rPr>
                <w:sz w:val="18"/>
              </w:rPr>
              <w:t>0.00</w:t>
            </w:r>
          </w:p>
        </w:tc>
        <w:tc>
          <w:tcPr>
            <w:tcW w:w="2717" w:type="dxa"/>
          </w:tcPr>
          <w:p>
            <w:pPr>
              <w:pStyle w:val="8"/>
              <w:rPr>
                <w:sz w:val="18"/>
              </w:rPr>
            </w:pPr>
            <w:r>
              <w:rPr>
                <w:sz w:val="18"/>
              </w:rPr>
              <w:t>0.00</w:t>
            </w:r>
          </w:p>
        </w:tc>
      </w:tr>
    </w:tbl>
    <w:p>
      <w:pPr>
        <w:spacing w:before="76" w:line="206" w:lineRule="auto"/>
        <w:ind w:left="504" w:right="6593" w:hanging="385"/>
        <w:jc w:val="left"/>
        <w:rPr>
          <w:sz w:val="19"/>
        </w:rPr>
      </w:pPr>
      <w:r>
        <w:rPr>
          <w:sz w:val="19"/>
        </w:rPr>
        <w:t>注：1. 本表反映部门本年度按经济分类一般公共预算财政拨款基本支出明细情况。</w:t>
      </w:r>
      <w:r>
        <w:rPr>
          <w:w w:val="105"/>
          <w:sz w:val="19"/>
        </w:rPr>
        <w:t>2."科目编码"和"科目名称"均为必填项。</w:t>
      </w:r>
    </w:p>
    <w:p>
      <w:pPr>
        <w:spacing w:before="0" w:line="218" w:lineRule="exact"/>
        <w:ind w:left="504" w:right="0" w:firstLine="0"/>
        <w:jc w:val="left"/>
        <w:rPr>
          <w:sz w:val="19"/>
        </w:rPr>
      </w:pPr>
      <w:r>
        <w:rPr>
          <w:w w:val="105"/>
          <w:sz w:val="19"/>
        </w:rPr>
        <w:t>3.本表金额转换为万元时，因四舍五入可能存在尾差。</w:t>
      </w:r>
    </w:p>
    <w:p>
      <w:pPr>
        <w:spacing w:after="0" w:line="218" w:lineRule="exact"/>
        <w:jc w:val="left"/>
        <w:rPr>
          <w:sz w:val="19"/>
        </w:rPr>
        <w:sectPr>
          <w:pgSz w:w="16840" w:h="11900" w:orient="landscape"/>
          <w:pgMar w:top="1100" w:right="1420" w:bottom="300" w:left="1580" w:header="0" w:footer="119" w:gutter="0"/>
          <w:pgBorders>
            <w:top w:val="none" w:color="auto" w:sz="0" w:space="0"/>
            <w:left w:val="none" w:color="auto" w:sz="0" w:space="0"/>
            <w:bottom w:val="none" w:color="auto" w:sz="0" w:space="0"/>
            <w:right w:val="none" w:color="auto" w:sz="0" w:space="0"/>
          </w:pgBorders>
          <w:cols w:equalWidth="0" w:num="1">
            <w:col w:w="13840"/>
          </w:cols>
        </w:sectPr>
      </w:pPr>
    </w:p>
    <w:p>
      <w:pPr>
        <w:spacing w:before="41"/>
        <w:ind w:left="3476" w:right="0" w:firstLine="0"/>
        <w:jc w:val="left"/>
        <w:rPr>
          <w:rFonts w:hint="eastAsia" w:ascii="宋体" w:hAnsi="宋体" w:eastAsia="宋体"/>
          <w:sz w:val="26"/>
        </w:rPr>
      </w:pPr>
      <w:r>
        <w:rPr>
          <w:rFonts w:hint="eastAsia" w:ascii="宋体" w:hAnsi="宋体" w:eastAsia="宋体"/>
          <w:w w:val="115"/>
          <w:sz w:val="25"/>
        </w:rPr>
        <w:t>一般公共预</w:t>
      </w:r>
      <w:r>
        <w:rPr>
          <w:rFonts w:hint="eastAsia" w:ascii="宋体" w:hAnsi="宋体" w:eastAsia="宋体"/>
          <w:w w:val="115"/>
          <w:sz w:val="26"/>
        </w:rPr>
        <w:t>算</w:t>
      </w:r>
      <w:r>
        <w:rPr>
          <w:rFonts w:ascii="Arial" w:hAnsi="Arial" w:eastAsia="Arial"/>
          <w:w w:val="130"/>
          <w:sz w:val="23"/>
        </w:rPr>
        <w:t>“</w:t>
      </w:r>
      <w:r>
        <w:rPr>
          <w:rFonts w:hint="eastAsia" w:ascii="宋体" w:hAnsi="宋体" w:eastAsia="宋体"/>
          <w:w w:val="115"/>
          <w:sz w:val="25"/>
        </w:rPr>
        <w:t>三公</w:t>
      </w:r>
      <w:r>
        <w:rPr>
          <w:rFonts w:ascii="Arial" w:hAnsi="Arial" w:eastAsia="Arial"/>
          <w:w w:val="130"/>
          <w:sz w:val="23"/>
        </w:rPr>
        <w:t>”</w:t>
      </w:r>
      <w:r>
        <w:rPr>
          <w:rFonts w:hint="eastAsia" w:ascii="宋体" w:hAnsi="宋体" w:eastAsia="宋体"/>
          <w:w w:val="115"/>
          <w:sz w:val="26"/>
        </w:rPr>
        <w:t>经</w:t>
      </w:r>
      <w:r>
        <w:rPr>
          <w:rFonts w:hint="eastAsia" w:ascii="宋体" w:hAnsi="宋体" w:eastAsia="宋体"/>
          <w:w w:val="115"/>
          <w:sz w:val="25"/>
        </w:rPr>
        <w:t>费</w:t>
      </w:r>
      <w:r>
        <w:rPr>
          <w:rFonts w:hint="eastAsia" w:ascii="宋体" w:hAnsi="宋体" w:eastAsia="宋体"/>
          <w:w w:val="115"/>
          <w:sz w:val="22"/>
        </w:rPr>
        <w:t>、</w:t>
      </w:r>
      <w:r>
        <w:rPr>
          <w:rFonts w:hint="eastAsia" w:ascii="宋体" w:hAnsi="宋体" w:eastAsia="宋体"/>
          <w:w w:val="115"/>
          <w:sz w:val="26"/>
        </w:rPr>
        <w:t>会</w:t>
      </w:r>
      <w:r>
        <w:rPr>
          <w:rFonts w:hint="eastAsia" w:ascii="宋体" w:hAnsi="宋体" w:eastAsia="宋体"/>
          <w:w w:val="115"/>
          <w:sz w:val="25"/>
        </w:rPr>
        <w:t>议费</w:t>
      </w:r>
      <w:r>
        <w:rPr>
          <w:rFonts w:hint="eastAsia" w:ascii="宋体" w:hAnsi="宋体" w:eastAsia="宋体"/>
          <w:w w:val="115"/>
          <w:sz w:val="22"/>
        </w:rPr>
        <w:t>、</w:t>
      </w:r>
      <w:r>
        <w:rPr>
          <w:rFonts w:hint="eastAsia" w:ascii="宋体" w:hAnsi="宋体" w:eastAsia="宋体"/>
          <w:w w:val="115"/>
          <w:sz w:val="25"/>
        </w:rPr>
        <w:t>培训费支出决</w:t>
      </w:r>
      <w:r>
        <w:rPr>
          <w:rFonts w:hint="eastAsia" w:ascii="宋体" w:hAnsi="宋体" w:eastAsia="宋体"/>
          <w:w w:val="115"/>
          <w:sz w:val="26"/>
        </w:rPr>
        <w:t>算表</w:t>
      </w:r>
    </w:p>
    <w:p>
      <w:pPr>
        <w:pStyle w:val="3"/>
        <w:ind w:left="0"/>
        <w:rPr>
          <w:rFonts w:ascii="宋体"/>
          <w:sz w:val="20"/>
        </w:rPr>
      </w:pPr>
      <w:r>
        <w:br w:type="column"/>
      </w:r>
    </w:p>
    <w:p>
      <w:pPr>
        <w:pStyle w:val="3"/>
        <w:spacing w:before="5"/>
        <w:ind w:left="0"/>
        <w:rPr>
          <w:rFonts w:ascii="宋体"/>
          <w:sz w:val="14"/>
        </w:rPr>
      </w:pPr>
    </w:p>
    <w:p>
      <w:pPr>
        <w:spacing w:before="0"/>
        <w:ind w:left="0" w:right="146" w:firstLine="0"/>
        <w:jc w:val="right"/>
        <w:rPr>
          <w:sz w:val="19"/>
        </w:rPr>
      </w:pPr>
      <w:r>
        <w:rPr>
          <w:w w:val="105"/>
          <w:sz w:val="19"/>
        </w:rPr>
        <w:t>公开09表</w:t>
      </w:r>
    </w:p>
    <w:p>
      <w:pPr>
        <w:spacing w:after="0"/>
        <w:jc w:val="right"/>
        <w:rPr>
          <w:sz w:val="19"/>
        </w:rPr>
        <w:sectPr>
          <w:pgSz w:w="16840" w:h="11900" w:orient="landscape"/>
          <w:pgMar w:top="1100" w:right="1420" w:bottom="380" w:left="1580" w:header="0" w:footer="119" w:gutter="0"/>
          <w:pgBorders>
            <w:top w:val="none" w:color="auto" w:sz="0" w:space="0"/>
            <w:left w:val="none" w:color="auto" w:sz="0" w:space="0"/>
            <w:bottom w:val="none" w:color="auto" w:sz="0" w:space="0"/>
            <w:right w:val="none" w:color="auto" w:sz="0" w:space="0"/>
          </w:pgBorders>
          <w:cols w:equalWidth="0" w:num="2">
            <w:col w:w="10360" w:space="40"/>
            <w:col w:w="3440"/>
          </w:cols>
        </w:sectPr>
      </w:pPr>
    </w:p>
    <w:p>
      <w:pPr>
        <w:pStyle w:val="3"/>
        <w:spacing w:before="11"/>
        <w:ind w:left="0"/>
        <w:rPr>
          <w:sz w:val="2"/>
        </w:rPr>
      </w:pPr>
    </w:p>
    <w:tbl>
      <w:tblPr>
        <w:tblStyle w:val="5"/>
        <w:tblW w:w="13585" w:type="dxa"/>
        <w:tblInd w:w="13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2732"/>
        <w:gridCol w:w="2732"/>
        <w:gridCol w:w="1366"/>
        <w:gridCol w:w="1351"/>
        <w:gridCol w:w="1351"/>
        <w:gridCol w:w="1351"/>
        <w:gridCol w:w="1351"/>
        <w:gridCol w:w="135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585" w:type="dxa"/>
            <w:gridSpan w:val="8"/>
            <w:tcBorders>
              <w:bottom w:val="single" w:color="808080" w:sz="8" w:space="0"/>
            </w:tcBorders>
          </w:tcPr>
          <w:p>
            <w:pPr>
              <w:pStyle w:val="8"/>
              <w:tabs>
                <w:tab w:val="left" w:pos="12291"/>
              </w:tabs>
              <w:spacing w:before="17"/>
              <w:ind w:left="20" w:right="0"/>
              <w:jc w:val="left"/>
              <w:rPr>
                <w:sz w:val="19"/>
              </w:rPr>
            </w:pPr>
            <w:r>
              <w:rPr>
                <w:w w:val="105"/>
                <w:sz w:val="19"/>
              </w:rPr>
              <w:t>部门名称：常州市武进区人民政府办公室</w:t>
            </w:r>
            <w:r>
              <w:rPr>
                <w:w w:val="105"/>
                <w:sz w:val="19"/>
              </w:rPr>
              <w:tab/>
            </w:r>
            <w:r>
              <w:rPr>
                <w:sz w:val="19"/>
              </w:rPr>
              <w:t>金额单位:万</w:t>
            </w:r>
            <w:r>
              <w:rPr>
                <w:spacing w:val="-15"/>
                <w:sz w:val="19"/>
              </w:rPr>
              <w:t>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0883" w:type="dxa"/>
            <w:gridSpan w:val="6"/>
            <w:tcBorders>
              <w:top w:val="single" w:color="808080" w:sz="8" w:space="0"/>
              <w:left w:val="single" w:color="808080" w:sz="8" w:space="0"/>
              <w:bottom w:val="single" w:color="808080" w:sz="8" w:space="0"/>
              <w:right w:val="single" w:color="808080" w:sz="8" w:space="0"/>
            </w:tcBorders>
          </w:tcPr>
          <w:p>
            <w:pPr>
              <w:pStyle w:val="8"/>
              <w:ind w:left="4799" w:right="4787"/>
              <w:jc w:val="center"/>
              <w:rPr>
                <w:rFonts w:hint="eastAsia" w:ascii="宋体" w:hAnsi="宋体" w:eastAsia="宋体"/>
                <w:sz w:val="18"/>
              </w:rPr>
            </w:pPr>
            <w:r>
              <w:rPr>
                <w:rFonts w:ascii="Arial" w:hAnsi="Arial" w:eastAsia="Arial"/>
                <w:w w:val="350"/>
                <w:sz w:val="16"/>
              </w:rPr>
              <w:t>“</w:t>
            </w:r>
            <w:r>
              <w:rPr>
                <w:rFonts w:hint="eastAsia" w:ascii="宋体" w:hAnsi="宋体" w:eastAsia="宋体"/>
                <w:w w:val="120"/>
                <w:sz w:val="18"/>
              </w:rPr>
              <w:t>三公</w:t>
            </w:r>
            <w:r>
              <w:rPr>
                <w:rFonts w:ascii="Arial" w:hAnsi="Arial" w:eastAsia="Arial"/>
                <w:w w:val="350"/>
                <w:sz w:val="16"/>
              </w:rPr>
              <w:t>”</w:t>
            </w:r>
            <w:r>
              <w:rPr>
                <w:rFonts w:hint="eastAsia" w:ascii="宋体" w:hAnsi="宋体" w:eastAsia="宋体"/>
                <w:w w:val="120"/>
                <w:sz w:val="18"/>
              </w:rPr>
              <w:t>经费</w:t>
            </w:r>
          </w:p>
        </w:tc>
        <w:tc>
          <w:tcPr>
            <w:tcW w:w="1351" w:type="dxa"/>
            <w:vMerge w:val="restart"/>
            <w:tcBorders>
              <w:top w:val="single" w:color="808080" w:sz="8" w:space="0"/>
              <w:left w:val="single" w:color="808080" w:sz="8" w:space="0"/>
              <w:bottom w:val="single" w:color="808080" w:sz="8" w:space="0"/>
              <w:right w:val="single" w:color="808080" w:sz="8" w:space="0"/>
            </w:tcBorders>
          </w:tcPr>
          <w:p>
            <w:pPr>
              <w:pStyle w:val="8"/>
              <w:spacing w:before="0"/>
              <w:ind w:right="0"/>
              <w:jc w:val="left"/>
              <w:rPr>
                <w:sz w:val="18"/>
              </w:rPr>
            </w:pPr>
          </w:p>
          <w:p>
            <w:pPr>
              <w:pStyle w:val="8"/>
              <w:spacing w:before="12"/>
              <w:ind w:right="0"/>
              <w:jc w:val="left"/>
              <w:rPr>
                <w:sz w:val="16"/>
              </w:rPr>
            </w:pPr>
          </w:p>
          <w:p>
            <w:pPr>
              <w:pStyle w:val="8"/>
              <w:spacing w:before="0"/>
              <w:ind w:left="374" w:right="0"/>
              <w:jc w:val="left"/>
              <w:rPr>
                <w:rFonts w:hint="eastAsia" w:ascii="宋体" w:eastAsia="宋体"/>
                <w:sz w:val="18"/>
              </w:rPr>
            </w:pPr>
            <w:r>
              <w:rPr>
                <w:rFonts w:hint="eastAsia" w:ascii="宋体" w:eastAsia="宋体"/>
                <w:w w:val="110"/>
                <w:sz w:val="18"/>
              </w:rPr>
              <w:t>会议费</w:t>
            </w:r>
          </w:p>
        </w:tc>
        <w:tc>
          <w:tcPr>
            <w:tcW w:w="1351" w:type="dxa"/>
            <w:vMerge w:val="restart"/>
            <w:tcBorders>
              <w:top w:val="single" w:color="808080" w:sz="8" w:space="0"/>
              <w:left w:val="single" w:color="808080" w:sz="8" w:space="0"/>
              <w:bottom w:val="single" w:color="808080" w:sz="8" w:space="0"/>
              <w:right w:val="single" w:color="808080" w:sz="8" w:space="0"/>
            </w:tcBorders>
          </w:tcPr>
          <w:p>
            <w:pPr>
              <w:pStyle w:val="8"/>
              <w:spacing w:before="0"/>
              <w:ind w:right="0"/>
              <w:jc w:val="left"/>
              <w:rPr>
                <w:sz w:val="18"/>
              </w:rPr>
            </w:pPr>
          </w:p>
          <w:p>
            <w:pPr>
              <w:pStyle w:val="8"/>
              <w:spacing w:before="12"/>
              <w:ind w:right="0"/>
              <w:jc w:val="left"/>
              <w:rPr>
                <w:sz w:val="16"/>
              </w:rPr>
            </w:pPr>
          </w:p>
          <w:p>
            <w:pPr>
              <w:pStyle w:val="8"/>
              <w:spacing w:before="0"/>
              <w:ind w:left="374" w:right="0"/>
              <w:jc w:val="left"/>
              <w:rPr>
                <w:rFonts w:hint="eastAsia" w:ascii="宋体" w:eastAsia="宋体"/>
                <w:sz w:val="18"/>
              </w:rPr>
            </w:pPr>
            <w:r>
              <w:rPr>
                <w:rFonts w:hint="eastAsia" w:ascii="宋体" w:eastAsia="宋体"/>
                <w:w w:val="110"/>
                <w:sz w:val="18"/>
              </w:rPr>
              <w:t>培训费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732" w:type="dxa"/>
            <w:vMerge w:val="restart"/>
            <w:tcBorders>
              <w:top w:val="single" w:color="808080" w:sz="8" w:space="0"/>
              <w:left w:val="single" w:color="808080" w:sz="8" w:space="0"/>
              <w:bottom w:val="single" w:color="808080" w:sz="8" w:space="0"/>
              <w:right w:val="single" w:color="808080" w:sz="8" w:space="0"/>
            </w:tcBorders>
          </w:tcPr>
          <w:p>
            <w:pPr>
              <w:pStyle w:val="8"/>
              <w:spacing w:before="0"/>
              <w:ind w:right="0"/>
              <w:jc w:val="left"/>
              <w:rPr>
                <w:sz w:val="22"/>
              </w:rPr>
            </w:pPr>
          </w:p>
          <w:p>
            <w:pPr>
              <w:pStyle w:val="8"/>
              <w:spacing w:before="1"/>
              <w:ind w:left="567" w:right="0"/>
              <w:jc w:val="left"/>
              <w:rPr>
                <w:rFonts w:hint="eastAsia" w:ascii="宋体" w:hAnsi="宋体" w:eastAsia="宋体"/>
                <w:sz w:val="18"/>
              </w:rPr>
            </w:pPr>
            <w:r>
              <w:rPr>
                <w:rFonts w:ascii="Arial" w:hAnsi="Arial" w:eastAsia="Arial"/>
                <w:w w:val="350"/>
                <w:sz w:val="16"/>
              </w:rPr>
              <w:t>“</w:t>
            </w:r>
            <w:r>
              <w:rPr>
                <w:rFonts w:hint="eastAsia" w:ascii="宋体" w:hAnsi="宋体" w:eastAsia="宋体"/>
                <w:w w:val="120"/>
                <w:sz w:val="18"/>
              </w:rPr>
              <w:t>三公</w:t>
            </w:r>
            <w:r>
              <w:rPr>
                <w:rFonts w:ascii="Arial" w:hAnsi="Arial" w:eastAsia="Arial"/>
                <w:w w:val="350"/>
                <w:sz w:val="16"/>
              </w:rPr>
              <w:t>”</w:t>
            </w:r>
            <w:r>
              <w:rPr>
                <w:rFonts w:hint="eastAsia" w:ascii="宋体" w:hAnsi="宋体" w:eastAsia="宋体"/>
                <w:w w:val="120"/>
                <w:sz w:val="18"/>
              </w:rPr>
              <w:t>经费合计</w:t>
            </w:r>
          </w:p>
        </w:tc>
        <w:tc>
          <w:tcPr>
            <w:tcW w:w="2732" w:type="dxa"/>
            <w:vMerge w:val="restart"/>
            <w:tcBorders>
              <w:top w:val="single" w:color="808080" w:sz="8" w:space="0"/>
              <w:left w:val="single" w:color="808080" w:sz="8" w:space="0"/>
              <w:bottom w:val="single" w:color="808080" w:sz="8" w:space="0"/>
              <w:right w:val="single" w:color="808080" w:sz="8" w:space="0"/>
            </w:tcBorders>
          </w:tcPr>
          <w:p>
            <w:pPr>
              <w:pStyle w:val="8"/>
              <w:spacing w:before="0"/>
              <w:ind w:right="0"/>
              <w:jc w:val="left"/>
              <w:rPr>
                <w:sz w:val="22"/>
              </w:rPr>
            </w:pPr>
          </w:p>
          <w:p>
            <w:pPr>
              <w:pStyle w:val="8"/>
              <w:spacing w:before="1"/>
              <w:ind w:left="567" w:right="0"/>
              <w:jc w:val="left"/>
              <w:rPr>
                <w:rFonts w:hint="eastAsia" w:ascii="宋体" w:eastAsia="宋体"/>
                <w:sz w:val="18"/>
              </w:rPr>
            </w:pPr>
            <w:r>
              <w:rPr>
                <w:rFonts w:hint="eastAsia" w:ascii="宋体" w:eastAsia="宋体"/>
                <w:w w:val="115"/>
                <w:sz w:val="17"/>
              </w:rPr>
              <w:t>因</w:t>
            </w:r>
            <w:r>
              <w:rPr>
                <w:rFonts w:hint="eastAsia" w:ascii="宋体" w:eastAsia="宋体"/>
                <w:w w:val="115"/>
                <w:sz w:val="18"/>
              </w:rPr>
              <w:t>公出</w:t>
            </w:r>
            <w:r>
              <w:rPr>
                <w:rFonts w:hint="eastAsia" w:ascii="宋体" w:eastAsia="宋体"/>
                <w:w w:val="115"/>
                <w:sz w:val="17"/>
              </w:rPr>
              <w:t>国</w:t>
            </w:r>
            <w:r>
              <w:rPr>
                <w:rFonts w:hint="eastAsia" w:ascii="宋体" w:eastAsia="宋体"/>
                <w:w w:val="115"/>
                <w:sz w:val="16"/>
              </w:rPr>
              <w:t>（</w:t>
            </w:r>
            <w:r>
              <w:rPr>
                <w:rFonts w:hint="eastAsia" w:ascii="宋体" w:eastAsia="宋体"/>
                <w:w w:val="115"/>
                <w:sz w:val="18"/>
              </w:rPr>
              <w:t>境</w:t>
            </w:r>
            <w:r>
              <w:rPr>
                <w:rFonts w:hint="eastAsia" w:ascii="宋体" w:eastAsia="宋体"/>
                <w:w w:val="115"/>
                <w:sz w:val="16"/>
              </w:rPr>
              <w:t>）</w:t>
            </w:r>
            <w:r>
              <w:rPr>
                <w:rFonts w:hint="eastAsia" w:ascii="宋体" w:eastAsia="宋体"/>
                <w:w w:val="115"/>
                <w:sz w:val="18"/>
              </w:rPr>
              <w:t>费</w:t>
            </w:r>
          </w:p>
        </w:tc>
        <w:tc>
          <w:tcPr>
            <w:tcW w:w="4068" w:type="dxa"/>
            <w:gridSpan w:val="3"/>
            <w:tcBorders>
              <w:top w:val="single" w:color="808080" w:sz="8" w:space="0"/>
              <w:left w:val="single" w:color="808080" w:sz="8" w:space="0"/>
              <w:bottom w:val="single" w:color="808080" w:sz="8" w:space="0"/>
              <w:right w:val="single" w:color="808080" w:sz="8" w:space="0"/>
            </w:tcBorders>
          </w:tcPr>
          <w:p>
            <w:pPr>
              <w:pStyle w:val="8"/>
              <w:spacing w:before="17"/>
              <w:ind w:left="837" w:right="0"/>
              <w:jc w:val="left"/>
              <w:rPr>
                <w:rFonts w:hint="eastAsia" w:ascii="宋体" w:eastAsia="宋体"/>
                <w:sz w:val="18"/>
              </w:rPr>
            </w:pPr>
            <w:r>
              <w:rPr>
                <w:rFonts w:hint="eastAsia" w:ascii="宋体" w:eastAsia="宋体"/>
                <w:w w:val="110"/>
                <w:sz w:val="18"/>
              </w:rPr>
              <w:t>公务用</w:t>
            </w:r>
            <w:r>
              <w:rPr>
                <w:rFonts w:hint="eastAsia" w:ascii="宋体" w:eastAsia="宋体"/>
                <w:w w:val="110"/>
                <w:sz w:val="19"/>
              </w:rPr>
              <w:t>车</w:t>
            </w:r>
            <w:r>
              <w:rPr>
                <w:rFonts w:hint="eastAsia" w:ascii="宋体" w:eastAsia="宋体"/>
                <w:w w:val="110"/>
                <w:sz w:val="18"/>
              </w:rPr>
              <w:t>购置及</w:t>
            </w:r>
            <w:r>
              <w:rPr>
                <w:rFonts w:hint="eastAsia" w:ascii="宋体" w:eastAsia="宋体"/>
                <w:w w:val="110"/>
                <w:sz w:val="17"/>
              </w:rPr>
              <w:t>运</w:t>
            </w:r>
            <w:r>
              <w:rPr>
                <w:rFonts w:hint="eastAsia" w:ascii="宋体" w:eastAsia="宋体"/>
                <w:w w:val="110"/>
                <w:sz w:val="19"/>
              </w:rPr>
              <w:t>行</w:t>
            </w:r>
            <w:r>
              <w:rPr>
                <w:rFonts w:hint="eastAsia" w:ascii="宋体" w:eastAsia="宋体"/>
                <w:w w:val="110"/>
                <w:sz w:val="18"/>
              </w:rPr>
              <w:t>维护费</w:t>
            </w:r>
          </w:p>
        </w:tc>
        <w:tc>
          <w:tcPr>
            <w:tcW w:w="1351" w:type="dxa"/>
            <w:vMerge w:val="restart"/>
            <w:tcBorders>
              <w:top w:val="single" w:color="808080" w:sz="8" w:space="0"/>
              <w:left w:val="single" w:color="808080" w:sz="8" w:space="0"/>
              <w:bottom w:val="single" w:color="808080" w:sz="8" w:space="0"/>
              <w:right w:val="single" w:color="808080" w:sz="8" w:space="0"/>
            </w:tcBorders>
          </w:tcPr>
          <w:p>
            <w:pPr>
              <w:pStyle w:val="8"/>
              <w:spacing w:before="0"/>
              <w:ind w:right="0"/>
              <w:jc w:val="left"/>
              <w:rPr>
                <w:sz w:val="22"/>
              </w:rPr>
            </w:pPr>
          </w:p>
          <w:p>
            <w:pPr>
              <w:pStyle w:val="8"/>
              <w:spacing w:before="1"/>
              <w:ind w:left="175" w:right="0"/>
              <w:jc w:val="left"/>
              <w:rPr>
                <w:rFonts w:hint="eastAsia" w:ascii="宋体" w:eastAsia="宋体"/>
                <w:sz w:val="18"/>
              </w:rPr>
            </w:pPr>
            <w:r>
              <w:rPr>
                <w:rFonts w:hint="eastAsia" w:ascii="宋体" w:eastAsia="宋体"/>
                <w:w w:val="110"/>
                <w:sz w:val="18"/>
              </w:rPr>
              <w:t>公务接待费</w:t>
            </w:r>
          </w:p>
        </w:tc>
        <w:tc>
          <w:tcPr>
            <w:tcW w:w="1351" w:type="dxa"/>
            <w:vMerge w:val="continue"/>
            <w:tcBorders>
              <w:top w:val="nil"/>
              <w:left w:val="single" w:color="808080" w:sz="8" w:space="0"/>
              <w:bottom w:val="single" w:color="808080" w:sz="8" w:space="0"/>
              <w:right w:val="single" w:color="808080" w:sz="8" w:space="0"/>
            </w:tcBorders>
          </w:tcPr>
          <w:p>
            <w:pPr>
              <w:rPr>
                <w:sz w:val="2"/>
                <w:szCs w:val="2"/>
              </w:rPr>
            </w:pPr>
          </w:p>
        </w:tc>
        <w:tc>
          <w:tcPr>
            <w:tcW w:w="1351" w:type="dxa"/>
            <w:vMerge w:val="continue"/>
            <w:tcBorders>
              <w:top w:val="nil"/>
              <w:left w:val="single" w:color="808080" w:sz="8" w:space="0"/>
              <w:bottom w:val="single" w:color="808080" w:sz="8" w:space="0"/>
              <w:right w:val="single" w:color="808080" w:sz="8" w:space="0"/>
            </w:tcBorders>
          </w:tcPr>
          <w:p>
            <w:pPr>
              <w:rPr>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05" w:hRule="atLeast"/>
        </w:trPr>
        <w:tc>
          <w:tcPr>
            <w:tcW w:w="2732" w:type="dxa"/>
            <w:vMerge w:val="continue"/>
            <w:tcBorders>
              <w:top w:val="nil"/>
              <w:left w:val="single" w:color="808080" w:sz="8" w:space="0"/>
              <w:bottom w:val="single" w:color="808080" w:sz="8" w:space="0"/>
              <w:right w:val="single" w:color="808080" w:sz="8" w:space="0"/>
            </w:tcBorders>
          </w:tcPr>
          <w:p>
            <w:pPr>
              <w:rPr>
                <w:sz w:val="2"/>
                <w:szCs w:val="2"/>
              </w:rPr>
            </w:pPr>
          </w:p>
        </w:tc>
        <w:tc>
          <w:tcPr>
            <w:tcW w:w="2732" w:type="dxa"/>
            <w:vMerge w:val="continue"/>
            <w:tcBorders>
              <w:top w:val="nil"/>
              <w:left w:val="single" w:color="808080" w:sz="8" w:space="0"/>
              <w:bottom w:val="single" w:color="808080" w:sz="8" w:space="0"/>
              <w:right w:val="single" w:color="808080" w:sz="8" w:space="0"/>
            </w:tcBorders>
          </w:tcPr>
          <w:p>
            <w:pPr>
              <w:rPr>
                <w:sz w:val="2"/>
                <w:szCs w:val="2"/>
              </w:rPr>
            </w:pPr>
          </w:p>
        </w:tc>
        <w:tc>
          <w:tcPr>
            <w:tcW w:w="1366" w:type="dxa"/>
            <w:tcBorders>
              <w:top w:val="single" w:color="808080" w:sz="8" w:space="0"/>
              <w:left w:val="single" w:color="808080" w:sz="8" w:space="0"/>
              <w:bottom w:val="single" w:color="808080" w:sz="8" w:space="0"/>
              <w:right w:val="single" w:color="808080" w:sz="8" w:space="0"/>
            </w:tcBorders>
          </w:tcPr>
          <w:p>
            <w:pPr>
              <w:pStyle w:val="8"/>
              <w:spacing w:before="132"/>
              <w:ind w:left="461" w:right="449"/>
              <w:jc w:val="center"/>
              <w:rPr>
                <w:rFonts w:hint="eastAsia" w:ascii="宋体" w:eastAsia="宋体"/>
                <w:sz w:val="18"/>
              </w:rPr>
            </w:pPr>
            <w:r>
              <w:rPr>
                <w:rFonts w:hint="eastAsia" w:ascii="宋体" w:eastAsia="宋体"/>
                <w:w w:val="110"/>
                <w:sz w:val="18"/>
              </w:rPr>
              <w:t>小计</w:t>
            </w:r>
          </w:p>
        </w:tc>
        <w:tc>
          <w:tcPr>
            <w:tcW w:w="1351" w:type="dxa"/>
            <w:tcBorders>
              <w:top w:val="single" w:color="808080" w:sz="8" w:space="0"/>
              <w:left w:val="single" w:color="808080" w:sz="8" w:space="0"/>
              <w:bottom w:val="single" w:color="808080" w:sz="8" w:space="0"/>
              <w:right w:val="single" w:color="808080" w:sz="8" w:space="0"/>
            </w:tcBorders>
          </w:tcPr>
          <w:p>
            <w:pPr>
              <w:pStyle w:val="8"/>
              <w:spacing w:before="2" w:line="230" w:lineRule="atLeast"/>
              <w:ind w:left="573" w:right="28" w:hanging="498"/>
              <w:jc w:val="left"/>
              <w:rPr>
                <w:rFonts w:hint="eastAsia" w:ascii="宋体" w:eastAsia="宋体"/>
                <w:sz w:val="18"/>
              </w:rPr>
            </w:pPr>
            <w:r>
              <w:rPr>
                <w:rFonts w:hint="eastAsia" w:ascii="宋体" w:eastAsia="宋体"/>
                <w:w w:val="110"/>
                <w:sz w:val="18"/>
              </w:rPr>
              <w:t>公务用</w:t>
            </w:r>
            <w:r>
              <w:rPr>
                <w:rFonts w:hint="eastAsia" w:ascii="宋体" w:eastAsia="宋体"/>
                <w:w w:val="110"/>
                <w:sz w:val="19"/>
              </w:rPr>
              <w:t>车</w:t>
            </w:r>
            <w:r>
              <w:rPr>
                <w:rFonts w:hint="eastAsia" w:ascii="宋体" w:eastAsia="宋体"/>
                <w:w w:val="110"/>
                <w:sz w:val="18"/>
              </w:rPr>
              <w:t>购置费</w:t>
            </w:r>
          </w:p>
        </w:tc>
        <w:tc>
          <w:tcPr>
            <w:tcW w:w="1351" w:type="dxa"/>
            <w:tcBorders>
              <w:top w:val="single" w:color="808080" w:sz="8" w:space="0"/>
              <w:left w:val="single" w:color="808080" w:sz="8" w:space="0"/>
              <w:bottom w:val="single" w:color="808080" w:sz="8" w:space="0"/>
              <w:right w:val="single" w:color="808080" w:sz="8" w:space="0"/>
            </w:tcBorders>
          </w:tcPr>
          <w:p>
            <w:pPr>
              <w:pStyle w:val="8"/>
              <w:spacing w:before="2" w:line="230" w:lineRule="atLeast"/>
              <w:ind w:left="374" w:right="28" w:hanging="299"/>
              <w:jc w:val="left"/>
              <w:rPr>
                <w:rFonts w:hint="eastAsia" w:ascii="宋体" w:eastAsia="宋体"/>
                <w:sz w:val="18"/>
              </w:rPr>
            </w:pPr>
            <w:r>
              <w:rPr>
                <w:rFonts w:hint="eastAsia" w:ascii="宋体" w:eastAsia="宋体"/>
                <w:w w:val="110"/>
                <w:sz w:val="18"/>
              </w:rPr>
              <w:t>公务用</w:t>
            </w:r>
            <w:r>
              <w:rPr>
                <w:rFonts w:hint="eastAsia" w:ascii="宋体" w:eastAsia="宋体"/>
                <w:w w:val="110"/>
                <w:sz w:val="19"/>
              </w:rPr>
              <w:t>车</w:t>
            </w:r>
            <w:r>
              <w:rPr>
                <w:rFonts w:hint="eastAsia" w:ascii="宋体" w:eastAsia="宋体"/>
                <w:w w:val="110"/>
                <w:sz w:val="17"/>
              </w:rPr>
              <w:t>运</w:t>
            </w:r>
            <w:r>
              <w:rPr>
                <w:rFonts w:hint="eastAsia" w:ascii="宋体" w:eastAsia="宋体"/>
                <w:w w:val="110"/>
                <w:sz w:val="19"/>
              </w:rPr>
              <w:t>行</w:t>
            </w:r>
            <w:r>
              <w:rPr>
                <w:rFonts w:hint="eastAsia" w:ascii="宋体" w:eastAsia="宋体"/>
                <w:w w:val="110"/>
                <w:sz w:val="18"/>
              </w:rPr>
              <w:t>维护费</w:t>
            </w:r>
          </w:p>
        </w:tc>
        <w:tc>
          <w:tcPr>
            <w:tcW w:w="1351" w:type="dxa"/>
            <w:vMerge w:val="continue"/>
            <w:tcBorders>
              <w:top w:val="nil"/>
              <w:left w:val="single" w:color="808080" w:sz="8" w:space="0"/>
              <w:bottom w:val="single" w:color="808080" w:sz="8" w:space="0"/>
              <w:right w:val="single" w:color="808080" w:sz="8" w:space="0"/>
            </w:tcBorders>
          </w:tcPr>
          <w:p>
            <w:pPr>
              <w:rPr>
                <w:sz w:val="2"/>
                <w:szCs w:val="2"/>
              </w:rPr>
            </w:pPr>
          </w:p>
        </w:tc>
        <w:tc>
          <w:tcPr>
            <w:tcW w:w="1351" w:type="dxa"/>
            <w:vMerge w:val="continue"/>
            <w:tcBorders>
              <w:top w:val="nil"/>
              <w:left w:val="single" w:color="808080" w:sz="8" w:space="0"/>
              <w:bottom w:val="single" w:color="808080" w:sz="8" w:space="0"/>
              <w:right w:val="single" w:color="808080" w:sz="8" w:space="0"/>
            </w:tcBorders>
          </w:tcPr>
          <w:p>
            <w:pPr>
              <w:rPr>
                <w:sz w:val="2"/>
                <w:szCs w:val="2"/>
              </w:rPr>
            </w:pPr>
          </w:p>
        </w:tc>
        <w:tc>
          <w:tcPr>
            <w:tcW w:w="1351" w:type="dxa"/>
            <w:vMerge w:val="continue"/>
            <w:tcBorders>
              <w:top w:val="nil"/>
              <w:left w:val="single" w:color="808080" w:sz="8" w:space="0"/>
              <w:bottom w:val="single" w:color="808080" w:sz="8" w:space="0"/>
              <w:right w:val="single" w:color="808080" w:sz="8" w:space="0"/>
            </w:tcBorders>
          </w:tcPr>
          <w:p>
            <w:pPr>
              <w:rPr>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732"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77.55</w:t>
            </w:r>
          </w:p>
        </w:tc>
        <w:tc>
          <w:tcPr>
            <w:tcW w:w="2732"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66"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c>
          <w:tcPr>
            <w:tcW w:w="1351" w:type="dxa"/>
            <w:tcBorders>
              <w:top w:val="single" w:color="808080" w:sz="8" w:space="0"/>
              <w:left w:val="single" w:color="808080" w:sz="8" w:space="0"/>
              <w:bottom w:val="single" w:color="808080" w:sz="8" w:space="0"/>
              <w:right w:val="single" w:color="808080" w:sz="8" w:space="0"/>
            </w:tcBorders>
          </w:tcPr>
          <w:p>
            <w:pPr>
              <w:pStyle w:val="8"/>
              <w:ind w:left="875" w:right="0"/>
              <w:jc w:val="left"/>
              <w:rPr>
                <w:sz w:val="18"/>
              </w:rPr>
            </w:pPr>
            <w:r>
              <w:rPr>
                <w:sz w:val="18"/>
              </w:rPr>
              <w:t>77.55</w:t>
            </w:r>
          </w:p>
        </w:tc>
        <w:tc>
          <w:tcPr>
            <w:tcW w:w="1351" w:type="dxa"/>
            <w:tcBorders>
              <w:top w:val="single" w:color="808080" w:sz="8" w:space="0"/>
              <w:left w:val="single" w:color="808080" w:sz="8" w:space="0"/>
              <w:bottom w:val="single" w:color="808080" w:sz="8" w:space="0"/>
              <w:right w:val="single" w:color="808080" w:sz="8" w:space="0"/>
            </w:tcBorders>
          </w:tcPr>
          <w:p>
            <w:pPr>
              <w:pStyle w:val="8"/>
              <w:ind w:left="875" w:right="0"/>
              <w:jc w:val="left"/>
              <w:rPr>
                <w:sz w:val="18"/>
              </w:rPr>
            </w:pPr>
            <w:r>
              <w:rPr>
                <w:sz w:val="18"/>
              </w:rPr>
              <w:t>30.67</w:t>
            </w:r>
          </w:p>
        </w:tc>
        <w:tc>
          <w:tcPr>
            <w:tcW w:w="13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0.80</w:t>
            </w:r>
          </w:p>
        </w:tc>
      </w:tr>
    </w:tbl>
    <w:p>
      <w:pPr>
        <w:spacing w:before="31" w:after="39"/>
        <w:ind w:left="1756" w:right="0" w:firstLine="0"/>
        <w:jc w:val="left"/>
        <w:rPr>
          <w:sz w:val="18"/>
        </w:rPr>
      </w:pPr>
      <w:r>
        <w:rPr>
          <w:sz w:val="18"/>
        </w:rPr>
        <w:t>相关统计数：</w:t>
      </w:r>
    </w:p>
    <w:tbl>
      <w:tblPr>
        <w:tblStyle w:val="5"/>
        <w:tblW w:w="8181" w:type="dxa"/>
        <w:tblInd w:w="139"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
      <w:tblGrid>
        <w:gridCol w:w="2732"/>
        <w:gridCol w:w="2732"/>
        <w:gridCol w:w="1366"/>
        <w:gridCol w:w="1351"/>
      </w:tblGrid>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ind w:left="173" w:right="158"/>
              <w:jc w:val="center"/>
              <w:rPr>
                <w:sz w:val="18"/>
              </w:rPr>
            </w:pPr>
            <w:r>
              <w:rPr>
                <w:sz w:val="18"/>
              </w:rPr>
              <w:t>项目</w:t>
            </w:r>
          </w:p>
        </w:tc>
        <w:tc>
          <w:tcPr>
            <w:tcW w:w="2732" w:type="dxa"/>
          </w:tcPr>
          <w:p>
            <w:pPr>
              <w:pStyle w:val="8"/>
              <w:ind w:left="173" w:right="158"/>
              <w:jc w:val="center"/>
              <w:rPr>
                <w:sz w:val="18"/>
              </w:rPr>
            </w:pPr>
            <w:r>
              <w:rPr>
                <w:sz w:val="18"/>
              </w:rPr>
              <w:t>统计数</w:t>
            </w:r>
          </w:p>
        </w:tc>
        <w:tc>
          <w:tcPr>
            <w:tcW w:w="1366" w:type="dxa"/>
          </w:tcPr>
          <w:p>
            <w:pPr>
              <w:pStyle w:val="8"/>
              <w:ind w:left="461" w:right="446"/>
              <w:jc w:val="center"/>
              <w:rPr>
                <w:sz w:val="18"/>
              </w:rPr>
            </w:pPr>
            <w:r>
              <w:rPr>
                <w:sz w:val="18"/>
              </w:rPr>
              <w:t>项目</w:t>
            </w:r>
          </w:p>
        </w:tc>
        <w:tc>
          <w:tcPr>
            <w:tcW w:w="1351" w:type="dxa"/>
          </w:tcPr>
          <w:p>
            <w:pPr>
              <w:pStyle w:val="8"/>
              <w:ind w:left="383" w:right="368"/>
              <w:jc w:val="center"/>
              <w:rPr>
                <w:sz w:val="18"/>
              </w:rPr>
            </w:pPr>
            <w:r>
              <w:rPr>
                <w:sz w:val="18"/>
              </w:rPr>
              <w:t>统计数</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505" w:hRule="atLeast"/>
        </w:trPr>
        <w:tc>
          <w:tcPr>
            <w:tcW w:w="2732" w:type="dxa"/>
          </w:tcPr>
          <w:p>
            <w:pPr>
              <w:pStyle w:val="8"/>
              <w:spacing w:before="132"/>
              <w:ind w:left="173" w:right="158"/>
              <w:jc w:val="center"/>
              <w:rPr>
                <w:sz w:val="18"/>
              </w:rPr>
            </w:pPr>
            <w:r>
              <w:rPr>
                <w:sz w:val="18"/>
              </w:rPr>
              <w:t>因公出国（境）团组数(个)</w:t>
            </w:r>
          </w:p>
        </w:tc>
        <w:tc>
          <w:tcPr>
            <w:tcW w:w="2732" w:type="dxa"/>
          </w:tcPr>
          <w:p>
            <w:pPr>
              <w:pStyle w:val="8"/>
              <w:spacing w:before="132"/>
              <w:ind w:left="15" w:right="0"/>
              <w:jc w:val="center"/>
              <w:rPr>
                <w:sz w:val="18"/>
              </w:rPr>
            </w:pPr>
            <w:r>
              <w:rPr>
                <w:sz w:val="18"/>
              </w:rPr>
              <w:t>0</w:t>
            </w:r>
          </w:p>
        </w:tc>
        <w:tc>
          <w:tcPr>
            <w:tcW w:w="1366" w:type="dxa"/>
          </w:tcPr>
          <w:p>
            <w:pPr>
              <w:pStyle w:val="8"/>
              <w:spacing w:before="3" w:line="240" w:lineRule="atLeast"/>
              <w:ind w:left="230" w:right="33" w:hanging="181"/>
              <w:jc w:val="left"/>
              <w:rPr>
                <w:sz w:val="18"/>
              </w:rPr>
            </w:pPr>
            <w:r>
              <w:rPr>
                <w:sz w:val="18"/>
              </w:rPr>
              <w:t>因公出国（境） 人次数(人)</w:t>
            </w:r>
          </w:p>
        </w:tc>
        <w:tc>
          <w:tcPr>
            <w:tcW w:w="1351" w:type="dxa"/>
          </w:tcPr>
          <w:p>
            <w:pPr>
              <w:pStyle w:val="8"/>
              <w:spacing w:before="132"/>
              <w:ind w:left="15" w:right="0"/>
              <w:jc w:val="center"/>
              <w:rPr>
                <w:sz w:val="18"/>
              </w:rPr>
            </w:pPr>
            <w:r>
              <w:rPr>
                <w:sz w:val="18"/>
              </w:rPr>
              <w:t>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505" w:hRule="atLeast"/>
        </w:trPr>
        <w:tc>
          <w:tcPr>
            <w:tcW w:w="2732" w:type="dxa"/>
          </w:tcPr>
          <w:p>
            <w:pPr>
              <w:pStyle w:val="8"/>
              <w:spacing w:before="132"/>
              <w:ind w:left="173" w:right="158"/>
              <w:jc w:val="center"/>
              <w:rPr>
                <w:sz w:val="18"/>
              </w:rPr>
            </w:pPr>
            <w:r>
              <w:rPr>
                <w:sz w:val="18"/>
              </w:rPr>
              <w:t>公务用车购置数(辆)</w:t>
            </w:r>
          </w:p>
        </w:tc>
        <w:tc>
          <w:tcPr>
            <w:tcW w:w="2732" w:type="dxa"/>
          </w:tcPr>
          <w:p>
            <w:pPr>
              <w:pStyle w:val="8"/>
              <w:spacing w:before="132"/>
              <w:ind w:left="15" w:right="0"/>
              <w:jc w:val="center"/>
              <w:rPr>
                <w:sz w:val="18"/>
              </w:rPr>
            </w:pPr>
            <w:r>
              <w:rPr>
                <w:sz w:val="18"/>
              </w:rPr>
              <w:t>0</w:t>
            </w:r>
          </w:p>
        </w:tc>
        <w:tc>
          <w:tcPr>
            <w:tcW w:w="1366" w:type="dxa"/>
          </w:tcPr>
          <w:p>
            <w:pPr>
              <w:pStyle w:val="8"/>
              <w:spacing w:before="3" w:line="240" w:lineRule="atLeast"/>
              <w:ind w:left="500" w:right="33" w:hanging="451"/>
              <w:jc w:val="left"/>
              <w:rPr>
                <w:sz w:val="18"/>
              </w:rPr>
            </w:pPr>
            <w:r>
              <w:rPr>
                <w:sz w:val="18"/>
              </w:rPr>
              <w:t>公务用车保有量(辆)</w:t>
            </w:r>
          </w:p>
        </w:tc>
        <w:tc>
          <w:tcPr>
            <w:tcW w:w="1351" w:type="dxa"/>
          </w:tcPr>
          <w:p>
            <w:pPr>
              <w:pStyle w:val="8"/>
              <w:spacing w:before="132"/>
              <w:ind w:left="15" w:right="0"/>
              <w:jc w:val="center"/>
              <w:rPr>
                <w:sz w:val="18"/>
              </w:rPr>
            </w:pPr>
            <w:r>
              <w:rPr>
                <w:sz w:val="18"/>
              </w:rPr>
              <w:t>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505" w:hRule="atLeast"/>
        </w:trPr>
        <w:tc>
          <w:tcPr>
            <w:tcW w:w="2732" w:type="dxa"/>
          </w:tcPr>
          <w:p>
            <w:pPr>
              <w:pStyle w:val="8"/>
              <w:spacing w:before="132"/>
              <w:ind w:left="173" w:right="158"/>
              <w:jc w:val="center"/>
              <w:rPr>
                <w:sz w:val="18"/>
              </w:rPr>
            </w:pPr>
            <w:r>
              <w:rPr>
                <w:sz w:val="18"/>
              </w:rPr>
              <w:t>国内公务接待批次(个)</w:t>
            </w:r>
          </w:p>
        </w:tc>
        <w:tc>
          <w:tcPr>
            <w:tcW w:w="2732" w:type="dxa"/>
          </w:tcPr>
          <w:p>
            <w:pPr>
              <w:pStyle w:val="8"/>
              <w:spacing w:before="132"/>
              <w:ind w:left="173" w:right="158"/>
              <w:jc w:val="center"/>
              <w:rPr>
                <w:sz w:val="18"/>
              </w:rPr>
            </w:pPr>
            <w:r>
              <w:rPr>
                <w:sz w:val="18"/>
              </w:rPr>
              <w:t>255</w:t>
            </w:r>
          </w:p>
        </w:tc>
        <w:tc>
          <w:tcPr>
            <w:tcW w:w="1366" w:type="dxa"/>
          </w:tcPr>
          <w:p>
            <w:pPr>
              <w:pStyle w:val="8"/>
              <w:spacing w:before="3" w:line="240" w:lineRule="atLeast"/>
              <w:ind w:left="410" w:right="33" w:hanging="361"/>
              <w:jc w:val="left"/>
              <w:rPr>
                <w:sz w:val="18"/>
              </w:rPr>
            </w:pPr>
            <w:r>
              <w:rPr>
                <w:sz w:val="18"/>
              </w:rPr>
              <w:t>国内公务接待人次(人)</w:t>
            </w:r>
          </w:p>
        </w:tc>
        <w:tc>
          <w:tcPr>
            <w:tcW w:w="1351" w:type="dxa"/>
          </w:tcPr>
          <w:p>
            <w:pPr>
              <w:pStyle w:val="8"/>
              <w:spacing w:before="132"/>
              <w:ind w:left="383" w:right="368"/>
              <w:jc w:val="center"/>
              <w:rPr>
                <w:sz w:val="18"/>
              </w:rPr>
            </w:pPr>
            <w:r>
              <w:rPr>
                <w:sz w:val="18"/>
              </w:rPr>
              <w:t>6,000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505" w:hRule="atLeast"/>
        </w:trPr>
        <w:tc>
          <w:tcPr>
            <w:tcW w:w="2732" w:type="dxa"/>
          </w:tcPr>
          <w:p>
            <w:pPr>
              <w:pStyle w:val="8"/>
              <w:spacing w:before="132"/>
              <w:ind w:left="173" w:right="158"/>
              <w:jc w:val="center"/>
              <w:rPr>
                <w:sz w:val="18"/>
              </w:rPr>
            </w:pPr>
            <w:r>
              <w:rPr>
                <w:sz w:val="18"/>
              </w:rPr>
              <w:t>国（境）外公务接待批次(个)</w:t>
            </w:r>
          </w:p>
        </w:tc>
        <w:tc>
          <w:tcPr>
            <w:tcW w:w="2732" w:type="dxa"/>
          </w:tcPr>
          <w:p>
            <w:pPr>
              <w:pStyle w:val="8"/>
              <w:spacing w:before="132"/>
              <w:ind w:left="15" w:right="0"/>
              <w:jc w:val="center"/>
              <w:rPr>
                <w:sz w:val="18"/>
              </w:rPr>
            </w:pPr>
            <w:r>
              <w:rPr>
                <w:sz w:val="18"/>
              </w:rPr>
              <w:t>0</w:t>
            </w:r>
          </w:p>
        </w:tc>
        <w:tc>
          <w:tcPr>
            <w:tcW w:w="1366" w:type="dxa"/>
          </w:tcPr>
          <w:p>
            <w:pPr>
              <w:pStyle w:val="8"/>
              <w:spacing w:before="3" w:line="240" w:lineRule="atLeast"/>
              <w:ind w:left="140" w:right="33" w:hanging="91"/>
              <w:jc w:val="left"/>
              <w:rPr>
                <w:sz w:val="18"/>
              </w:rPr>
            </w:pPr>
            <w:r>
              <w:rPr>
                <w:sz w:val="18"/>
              </w:rPr>
              <w:t>国（境）外公务接待人次(人)</w:t>
            </w:r>
          </w:p>
        </w:tc>
        <w:tc>
          <w:tcPr>
            <w:tcW w:w="1351" w:type="dxa"/>
          </w:tcPr>
          <w:p>
            <w:pPr>
              <w:pStyle w:val="8"/>
              <w:spacing w:before="132"/>
              <w:ind w:left="15" w:right="0"/>
              <w:jc w:val="center"/>
              <w:rPr>
                <w:sz w:val="18"/>
              </w:rPr>
            </w:pPr>
            <w:r>
              <w:rPr>
                <w:sz w:val="18"/>
              </w:rPr>
              <w:t>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505" w:hRule="atLeast"/>
        </w:trPr>
        <w:tc>
          <w:tcPr>
            <w:tcW w:w="2732" w:type="dxa"/>
          </w:tcPr>
          <w:p>
            <w:pPr>
              <w:pStyle w:val="8"/>
              <w:spacing w:before="132"/>
              <w:ind w:left="173" w:right="158"/>
              <w:jc w:val="center"/>
              <w:rPr>
                <w:sz w:val="18"/>
              </w:rPr>
            </w:pPr>
            <w:r>
              <w:rPr>
                <w:sz w:val="18"/>
              </w:rPr>
              <w:t>召开会议次数(个)</w:t>
            </w:r>
          </w:p>
        </w:tc>
        <w:tc>
          <w:tcPr>
            <w:tcW w:w="2732" w:type="dxa"/>
          </w:tcPr>
          <w:p>
            <w:pPr>
              <w:pStyle w:val="8"/>
              <w:spacing w:before="132"/>
              <w:ind w:left="173" w:right="158"/>
              <w:jc w:val="center"/>
              <w:rPr>
                <w:sz w:val="18"/>
              </w:rPr>
            </w:pPr>
            <w:r>
              <w:rPr>
                <w:sz w:val="18"/>
              </w:rPr>
              <w:t>180</w:t>
            </w:r>
          </w:p>
        </w:tc>
        <w:tc>
          <w:tcPr>
            <w:tcW w:w="1366" w:type="dxa"/>
          </w:tcPr>
          <w:p>
            <w:pPr>
              <w:pStyle w:val="8"/>
              <w:spacing w:before="3" w:line="240" w:lineRule="atLeast"/>
              <w:ind w:left="500" w:right="123" w:hanging="361"/>
              <w:jc w:val="left"/>
              <w:rPr>
                <w:sz w:val="18"/>
              </w:rPr>
            </w:pPr>
            <w:r>
              <w:rPr>
                <w:sz w:val="18"/>
              </w:rPr>
              <w:t>参加会议人次(人)</w:t>
            </w:r>
          </w:p>
        </w:tc>
        <w:tc>
          <w:tcPr>
            <w:tcW w:w="1351" w:type="dxa"/>
          </w:tcPr>
          <w:p>
            <w:pPr>
              <w:pStyle w:val="8"/>
              <w:spacing w:before="132"/>
              <w:ind w:left="383" w:right="368"/>
              <w:jc w:val="center"/>
              <w:rPr>
                <w:sz w:val="18"/>
              </w:rPr>
            </w:pPr>
            <w:r>
              <w:rPr>
                <w:sz w:val="18"/>
              </w:rPr>
              <w:t>15,000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505" w:hRule="atLeast"/>
        </w:trPr>
        <w:tc>
          <w:tcPr>
            <w:tcW w:w="2732" w:type="dxa"/>
          </w:tcPr>
          <w:p>
            <w:pPr>
              <w:pStyle w:val="8"/>
              <w:spacing w:before="132"/>
              <w:ind w:left="173" w:right="158"/>
              <w:jc w:val="center"/>
              <w:rPr>
                <w:sz w:val="18"/>
              </w:rPr>
            </w:pPr>
            <w:r>
              <w:rPr>
                <w:sz w:val="18"/>
              </w:rPr>
              <w:t>组织培训次数(个)</w:t>
            </w:r>
          </w:p>
        </w:tc>
        <w:tc>
          <w:tcPr>
            <w:tcW w:w="2732" w:type="dxa"/>
          </w:tcPr>
          <w:p>
            <w:pPr>
              <w:pStyle w:val="8"/>
              <w:spacing w:before="132"/>
              <w:ind w:left="15" w:right="0"/>
              <w:jc w:val="center"/>
              <w:rPr>
                <w:sz w:val="18"/>
              </w:rPr>
            </w:pPr>
            <w:r>
              <w:rPr>
                <w:sz w:val="18"/>
              </w:rPr>
              <w:t>2</w:t>
            </w:r>
          </w:p>
        </w:tc>
        <w:tc>
          <w:tcPr>
            <w:tcW w:w="1366" w:type="dxa"/>
          </w:tcPr>
          <w:p>
            <w:pPr>
              <w:pStyle w:val="8"/>
              <w:spacing w:before="3" w:line="240" w:lineRule="atLeast"/>
              <w:ind w:left="500" w:right="123" w:hanging="361"/>
              <w:jc w:val="left"/>
              <w:rPr>
                <w:sz w:val="18"/>
              </w:rPr>
            </w:pPr>
            <w:r>
              <w:rPr>
                <w:sz w:val="18"/>
              </w:rPr>
              <w:t>参加培训人次(人)</w:t>
            </w:r>
          </w:p>
        </w:tc>
        <w:tc>
          <w:tcPr>
            <w:tcW w:w="1351" w:type="dxa"/>
          </w:tcPr>
          <w:p>
            <w:pPr>
              <w:pStyle w:val="8"/>
              <w:spacing w:before="132"/>
              <w:ind w:left="383" w:right="368"/>
              <w:jc w:val="center"/>
              <w:rPr>
                <w:sz w:val="18"/>
              </w:rPr>
            </w:pPr>
            <w:r>
              <w:rPr>
                <w:sz w:val="18"/>
              </w:rPr>
              <w:t>150</w:t>
            </w:r>
          </w:p>
        </w:tc>
      </w:tr>
    </w:tbl>
    <w:p>
      <w:pPr>
        <w:spacing w:before="76" w:line="206" w:lineRule="auto"/>
        <w:ind w:left="504" w:right="7666" w:hanging="385"/>
        <w:jc w:val="left"/>
        <w:rPr>
          <w:sz w:val="19"/>
        </w:rPr>
      </w:pPr>
      <w:r>
        <w:rPr>
          <w:sz w:val="19"/>
        </w:rPr>
        <w:t>注：1.“三公”经费、会议费、培训费详细支出情况见支出情况说明。</w:t>
      </w:r>
      <w:r>
        <w:rPr>
          <w:w w:val="105"/>
          <w:sz w:val="19"/>
        </w:rPr>
        <w:t>2.本表金额转换为万元时，因四舍五入可能存在尾差。</w:t>
      </w:r>
    </w:p>
    <w:p>
      <w:pPr>
        <w:spacing w:after="0" w:line="206" w:lineRule="auto"/>
        <w:jc w:val="left"/>
        <w:rPr>
          <w:sz w:val="19"/>
        </w:rPr>
        <w:sectPr>
          <w:type w:val="continuous"/>
          <w:pgSz w:w="16840" w:h="11900" w:orient="landscape"/>
          <w:pgMar w:top="1580" w:right="1420" w:bottom="280" w:left="1580" w:header="720" w:footer="720" w:gutter="0"/>
          <w:pgBorders>
            <w:top w:val="none" w:color="auto" w:sz="0" w:space="0"/>
            <w:left w:val="none" w:color="auto" w:sz="0" w:space="0"/>
            <w:bottom w:val="none" w:color="auto" w:sz="0" w:space="0"/>
            <w:right w:val="none" w:color="auto" w:sz="0" w:space="0"/>
          </w:pgBorders>
          <w:cols w:equalWidth="0" w:num="1">
            <w:col w:w="13840"/>
          </w:cols>
        </w:sectPr>
      </w:pPr>
    </w:p>
    <w:p>
      <w:pPr>
        <w:spacing w:before="41"/>
        <w:ind w:left="4991" w:right="0" w:firstLine="0"/>
        <w:jc w:val="left"/>
        <w:rPr>
          <w:rFonts w:hint="eastAsia" w:ascii="宋体" w:eastAsia="宋体"/>
          <w:sz w:val="26"/>
        </w:rPr>
      </w:pPr>
      <w:r>
        <w:rPr>
          <w:rFonts w:hint="eastAsia" w:ascii="宋体" w:eastAsia="宋体"/>
          <w:w w:val="105"/>
          <w:sz w:val="25"/>
        </w:rPr>
        <w:t>政府</w:t>
      </w:r>
      <w:r>
        <w:rPr>
          <w:rFonts w:hint="eastAsia" w:ascii="宋体" w:eastAsia="宋体"/>
          <w:w w:val="105"/>
          <w:sz w:val="26"/>
        </w:rPr>
        <w:t>性</w:t>
      </w:r>
      <w:r>
        <w:rPr>
          <w:rFonts w:hint="eastAsia" w:ascii="宋体" w:eastAsia="宋体"/>
          <w:w w:val="105"/>
          <w:sz w:val="25"/>
        </w:rPr>
        <w:t>基金预</w:t>
      </w:r>
      <w:r>
        <w:rPr>
          <w:rFonts w:hint="eastAsia" w:ascii="宋体" w:eastAsia="宋体"/>
          <w:w w:val="105"/>
          <w:sz w:val="26"/>
        </w:rPr>
        <w:t>算</w:t>
      </w:r>
      <w:r>
        <w:rPr>
          <w:rFonts w:hint="eastAsia" w:ascii="宋体" w:eastAsia="宋体"/>
          <w:w w:val="105"/>
          <w:sz w:val="25"/>
        </w:rPr>
        <w:t>收入支出决</w:t>
      </w:r>
      <w:r>
        <w:rPr>
          <w:rFonts w:hint="eastAsia" w:ascii="宋体" w:eastAsia="宋体"/>
          <w:w w:val="105"/>
          <w:sz w:val="26"/>
        </w:rPr>
        <w:t>算表</w:t>
      </w:r>
    </w:p>
    <w:p>
      <w:pPr>
        <w:pStyle w:val="3"/>
        <w:ind w:left="0"/>
        <w:rPr>
          <w:rFonts w:ascii="宋体"/>
          <w:sz w:val="20"/>
        </w:rPr>
      </w:pPr>
      <w:r>
        <w:br w:type="column"/>
      </w:r>
    </w:p>
    <w:p>
      <w:pPr>
        <w:pStyle w:val="3"/>
        <w:spacing w:before="5"/>
        <w:ind w:left="0"/>
        <w:rPr>
          <w:rFonts w:ascii="宋体"/>
          <w:sz w:val="14"/>
        </w:rPr>
      </w:pPr>
    </w:p>
    <w:p>
      <w:pPr>
        <w:spacing w:before="0"/>
        <w:ind w:left="0" w:right="146" w:firstLine="0"/>
        <w:jc w:val="right"/>
        <w:rPr>
          <w:sz w:val="19"/>
        </w:rPr>
      </w:pPr>
      <w:r>
        <w:rPr>
          <w:w w:val="105"/>
          <w:sz w:val="19"/>
        </w:rPr>
        <w:t>公开10表</w:t>
      </w:r>
    </w:p>
    <w:p>
      <w:pPr>
        <w:spacing w:after="0"/>
        <w:jc w:val="right"/>
        <w:rPr>
          <w:sz w:val="19"/>
        </w:rPr>
        <w:sectPr>
          <w:pgSz w:w="16840" w:h="11900" w:orient="landscape"/>
          <w:pgMar w:top="1100" w:right="1420" w:bottom="380" w:left="1580" w:header="0" w:footer="119" w:gutter="0"/>
          <w:pgBorders>
            <w:top w:val="none" w:color="auto" w:sz="0" w:space="0"/>
            <w:left w:val="none" w:color="auto" w:sz="0" w:space="0"/>
            <w:bottom w:val="none" w:color="auto" w:sz="0" w:space="0"/>
            <w:right w:val="none" w:color="auto" w:sz="0" w:space="0"/>
          </w:pgBorders>
          <w:cols w:equalWidth="0" w:num="2">
            <w:col w:w="8845" w:space="40"/>
            <w:col w:w="4955"/>
          </w:cols>
        </w:sectPr>
      </w:pPr>
    </w:p>
    <w:p>
      <w:pPr>
        <w:pStyle w:val="3"/>
        <w:spacing w:before="11"/>
        <w:ind w:left="0"/>
        <w:rPr>
          <w:sz w:val="2"/>
        </w:rPr>
      </w:pPr>
    </w:p>
    <w:tbl>
      <w:tblPr>
        <w:tblStyle w:val="5"/>
        <w:tblW w:w="13586" w:type="dxa"/>
        <w:tblInd w:w="13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2657"/>
        <w:gridCol w:w="1381"/>
        <w:gridCol w:w="2327"/>
        <w:gridCol w:w="1381"/>
        <w:gridCol w:w="721"/>
        <w:gridCol w:w="1381"/>
        <w:gridCol w:w="1381"/>
        <w:gridCol w:w="235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586" w:type="dxa"/>
            <w:gridSpan w:val="8"/>
            <w:tcBorders>
              <w:bottom w:val="single" w:color="808080" w:sz="8" w:space="0"/>
            </w:tcBorders>
          </w:tcPr>
          <w:p>
            <w:pPr>
              <w:pStyle w:val="8"/>
              <w:tabs>
                <w:tab w:val="left" w:pos="12291"/>
              </w:tabs>
              <w:spacing w:before="17"/>
              <w:ind w:left="20" w:right="0"/>
              <w:jc w:val="left"/>
              <w:rPr>
                <w:sz w:val="19"/>
              </w:rPr>
            </w:pPr>
            <w:r>
              <w:rPr>
                <w:w w:val="105"/>
                <w:sz w:val="19"/>
              </w:rPr>
              <w:t>部门名称：常州市武进区人民政府办公室</w:t>
            </w:r>
            <w:r>
              <w:rPr>
                <w:w w:val="105"/>
                <w:sz w:val="19"/>
              </w:rPr>
              <w:tab/>
            </w:r>
            <w:r>
              <w:rPr>
                <w:sz w:val="19"/>
              </w:rPr>
              <w:t>金额单位:万</w:t>
            </w:r>
            <w:r>
              <w:rPr>
                <w:spacing w:val="-14"/>
                <w:sz w:val="19"/>
              </w:rPr>
              <w:t>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4038" w:type="dxa"/>
            <w:gridSpan w:val="2"/>
            <w:tcBorders>
              <w:top w:val="single" w:color="808080" w:sz="8" w:space="0"/>
              <w:left w:val="single" w:color="808080" w:sz="8" w:space="0"/>
              <w:bottom w:val="single" w:color="808080" w:sz="8" w:space="0"/>
              <w:right w:val="single" w:color="808080" w:sz="8" w:space="0"/>
            </w:tcBorders>
          </w:tcPr>
          <w:p>
            <w:pPr>
              <w:pStyle w:val="8"/>
              <w:spacing w:before="37"/>
              <w:ind w:left="1794" w:right="1782"/>
              <w:jc w:val="center"/>
              <w:rPr>
                <w:rFonts w:hint="eastAsia" w:ascii="宋体" w:eastAsia="宋体"/>
                <w:sz w:val="17"/>
              </w:rPr>
            </w:pPr>
            <w:r>
              <w:rPr>
                <w:rFonts w:hint="eastAsia" w:ascii="宋体" w:eastAsia="宋体"/>
                <w:w w:val="115"/>
                <w:sz w:val="17"/>
              </w:rPr>
              <w:t>项目</w:t>
            </w:r>
          </w:p>
        </w:tc>
        <w:tc>
          <w:tcPr>
            <w:tcW w:w="2327" w:type="dxa"/>
            <w:vMerge w:val="restart"/>
            <w:tcBorders>
              <w:top w:val="single" w:color="808080" w:sz="8" w:space="0"/>
              <w:left w:val="single" w:color="808080" w:sz="8" w:space="0"/>
              <w:bottom w:val="single" w:color="808080" w:sz="8" w:space="0"/>
              <w:right w:val="single" w:color="808080" w:sz="8" w:space="0"/>
            </w:tcBorders>
          </w:tcPr>
          <w:p>
            <w:pPr>
              <w:pStyle w:val="8"/>
              <w:spacing w:before="1"/>
              <w:ind w:right="0"/>
              <w:jc w:val="left"/>
              <w:rPr>
                <w:sz w:val="13"/>
              </w:rPr>
            </w:pPr>
          </w:p>
          <w:p>
            <w:pPr>
              <w:pStyle w:val="8"/>
              <w:spacing w:before="0"/>
              <w:ind w:left="464" w:right="0"/>
              <w:jc w:val="left"/>
              <w:rPr>
                <w:rFonts w:hint="eastAsia" w:ascii="宋体" w:eastAsia="宋体"/>
                <w:sz w:val="18"/>
              </w:rPr>
            </w:pPr>
            <w:r>
              <w:rPr>
                <w:rFonts w:hint="eastAsia" w:ascii="宋体" w:eastAsia="宋体"/>
                <w:w w:val="110"/>
                <w:sz w:val="18"/>
              </w:rPr>
              <w:t>年初结</w:t>
            </w:r>
            <w:r>
              <w:rPr>
                <w:rFonts w:hint="eastAsia" w:ascii="宋体" w:eastAsia="宋体"/>
                <w:w w:val="110"/>
                <w:sz w:val="19"/>
              </w:rPr>
              <w:t>转</w:t>
            </w:r>
            <w:r>
              <w:rPr>
                <w:rFonts w:hint="eastAsia" w:ascii="宋体" w:eastAsia="宋体"/>
                <w:w w:val="110"/>
                <w:sz w:val="18"/>
              </w:rPr>
              <w:t>和结余</w:t>
            </w:r>
          </w:p>
        </w:tc>
        <w:tc>
          <w:tcPr>
            <w:tcW w:w="1381" w:type="dxa"/>
            <w:vMerge w:val="restart"/>
            <w:tcBorders>
              <w:top w:val="single" w:color="808080" w:sz="8" w:space="0"/>
              <w:left w:val="single" w:color="808080" w:sz="8" w:space="0"/>
              <w:bottom w:val="single" w:color="808080" w:sz="8" w:space="0"/>
              <w:right w:val="single" w:color="808080" w:sz="8" w:space="0"/>
            </w:tcBorders>
          </w:tcPr>
          <w:p>
            <w:pPr>
              <w:pStyle w:val="8"/>
              <w:spacing w:before="11"/>
              <w:ind w:right="0"/>
              <w:jc w:val="left"/>
              <w:rPr>
                <w:sz w:val="13"/>
              </w:rPr>
            </w:pPr>
          </w:p>
          <w:p>
            <w:pPr>
              <w:pStyle w:val="8"/>
              <w:spacing w:before="0"/>
              <w:ind w:left="289" w:right="0"/>
              <w:jc w:val="left"/>
              <w:rPr>
                <w:rFonts w:hint="eastAsia" w:ascii="宋体" w:eastAsia="宋体"/>
                <w:sz w:val="18"/>
              </w:rPr>
            </w:pPr>
            <w:r>
              <w:rPr>
                <w:rFonts w:hint="eastAsia" w:ascii="宋体" w:eastAsia="宋体"/>
                <w:w w:val="110"/>
                <w:sz w:val="18"/>
              </w:rPr>
              <w:t>本年收入</w:t>
            </w:r>
          </w:p>
        </w:tc>
        <w:tc>
          <w:tcPr>
            <w:tcW w:w="3483" w:type="dxa"/>
            <w:gridSpan w:val="3"/>
            <w:tcBorders>
              <w:top w:val="single" w:color="808080" w:sz="8" w:space="0"/>
              <w:left w:val="single" w:color="808080" w:sz="8" w:space="0"/>
              <w:bottom w:val="single" w:color="808080" w:sz="8" w:space="0"/>
              <w:right w:val="single" w:color="808080" w:sz="8" w:space="0"/>
            </w:tcBorders>
          </w:tcPr>
          <w:p>
            <w:pPr>
              <w:pStyle w:val="8"/>
              <w:ind w:left="1320" w:right="1310"/>
              <w:jc w:val="center"/>
              <w:rPr>
                <w:rFonts w:hint="eastAsia" w:ascii="宋体" w:eastAsia="宋体"/>
                <w:sz w:val="18"/>
              </w:rPr>
            </w:pPr>
            <w:r>
              <w:rPr>
                <w:rFonts w:hint="eastAsia" w:ascii="宋体" w:eastAsia="宋体"/>
                <w:w w:val="110"/>
                <w:sz w:val="18"/>
              </w:rPr>
              <w:t>本年支出</w:t>
            </w:r>
          </w:p>
        </w:tc>
        <w:tc>
          <w:tcPr>
            <w:tcW w:w="2357" w:type="dxa"/>
            <w:vMerge w:val="restart"/>
            <w:tcBorders>
              <w:top w:val="single" w:color="808080" w:sz="8" w:space="0"/>
              <w:left w:val="single" w:color="808080" w:sz="8" w:space="0"/>
              <w:bottom w:val="single" w:color="808080" w:sz="8" w:space="0"/>
              <w:right w:val="single" w:color="808080" w:sz="8" w:space="0"/>
            </w:tcBorders>
          </w:tcPr>
          <w:p>
            <w:pPr>
              <w:pStyle w:val="8"/>
              <w:spacing w:before="1"/>
              <w:ind w:right="0"/>
              <w:jc w:val="left"/>
              <w:rPr>
                <w:sz w:val="13"/>
              </w:rPr>
            </w:pPr>
          </w:p>
          <w:p>
            <w:pPr>
              <w:pStyle w:val="8"/>
              <w:spacing w:before="0"/>
              <w:ind w:left="478" w:right="0"/>
              <w:jc w:val="left"/>
              <w:rPr>
                <w:rFonts w:hint="eastAsia" w:ascii="宋体" w:eastAsia="宋体"/>
                <w:sz w:val="18"/>
              </w:rPr>
            </w:pPr>
            <w:r>
              <w:rPr>
                <w:rFonts w:hint="eastAsia" w:ascii="宋体" w:eastAsia="宋体"/>
                <w:w w:val="110"/>
                <w:sz w:val="18"/>
              </w:rPr>
              <w:t>年末结</w:t>
            </w:r>
            <w:r>
              <w:rPr>
                <w:rFonts w:hint="eastAsia" w:ascii="宋体" w:eastAsia="宋体"/>
                <w:w w:val="110"/>
                <w:sz w:val="19"/>
              </w:rPr>
              <w:t>转</w:t>
            </w:r>
            <w:r>
              <w:rPr>
                <w:rFonts w:hint="eastAsia" w:ascii="宋体" w:eastAsia="宋体"/>
                <w:w w:val="110"/>
                <w:sz w:val="18"/>
              </w:rPr>
              <w:t>和结余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657" w:type="dxa"/>
            <w:tcBorders>
              <w:top w:val="single" w:color="808080" w:sz="8" w:space="0"/>
              <w:left w:val="single" w:color="808080" w:sz="8" w:space="0"/>
              <w:bottom w:val="single" w:color="808080" w:sz="8" w:space="0"/>
              <w:right w:val="single" w:color="808080" w:sz="8" w:space="0"/>
            </w:tcBorders>
          </w:tcPr>
          <w:p>
            <w:pPr>
              <w:pStyle w:val="8"/>
              <w:ind w:left="530" w:right="0"/>
              <w:jc w:val="left"/>
              <w:rPr>
                <w:rFonts w:hint="eastAsia" w:ascii="宋体" w:eastAsia="宋体"/>
                <w:sz w:val="18"/>
              </w:rPr>
            </w:pPr>
            <w:r>
              <w:rPr>
                <w:rFonts w:hint="eastAsia" w:ascii="宋体" w:eastAsia="宋体"/>
                <w:w w:val="110"/>
                <w:sz w:val="18"/>
              </w:rPr>
              <w:t>功能分类科</w:t>
            </w:r>
            <w:r>
              <w:rPr>
                <w:rFonts w:hint="eastAsia" w:ascii="宋体" w:eastAsia="宋体"/>
                <w:w w:val="110"/>
                <w:sz w:val="17"/>
              </w:rPr>
              <w:t>目</w:t>
            </w:r>
            <w:r>
              <w:rPr>
                <w:rFonts w:hint="eastAsia" w:ascii="宋体" w:eastAsia="宋体"/>
                <w:w w:val="110"/>
                <w:sz w:val="18"/>
              </w:rPr>
              <w:t>编码</w:t>
            </w:r>
          </w:p>
        </w:tc>
        <w:tc>
          <w:tcPr>
            <w:tcW w:w="1381" w:type="dxa"/>
            <w:tcBorders>
              <w:top w:val="single" w:color="808080" w:sz="8" w:space="0"/>
              <w:left w:val="single" w:color="808080" w:sz="8" w:space="0"/>
              <w:bottom w:val="single" w:color="808080" w:sz="8" w:space="0"/>
              <w:right w:val="single" w:color="808080" w:sz="8" w:space="0"/>
            </w:tcBorders>
          </w:tcPr>
          <w:p>
            <w:pPr>
              <w:pStyle w:val="8"/>
              <w:ind w:left="289" w:right="0"/>
              <w:jc w:val="left"/>
              <w:rPr>
                <w:rFonts w:hint="eastAsia" w:ascii="宋体" w:eastAsia="宋体"/>
                <w:sz w:val="18"/>
              </w:rPr>
            </w:pPr>
            <w:r>
              <w:rPr>
                <w:rFonts w:hint="eastAsia" w:ascii="宋体" w:eastAsia="宋体"/>
                <w:w w:val="110"/>
                <w:sz w:val="18"/>
              </w:rPr>
              <w:t>科</w:t>
            </w:r>
            <w:r>
              <w:rPr>
                <w:rFonts w:hint="eastAsia" w:ascii="宋体" w:eastAsia="宋体"/>
                <w:w w:val="110"/>
                <w:sz w:val="17"/>
              </w:rPr>
              <w:t>目</w:t>
            </w:r>
            <w:r>
              <w:rPr>
                <w:rFonts w:hint="eastAsia" w:ascii="宋体" w:eastAsia="宋体"/>
                <w:w w:val="110"/>
                <w:sz w:val="18"/>
              </w:rPr>
              <w:t>名称</w:t>
            </w:r>
          </w:p>
        </w:tc>
        <w:tc>
          <w:tcPr>
            <w:tcW w:w="2327" w:type="dxa"/>
            <w:vMerge w:val="continue"/>
            <w:tcBorders>
              <w:top w:val="nil"/>
              <w:left w:val="single" w:color="808080" w:sz="8" w:space="0"/>
              <w:bottom w:val="single" w:color="808080" w:sz="8" w:space="0"/>
              <w:right w:val="single" w:color="808080" w:sz="8" w:space="0"/>
            </w:tcBorders>
          </w:tcPr>
          <w:p>
            <w:pPr>
              <w:rPr>
                <w:sz w:val="2"/>
                <w:szCs w:val="2"/>
              </w:rPr>
            </w:pPr>
          </w:p>
        </w:tc>
        <w:tc>
          <w:tcPr>
            <w:tcW w:w="1381" w:type="dxa"/>
            <w:vMerge w:val="continue"/>
            <w:tcBorders>
              <w:top w:val="nil"/>
              <w:left w:val="single" w:color="808080" w:sz="8" w:space="0"/>
              <w:bottom w:val="single" w:color="808080" w:sz="8" w:space="0"/>
              <w:right w:val="single" w:color="808080" w:sz="8" w:space="0"/>
            </w:tcBorders>
          </w:tcPr>
          <w:p>
            <w:pPr>
              <w:rPr>
                <w:sz w:val="2"/>
                <w:szCs w:val="2"/>
              </w:rPr>
            </w:pPr>
          </w:p>
        </w:tc>
        <w:tc>
          <w:tcPr>
            <w:tcW w:w="721" w:type="dxa"/>
            <w:tcBorders>
              <w:top w:val="single" w:color="808080" w:sz="8" w:space="0"/>
              <w:left w:val="single" w:color="808080" w:sz="8" w:space="0"/>
              <w:bottom w:val="single" w:color="808080" w:sz="8" w:space="0"/>
              <w:right w:val="single" w:color="808080" w:sz="8" w:space="0"/>
            </w:tcBorders>
          </w:tcPr>
          <w:p>
            <w:pPr>
              <w:pStyle w:val="8"/>
              <w:ind w:left="158" w:right="0"/>
              <w:jc w:val="left"/>
              <w:rPr>
                <w:rFonts w:hint="eastAsia" w:ascii="宋体" w:eastAsia="宋体"/>
                <w:sz w:val="18"/>
              </w:rPr>
            </w:pPr>
            <w:r>
              <w:rPr>
                <w:rFonts w:hint="eastAsia" w:ascii="宋体" w:eastAsia="宋体"/>
                <w:w w:val="110"/>
                <w:sz w:val="18"/>
              </w:rPr>
              <w:t>小计</w:t>
            </w:r>
          </w:p>
        </w:tc>
        <w:tc>
          <w:tcPr>
            <w:tcW w:w="1381" w:type="dxa"/>
            <w:tcBorders>
              <w:top w:val="single" w:color="808080" w:sz="8" w:space="0"/>
              <w:left w:val="single" w:color="808080" w:sz="8" w:space="0"/>
              <w:bottom w:val="single" w:color="808080" w:sz="8" w:space="0"/>
              <w:right w:val="single" w:color="808080" w:sz="8" w:space="0"/>
            </w:tcBorders>
          </w:tcPr>
          <w:p>
            <w:pPr>
              <w:pStyle w:val="8"/>
              <w:ind w:left="289" w:right="0"/>
              <w:jc w:val="left"/>
              <w:rPr>
                <w:rFonts w:hint="eastAsia" w:ascii="宋体" w:eastAsia="宋体"/>
                <w:sz w:val="18"/>
              </w:rPr>
            </w:pPr>
            <w:r>
              <w:rPr>
                <w:rFonts w:hint="eastAsia" w:ascii="宋体" w:eastAsia="宋体"/>
                <w:w w:val="110"/>
                <w:sz w:val="18"/>
              </w:rPr>
              <w:t>基本支出</w:t>
            </w:r>
          </w:p>
        </w:tc>
        <w:tc>
          <w:tcPr>
            <w:tcW w:w="1381" w:type="dxa"/>
            <w:tcBorders>
              <w:top w:val="single" w:color="808080" w:sz="8" w:space="0"/>
              <w:left w:val="single" w:color="808080" w:sz="8" w:space="0"/>
              <w:bottom w:val="single" w:color="808080" w:sz="8" w:space="0"/>
              <w:right w:val="single" w:color="808080" w:sz="8" w:space="0"/>
            </w:tcBorders>
          </w:tcPr>
          <w:p>
            <w:pPr>
              <w:pStyle w:val="8"/>
              <w:ind w:left="289" w:right="0"/>
              <w:jc w:val="left"/>
              <w:rPr>
                <w:rFonts w:hint="eastAsia" w:ascii="宋体" w:eastAsia="宋体"/>
                <w:sz w:val="18"/>
              </w:rPr>
            </w:pPr>
            <w:r>
              <w:rPr>
                <w:rFonts w:hint="eastAsia" w:ascii="宋体" w:eastAsia="宋体"/>
                <w:w w:val="110"/>
                <w:sz w:val="17"/>
              </w:rPr>
              <w:t>项目</w:t>
            </w:r>
            <w:r>
              <w:rPr>
                <w:rFonts w:hint="eastAsia" w:ascii="宋体" w:eastAsia="宋体"/>
                <w:w w:val="110"/>
                <w:sz w:val="18"/>
              </w:rPr>
              <w:t>支出</w:t>
            </w:r>
          </w:p>
        </w:tc>
        <w:tc>
          <w:tcPr>
            <w:tcW w:w="2357" w:type="dxa"/>
            <w:vMerge w:val="continue"/>
            <w:tcBorders>
              <w:top w:val="nil"/>
              <w:left w:val="single" w:color="808080" w:sz="8" w:space="0"/>
              <w:bottom w:val="single" w:color="808080" w:sz="8" w:space="0"/>
              <w:right w:val="single" w:color="808080" w:sz="8" w:space="0"/>
            </w:tcBorders>
          </w:tcPr>
          <w:p>
            <w:pPr>
              <w:rPr>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4038" w:type="dxa"/>
            <w:gridSpan w:val="2"/>
            <w:tcBorders>
              <w:top w:val="single" w:color="808080" w:sz="8" w:space="0"/>
              <w:left w:val="single" w:color="808080" w:sz="8" w:space="0"/>
              <w:bottom w:val="single" w:color="808080" w:sz="8" w:space="0"/>
              <w:right w:val="single" w:color="808080" w:sz="8" w:space="0"/>
            </w:tcBorders>
          </w:tcPr>
          <w:p>
            <w:pPr>
              <w:pStyle w:val="8"/>
              <w:ind w:left="1794" w:right="1782"/>
              <w:jc w:val="center"/>
              <w:rPr>
                <w:rFonts w:hint="eastAsia" w:ascii="宋体" w:eastAsia="宋体"/>
                <w:sz w:val="18"/>
              </w:rPr>
            </w:pPr>
            <w:r>
              <w:rPr>
                <w:rFonts w:hint="eastAsia" w:ascii="宋体" w:eastAsia="宋体"/>
                <w:w w:val="110"/>
                <w:sz w:val="18"/>
              </w:rPr>
              <w:t>栏次</w:t>
            </w:r>
          </w:p>
        </w:tc>
        <w:tc>
          <w:tcPr>
            <w:tcW w:w="2327" w:type="dxa"/>
            <w:tcBorders>
              <w:top w:val="single" w:color="808080" w:sz="8" w:space="0"/>
              <w:left w:val="single" w:color="808080" w:sz="8" w:space="0"/>
              <w:bottom w:val="single" w:color="808080" w:sz="8" w:space="0"/>
              <w:right w:val="single" w:color="808080" w:sz="8" w:space="0"/>
            </w:tcBorders>
          </w:tcPr>
          <w:p>
            <w:pPr>
              <w:pStyle w:val="8"/>
              <w:spacing w:before="79"/>
              <w:ind w:left="11" w:right="0"/>
              <w:jc w:val="center"/>
              <w:rPr>
                <w:rFonts w:ascii="Estrangelo Edessa"/>
                <w:sz w:val="16"/>
              </w:rPr>
            </w:pPr>
            <w:r>
              <w:rPr>
                <w:rFonts w:ascii="Estrangelo Edessa"/>
                <w:w w:val="121"/>
                <w:sz w:val="16"/>
              </w:rPr>
              <w:t>1</w:t>
            </w:r>
          </w:p>
        </w:tc>
        <w:tc>
          <w:tcPr>
            <w:tcW w:w="1381" w:type="dxa"/>
            <w:tcBorders>
              <w:top w:val="single" w:color="808080" w:sz="8" w:space="0"/>
              <w:left w:val="single" w:color="808080" w:sz="8" w:space="0"/>
              <w:bottom w:val="single" w:color="808080" w:sz="8" w:space="0"/>
              <w:right w:val="single" w:color="808080" w:sz="8" w:space="0"/>
            </w:tcBorders>
          </w:tcPr>
          <w:p>
            <w:pPr>
              <w:pStyle w:val="8"/>
              <w:spacing w:before="79"/>
              <w:ind w:left="11" w:right="0"/>
              <w:jc w:val="center"/>
              <w:rPr>
                <w:rFonts w:ascii="Estrangelo Edessa"/>
                <w:sz w:val="16"/>
              </w:rPr>
            </w:pPr>
            <w:r>
              <w:rPr>
                <w:rFonts w:ascii="Estrangelo Edessa"/>
                <w:w w:val="121"/>
                <w:sz w:val="16"/>
              </w:rPr>
              <w:t>2</w:t>
            </w:r>
          </w:p>
        </w:tc>
        <w:tc>
          <w:tcPr>
            <w:tcW w:w="721" w:type="dxa"/>
            <w:tcBorders>
              <w:top w:val="single" w:color="808080" w:sz="8" w:space="0"/>
              <w:left w:val="single" w:color="808080" w:sz="8" w:space="0"/>
              <w:bottom w:val="single" w:color="808080" w:sz="8" w:space="0"/>
              <w:right w:val="single" w:color="808080" w:sz="8" w:space="0"/>
            </w:tcBorders>
          </w:tcPr>
          <w:p>
            <w:pPr>
              <w:pStyle w:val="8"/>
              <w:spacing w:before="79"/>
              <w:ind w:left="11" w:right="0"/>
              <w:jc w:val="center"/>
              <w:rPr>
                <w:rFonts w:ascii="Estrangelo Edessa"/>
                <w:sz w:val="16"/>
              </w:rPr>
            </w:pPr>
            <w:r>
              <w:rPr>
                <w:rFonts w:ascii="Estrangelo Edessa"/>
                <w:w w:val="121"/>
                <w:sz w:val="16"/>
              </w:rPr>
              <w:t>3</w:t>
            </w:r>
          </w:p>
        </w:tc>
        <w:tc>
          <w:tcPr>
            <w:tcW w:w="1381" w:type="dxa"/>
            <w:tcBorders>
              <w:top w:val="single" w:color="808080" w:sz="8" w:space="0"/>
              <w:left w:val="single" w:color="808080" w:sz="8" w:space="0"/>
              <w:bottom w:val="single" w:color="808080" w:sz="8" w:space="0"/>
              <w:right w:val="single" w:color="808080" w:sz="8" w:space="0"/>
            </w:tcBorders>
          </w:tcPr>
          <w:p>
            <w:pPr>
              <w:pStyle w:val="8"/>
              <w:spacing w:before="79"/>
              <w:ind w:left="10" w:right="0"/>
              <w:jc w:val="center"/>
              <w:rPr>
                <w:rFonts w:ascii="Estrangelo Edessa"/>
                <w:sz w:val="16"/>
              </w:rPr>
            </w:pPr>
            <w:r>
              <w:rPr>
                <w:rFonts w:ascii="Estrangelo Edessa"/>
                <w:w w:val="121"/>
                <w:sz w:val="16"/>
              </w:rPr>
              <w:t>4</w:t>
            </w:r>
          </w:p>
        </w:tc>
        <w:tc>
          <w:tcPr>
            <w:tcW w:w="1381" w:type="dxa"/>
            <w:tcBorders>
              <w:top w:val="single" w:color="808080" w:sz="8" w:space="0"/>
              <w:left w:val="single" w:color="808080" w:sz="8" w:space="0"/>
              <w:bottom w:val="single" w:color="808080" w:sz="8" w:space="0"/>
              <w:right w:val="single" w:color="808080" w:sz="8" w:space="0"/>
            </w:tcBorders>
          </w:tcPr>
          <w:p>
            <w:pPr>
              <w:pStyle w:val="8"/>
              <w:spacing w:before="79"/>
              <w:ind w:left="10" w:right="0"/>
              <w:jc w:val="center"/>
              <w:rPr>
                <w:rFonts w:ascii="Estrangelo Edessa"/>
                <w:sz w:val="16"/>
              </w:rPr>
            </w:pPr>
            <w:r>
              <w:rPr>
                <w:rFonts w:ascii="Estrangelo Edessa"/>
                <w:w w:val="121"/>
                <w:sz w:val="16"/>
              </w:rPr>
              <w:t>5</w:t>
            </w:r>
          </w:p>
        </w:tc>
        <w:tc>
          <w:tcPr>
            <w:tcW w:w="2357" w:type="dxa"/>
            <w:tcBorders>
              <w:top w:val="single" w:color="808080" w:sz="8" w:space="0"/>
              <w:left w:val="single" w:color="808080" w:sz="8" w:space="0"/>
              <w:bottom w:val="single" w:color="808080" w:sz="8" w:space="0"/>
              <w:right w:val="single" w:color="808080" w:sz="8" w:space="0"/>
            </w:tcBorders>
          </w:tcPr>
          <w:p>
            <w:pPr>
              <w:pStyle w:val="8"/>
              <w:spacing w:before="79"/>
              <w:ind w:left="10" w:right="0"/>
              <w:jc w:val="center"/>
              <w:rPr>
                <w:rFonts w:ascii="Estrangelo Edessa"/>
                <w:sz w:val="16"/>
              </w:rPr>
            </w:pPr>
            <w:r>
              <w:rPr>
                <w:rFonts w:ascii="Estrangelo Edessa"/>
                <w:w w:val="121"/>
                <w:sz w:val="16"/>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4038" w:type="dxa"/>
            <w:gridSpan w:val="2"/>
            <w:tcBorders>
              <w:top w:val="single" w:color="808080" w:sz="8" w:space="0"/>
              <w:left w:val="single" w:color="808080" w:sz="8" w:space="0"/>
              <w:bottom w:val="single" w:color="808080" w:sz="8" w:space="0"/>
              <w:right w:val="single" w:color="808080" w:sz="8" w:space="0"/>
            </w:tcBorders>
          </w:tcPr>
          <w:p>
            <w:pPr>
              <w:pStyle w:val="8"/>
              <w:spacing w:before="17"/>
              <w:ind w:left="1796" w:right="1782"/>
              <w:jc w:val="center"/>
              <w:rPr>
                <w:sz w:val="19"/>
              </w:rPr>
            </w:pPr>
            <w:r>
              <w:rPr>
                <w:w w:val="105"/>
                <w:sz w:val="19"/>
              </w:rPr>
              <w:t>合计</w:t>
            </w:r>
          </w:p>
        </w:tc>
        <w:tc>
          <w:tcPr>
            <w:tcW w:w="2327"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w:t>
            </w:r>
          </w:p>
        </w:tc>
        <w:tc>
          <w:tcPr>
            <w:tcW w:w="138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w:t>
            </w:r>
          </w:p>
        </w:tc>
        <w:tc>
          <w:tcPr>
            <w:tcW w:w="72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w:t>
            </w:r>
          </w:p>
        </w:tc>
        <w:tc>
          <w:tcPr>
            <w:tcW w:w="138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w:t>
            </w:r>
          </w:p>
        </w:tc>
        <w:tc>
          <w:tcPr>
            <w:tcW w:w="138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w:t>
            </w:r>
          </w:p>
        </w:tc>
        <w:tc>
          <w:tcPr>
            <w:tcW w:w="2357" w:type="dxa"/>
            <w:tcBorders>
              <w:top w:val="single" w:color="808080" w:sz="8" w:space="0"/>
              <w:left w:val="single" w:color="808080" w:sz="8" w:space="0"/>
              <w:bottom w:val="single" w:color="808080" w:sz="8" w:space="0"/>
              <w:right w:val="single" w:color="808080" w:sz="8" w:space="0"/>
            </w:tcBorders>
          </w:tcPr>
          <w:p>
            <w:pPr>
              <w:pStyle w:val="8"/>
              <w:ind w:right="4"/>
              <w:rPr>
                <w:sz w:val="18"/>
              </w:rPr>
            </w:pPr>
            <w:r>
              <w:rPr>
                <w:sz w:val="18"/>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657"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20"/>
              </w:rPr>
            </w:pPr>
          </w:p>
        </w:tc>
        <w:tc>
          <w:tcPr>
            <w:tcW w:w="1381"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20"/>
              </w:rPr>
            </w:pPr>
          </w:p>
        </w:tc>
        <w:tc>
          <w:tcPr>
            <w:tcW w:w="2327"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20"/>
              </w:rPr>
            </w:pPr>
          </w:p>
        </w:tc>
        <w:tc>
          <w:tcPr>
            <w:tcW w:w="1381"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20"/>
              </w:rPr>
            </w:pPr>
          </w:p>
        </w:tc>
        <w:tc>
          <w:tcPr>
            <w:tcW w:w="721"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20"/>
              </w:rPr>
            </w:pPr>
          </w:p>
        </w:tc>
        <w:tc>
          <w:tcPr>
            <w:tcW w:w="1381"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20"/>
              </w:rPr>
            </w:pPr>
          </w:p>
        </w:tc>
        <w:tc>
          <w:tcPr>
            <w:tcW w:w="1381"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20"/>
              </w:rPr>
            </w:pPr>
          </w:p>
        </w:tc>
        <w:tc>
          <w:tcPr>
            <w:tcW w:w="2357"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657"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20"/>
              </w:rPr>
            </w:pPr>
          </w:p>
        </w:tc>
        <w:tc>
          <w:tcPr>
            <w:tcW w:w="1381"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20"/>
              </w:rPr>
            </w:pPr>
          </w:p>
        </w:tc>
        <w:tc>
          <w:tcPr>
            <w:tcW w:w="2327"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20"/>
              </w:rPr>
            </w:pPr>
          </w:p>
        </w:tc>
        <w:tc>
          <w:tcPr>
            <w:tcW w:w="1381"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20"/>
              </w:rPr>
            </w:pPr>
          </w:p>
        </w:tc>
        <w:tc>
          <w:tcPr>
            <w:tcW w:w="721"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20"/>
              </w:rPr>
            </w:pPr>
          </w:p>
        </w:tc>
        <w:tc>
          <w:tcPr>
            <w:tcW w:w="1381"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20"/>
              </w:rPr>
            </w:pPr>
          </w:p>
        </w:tc>
        <w:tc>
          <w:tcPr>
            <w:tcW w:w="1381"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20"/>
              </w:rPr>
            </w:pPr>
          </w:p>
        </w:tc>
        <w:tc>
          <w:tcPr>
            <w:tcW w:w="2357" w:type="dxa"/>
            <w:tcBorders>
              <w:top w:val="single" w:color="808080" w:sz="8" w:space="0"/>
              <w:left w:val="single" w:color="808080" w:sz="8" w:space="0"/>
              <w:bottom w:val="single" w:color="808080" w:sz="8" w:space="0"/>
              <w:right w:val="single" w:color="808080" w:sz="8" w:space="0"/>
            </w:tcBorders>
          </w:tcPr>
          <w:p>
            <w:pPr>
              <w:pStyle w:val="8"/>
              <w:spacing w:before="0"/>
              <w:ind w:right="0"/>
              <w:jc w:val="left"/>
              <w:rPr>
                <w:rFonts w:ascii="Times New Roman"/>
                <w:sz w:val="20"/>
              </w:rPr>
            </w:pPr>
          </w:p>
        </w:tc>
      </w:tr>
    </w:tbl>
    <w:p>
      <w:pPr>
        <w:spacing w:before="51"/>
        <w:ind w:left="119" w:right="0" w:firstLine="0"/>
        <w:jc w:val="left"/>
        <w:rPr>
          <w:sz w:val="19"/>
        </w:rPr>
      </w:pPr>
      <w:r>
        <w:rPr>
          <w:w w:val="105"/>
          <w:sz w:val="19"/>
        </w:rPr>
        <w:t>本部门无政府性基金预算收入支出决算，故本表为空。</w:t>
      </w:r>
    </w:p>
    <w:p>
      <w:pPr>
        <w:spacing w:after="0"/>
        <w:jc w:val="left"/>
        <w:rPr>
          <w:sz w:val="19"/>
        </w:rPr>
        <w:sectPr>
          <w:type w:val="continuous"/>
          <w:pgSz w:w="16840" w:h="11900" w:orient="landscape"/>
          <w:pgMar w:top="1580" w:right="1420" w:bottom="280" w:left="1580" w:header="720" w:footer="720" w:gutter="0"/>
          <w:pgBorders>
            <w:top w:val="none" w:color="auto" w:sz="0" w:space="0"/>
            <w:left w:val="none" w:color="auto" w:sz="0" w:space="0"/>
            <w:bottom w:val="none" w:color="auto" w:sz="0" w:space="0"/>
            <w:right w:val="none" w:color="auto" w:sz="0" w:space="0"/>
          </w:pgBorders>
          <w:cols w:equalWidth="0" w:num="1">
            <w:col w:w="13840"/>
          </w:cols>
        </w:sectPr>
      </w:pPr>
    </w:p>
    <w:p>
      <w:pPr>
        <w:spacing w:before="41"/>
        <w:ind w:left="4578" w:right="0" w:firstLine="0"/>
        <w:jc w:val="left"/>
        <w:rPr>
          <w:rFonts w:hint="eastAsia" w:ascii="宋体" w:eastAsia="宋体"/>
          <w:sz w:val="26"/>
        </w:rPr>
      </w:pPr>
      <w:r>
        <w:rPr>
          <w:rFonts w:hint="eastAsia" w:ascii="宋体" w:eastAsia="宋体"/>
          <w:w w:val="105"/>
          <w:sz w:val="25"/>
        </w:rPr>
        <w:t>一般公共预</w:t>
      </w:r>
      <w:r>
        <w:rPr>
          <w:rFonts w:hint="eastAsia" w:ascii="宋体" w:eastAsia="宋体"/>
          <w:w w:val="105"/>
          <w:sz w:val="26"/>
        </w:rPr>
        <w:t>算机</w:t>
      </w:r>
      <w:r>
        <w:rPr>
          <w:rFonts w:hint="eastAsia" w:ascii="宋体" w:eastAsia="宋体"/>
          <w:w w:val="105"/>
          <w:sz w:val="25"/>
        </w:rPr>
        <w:t>关</w:t>
      </w:r>
      <w:r>
        <w:rPr>
          <w:rFonts w:hint="eastAsia" w:ascii="宋体" w:eastAsia="宋体"/>
          <w:w w:val="105"/>
          <w:sz w:val="23"/>
        </w:rPr>
        <w:t>运</w:t>
      </w:r>
      <w:r>
        <w:rPr>
          <w:rFonts w:hint="eastAsia" w:ascii="宋体" w:eastAsia="宋体"/>
          <w:w w:val="105"/>
          <w:sz w:val="26"/>
        </w:rPr>
        <w:t>行经</w:t>
      </w:r>
      <w:r>
        <w:rPr>
          <w:rFonts w:hint="eastAsia" w:ascii="宋体" w:eastAsia="宋体"/>
          <w:w w:val="105"/>
          <w:sz w:val="25"/>
        </w:rPr>
        <w:t>费支出决</w:t>
      </w:r>
      <w:r>
        <w:rPr>
          <w:rFonts w:hint="eastAsia" w:ascii="宋体" w:eastAsia="宋体"/>
          <w:w w:val="105"/>
          <w:sz w:val="26"/>
        </w:rPr>
        <w:t>算表</w:t>
      </w:r>
    </w:p>
    <w:p>
      <w:pPr>
        <w:pStyle w:val="3"/>
        <w:ind w:left="0"/>
        <w:rPr>
          <w:rFonts w:ascii="宋体"/>
          <w:sz w:val="20"/>
        </w:rPr>
      </w:pPr>
      <w:r>
        <w:br w:type="column"/>
      </w:r>
    </w:p>
    <w:p>
      <w:pPr>
        <w:pStyle w:val="3"/>
        <w:spacing w:before="5"/>
        <w:ind w:left="0"/>
        <w:rPr>
          <w:rFonts w:ascii="宋体"/>
          <w:sz w:val="14"/>
        </w:rPr>
      </w:pPr>
    </w:p>
    <w:p>
      <w:pPr>
        <w:spacing w:before="0"/>
        <w:ind w:left="0" w:right="146" w:firstLine="0"/>
        <w:jc w:val="right"/>
        <w:rPr>
          <w:sz w:val="19"/>
        </w:rPr>
      </w:pPr>
      <w:r>
        <w:rPr>
          <w:w w:val="105"/>
          <w:sz w:val="19"/>
        </w:rPr>
        <w:t>公开11表</w:t>
      </w:r>
    </w:p>
    <w:p>
      <w:pPr>
        <w:spacing w:after="0"/>
        <w:jc w:val="right"/>
        <w:rPr>
          <w:sz w:val="19"/>
        </w:rPr>
        <w:sectPr>
          <w:pgSz w:w="16840" w:h="11900" w:orient="landscape"/>
          <w:pgMar w:top="1100" w:right="1420" w:bottom="380" w:left="1580" w:header="0" w:footer="119" w:gutter="0"/>
          <w:pgBorders>
            <w:top w:val="none" w:color="auto" w:sz="0" w:space="0"/>
            <w:left w:val="none" w:color="auto" w:sz="0" w:space="0"/>
            <w:bottom w:val="none" w:color="auto" w:sz="0" w:space="0"/>
            <w:right w:val="none" w:color="auto" w:sz="0" w:space="0"/>
          </w:pgBorders>
          <w:cols w:equalWidth="0" w:num="2">
            <w:col w:w="9258" w:space="40"/>
            <w:col w:w="4542"/>
          </w:cols>
        </w:sectPr>
      </w:pPr>
    </w:p>
    <w:p>
      <w:pPr>
        <w:pStyle w:val="3"/>
        <w:spacing w:before="11"/>
        <w:ind w:left="0"/>
        <w:rPr>
          <w:sz w:val="2"/>
        </w:rPr>
      </w:pPr>
    </w:p>
    <w:tbl>
      <w:tblPr>
        <w:tblStyle w:val="5"/>
        <w:tblW w:w="13585" w:type="dxa"/>
        <w:tblInd w:w="13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2732"/>
        <w:gridCol w:w="4068"/>
        <w:gridCol w:w="678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585" w:type="dxa"/>
            <w:gridSpan w:val="3"/>
            <w:tcBorders>
              <w:bottom w:val="single" w:color="808080" w:sz="8" w:space="0"/>
            </w:tcBorders>
          </w:tcPr>
          <w:p>
            <w:pPr>
              <w:pStyle w:val="8"/>
              <w:tabs>
                <w:tab w:val="left" w:pos="12291"/>
              </w:tabs>
              <w:spacing w:before="17"/>
              <w:ind w:left="20" w:right="0"/>
              <w:jc w:val="left"/>
              <w:rPr>
                <w:sz w:val="19"/>
              </w:rPr>
            </w:pPr>
            <w:r>
              <w:rPr>
                <w:w w:val="105"/>
                <w:sz w:val="19"/>
              </w:rPr>
              <w:t>部门名称：常州市武进区人民政府办公室</w:t>
            </w:r>
            <w:r>
              <w:rPr>
                <w:w w:val="105"/>
                <w:sz w:val="19"/>
              </w:rPr>
              <w:tab/>
            </w:r>
            <w:r>
              <w:rPr>
                <w:sz w:val="19"/>
              </w:rPr>
              <w:t>金额单位:万</w:t>
            </w:r>
            <w:r>
              <w:rPr>
                <w:spacing w:val="-15"/>
                <w:sz w:val="19"/>
              </w:rPr>
              <w:t>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6800" w:type="dxa"/>
            <w:gridSpan w:val="2"/>
            <w:tcBorders>
              <w:top w:val="single" w:color="808080" w:sz="8" w:space="0"/>
              <w:left w:val="single" w:color="808080" w:sz="8" w:space="0"/>
              <w:bottom w:val="single" w:color="808080" w:sz="8" w:space="0"/>
              <w:right w:val="single" w:color="808080" w:sz="8" w:space="0"/>
            </w:tcBorders>
          </w:tcPr>
          <w:p>
            <w:pPr>
              <w:pStyle w:val="8"/>
              <w:spacing w:before="37"/>
              <w:ind w:left="3175" w:right="3163"/>
              <w:jc w:val="center"/>
              <w:rPr>
                <w:rFonts w:hint="eastAsia" w:ascii="宋体" w:eastAsia="宋体"/>
                <w:sz w:val="17"/>
              </w:rPr>
            </w:pPr>
            <w:r>
              <w:rPr>
                <w:rFonts w:hint="eastAsia" w:ascii="宋体" w:eastAsia="宋体"/>
                <w:w w:val="115"/>
                <w:sz w:val="17"/>
              </w:rPr>
              <w:t>项目</w:t>
            </w:r>
          </w:p>
        </w:tc>
        <w:tc>
          <w:tcPr>
            <w:tcW w:w="6785" w:type="dxa"/>
            <w:vMerge w:val="restart"/>
            <w:tcBorders>
              <w:top w:val="single" w:color="808080" w:sz="8" w:space="0"/>
              <w:left w:val="single" w:color="808080" w:sz="8" w:space="0"/>
              <w:bottom w:val="single" w:color="808080" w:sz="8" w:space="0"/>
              <w:right w:val="single" w:color="808080" w:sz="8" w:space="0"/>
            </w:tcBorders>
          </w:tcPr>
          <w:p>
            <w:pPr>
              <w:pStyle w:val="8"/>
              <w:spacing w:before="1"/>
              <w:ind w:right="0"/>
              <w:jc w:val="left"/>
              <w:rPr>
                <w:sz w:val="13"/>
              </w:rPr>
            </w:pPr>
          </w:p>
          <w:p>
            <w:pPr>
              <w:pStyle w:val="8"/>
              <w:spacing w:before="0"/>
              <w:ind w:left="2373" w:right="2361"/>
              <w:jc w:val="center"/>
              <w:rPr>
                <w:rFonts w:hint="eastAsia" w:ascii="宋体" w:eastAsia="宋体"/>
                <w:sz w:val="19"/>
              </w:rPr>
            </w:pPr>
            <w:r>
              <w:rPr>
                <w:rFonts w:hint="eastAsia" w:ascii="宋体" w:eastAsia="宋体"/>
                <w:w w:val="110"/>
                <w:sz w:val="18"/>
              </w:rPr>
              <w:t>机关</w:t>
            </w:r>
            <w:r>
              <w:rPr>
                <w:rFonts w:hint="eastAsia" w:ascii="宋体" w:eastAsia="宋体"/>
                <w:w w:val="110"/>
                <w:sz w:val="17"/>
              </w:rPr>
              <w:t>运</w:t>
            </w:r>
            <w:r>
              <w:rPr>
                <w:rFonts w:hint="eastAsia" w:ascii="宋体" w:eastAsia="宋体"/>
                <w:w w:val="110"/>
                <w:sz w:val="19"/>
              </w:rPr>
              <w:t>行</w:t>
            </w:r>
            <w:r>
              <w:rPr>
                <w:rFonts w:hint="eastAsia" w:ascii="宋体" w:eastAsia="宋体"/>
                <w:w w:val="110"/>
                <w:sz w:val="18"/>
              </w:rPr>
              <w:t>经费支出决</w:t>
            </w:r>
            <w:r>
              <w:rPr>
                <w:rFonts w:hint="eastAsia" w:ascii="宋体" w:eastAsia="宋体"/>
                <w:w w:val="110"/>
                <w:sz w:val="19"/>
              </w:rPr>
              <w:t>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732" w:type="dxa"/>
            <w:tcBorders>
              <w:top w:val="single" w:color="808080" w:sz="8" w:space="0"/>
              <w:left w:val="single" w:color="808080" w:sz="8" w:space="0"/>
              <w:bottom w:val="single" w:color="808080" w:sz="8" w:space="0"/>
              <w:right w:val="single" w:color="808080" w:sz="8" w:space="0"/>
            </w:tcBorders>
          </w:tcPr>
          <w:p>
            <w:pPr>
              <w:pStyle w:val="8"/>
              <w:ind w:left="169" w:right="158"/>
              <w:jc w:val="center"/>
              <w:rPr>
                <w:rFonts w:hint="eastAsia" w:ascii="宋体" w:eastAsia="宋体"/>
                <w:sz w:val="18"/>
              </w:rPr>
            </w:pPr>
            <w:r>
              <w:rPr>
                <w:rFonts w:hint="eastAsia" w:ascii="宋体" w:eastAsia="宋体"/>
                <w:w w:val="110"/>
                <w:sz w:val="18"/>
              </w:rPr>
              <w:t>科</w:t>
            </w:r>
            <w:r>
              <w:rPr>
                <w:rFonts w:hint="eastAsia" w:ascii="宋体" w:eastAsia="宋体"/>
                <w:w w:val="110"/>
                <w:sz w:val="17"/>
              </w:rPr>
              <w:t>目</w:t>
            </w:r>
            <w:r>
              <w:rPr>
                <w:rFonts w:hint="eastAsia" w:ascii="宋体" w:eastAsia="宋体"/>
                <w:w w:val="110"/>
                <w:sz w:val="18"/>
              </w:rPr>
              <w:t>编码</w:t>
            </w:r>
          </w:p>
        </w:tc>
        <w:tc>
          <w:tcPr>
            <w:tcW w:w="4068" w:type="dxa"/>
            <w:tcBorders>
              <w:top w:val="single" w:color="808080" w:sz="8" w:space="0"/>
              <w:left w:val="single" w:color="808080" w:sz="8" w:space="0"/>
              <w:bottom w:val="single" w:color="808080" w:sz="8" w:space="0"/>
              <w:right w:val="single" w:color="808080" w:sz="8" w:space="0"/>
            </w:tcBorders>
          </w:tcPr>
          <w:p>
            <w:pPr>
              <w:pStyle w:val="8"/>
              <w:ind w:left="1619" w:right="1608"/>
              <w:jc w:val="center"/>
              <w:rPr>
                <w:rFonts w:hint="eastAsia" w:ascii="宋体" w:eastAsia="宋体"/>
                <w:sz w:val="18"/>
              </w:rPr>
            </w:pPr>
            <w:r>
              <w:rPr>
                <w:rFonts w:hint="eastAsia" w:ascii="宋体" w:eastAsia="宋体"/>
                <w:w w:val="110"/>
                <w:sz w:val="18"/>
              </w:rPr>
              <w:t>科</w:t>
            </w:r>
            <w:r>
              <w:rPr>
                <w:rFonts w:hint="eastAsia" w:ascii="宋体" w:eastAsia="宋体"/>
                <w:w w:val="110"/>
                <w:sz w:val="17"/>
              </w:rPr>
              <w:t>目</w:t>
            </w:r>
            <w:r>
              <w:rPr>
                <w:rFonts w:hint="eastAsia" w:ascii="宋体" w:eastAsia="宋体"/>
                <w:w w:val="110"/>
                <w:sz w:val="18"/>
              </w:rPr>
              <w:t>名称</w:t>
            </w:r>
          </w:p>
        </w:tc>
        <w:tc>
          <w:tcPr>
            <w:tcW w:w="6785" w:type="dxa"/>
            <w:vMerge w:val="continue"/>
            <w:tcBorders>
              <w:top w:val="nil"/>
              <w:left w:val="single" w:color="808080" w:sz="8" w:space="0"/>
              <w:bottom w:val="single" w:color="808080" w:sz="8" w:space="0"/>
              <w:right w:val="single" w:color="808080" w:sz="8" w:space="0"/>
            </w:tcBorders>
          </w:tcPr>
          <w:p>
            <w:pPr>
              <w:rPr>
                <w:sz w:val="2"/>
                <w:szCs w:val="2"/>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6800" w:type="dxa"/>
            <w:gridSpan w:val="2"/>
            <w:tcBorders>
              <w:top w:val="single" w:color="808080" w:sz="8" w:space="0"/>
              <w:left w:val="single" w:color="808080" w:sz="8" w:space="0"/>
              <w:bottom w:val="single" w:color="808080" w:sz="8" w:space="0"/>
              <w:right w:val="single" w:color="808080" w:sz="8" w:space="0"/>
            </w:tcBorders>
          </w:tcPr>
          <w:p>
            <w:pPr>
              <w:pStyle w:val="8"/>
              <w:spacing w:before="17"/>
              <w:ind w:left="3178" w:right="3163"/>
              <w:jc w:val="center"/>
              <w:rPr>
                <w:sz w:val="19"/>
              </w:rPr>
            </w:pPr>
            <w:r>
              <w:rPr>
                <w:w w:val="105"/>
                <w:sz w:val="19"/>
              </w:rPr>
              <w:t>合计</w:t>
            </w:r>
          </w:p>
        </w:tc>
        <w:tc>
          <w:tcPr>
            <w:tcW w:w="6785"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116.85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73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商品和服务支出</w:t>
            </w:r>
          </w:p>
        </w:tc>
        <w:tc>
          <w:tcPr>
            <w:tcW w:w="6785"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107.61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73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30201</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办公费</w:t>
            </w:r>
          </w:p>
        </w:tc>
        <w:tc>
          <w:tcPr>
            <w:tcW w:w="6785"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33.66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73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30202</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印刷费</w:t>
            </w:r>
          </w:p>
        </w:tc>
        <w:tc>
          <w:tcPr>
            <w:tcW w:w="6785"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0.92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73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30203</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咨询费</w:t>
            </w:r>
          </w:p>
        </w:tc>
        <w:tc>
          <w:tcPr>
            <w:tcW w:w="6785"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73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30204</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手续费</w:t>
            </w:r>
          </w:p>
        </w:tc>
        <w:tc>
          <w:tcPr>
            <w:tcW w:w="6785"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73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30205</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水费</w:t>
            </w:r>
          </w:p>
        </w:tc>
        <w:tc>
          <w:tcPr>
            <w:tcW w:w="6785"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73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30206</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电费</w:t>
            </w:r>
          </w:p>
        </w:tc>
        <w:tc>
          <w:tcPr>
            <w:tcW w:w="6785"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73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30207</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邮电费</w:t>
            </w:r>
          </w:p>
        </w:tc>
        <w:tc>
          <w:tcPr>
            <w:tcW w:w="6785"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14.13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73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30208</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取暖费</w:t>
            </w:r>
          </w:p>
        </w:tc>
        <w:tc>
          <w:tcPr>
            <w:tcW w:w="6785"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73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30209</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物业管理费</w:t>
            </w:r>
          </w:p>
        </w:tc>
        <w:tc>
          <w:tcPr>
            <w:tcW w:w="6785"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73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30211</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差旅费</w:t>
            </w:r>
          </w:p>
        </w:tc>
        <w:tc>
          <w:tcPr>
            <w:tcW w:w="6785"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4.82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73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30212</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因公出国（境）费用</w:t>
            </w:r>
          </w:p>
        </w:tc>
        <w:tc>
          <w:tcPr>
            <w:tcW w:w="6785"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73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30213</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维修（护）费</w:t>
            </w:r>
          </w:p>
        </w:tc>
        <w:tc>
          <w:tcPr>
            <w:tcW w:w="6785"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0.41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73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30214</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租赁费</w:t>
            </w:r>
          </w:p>
        </w:tc>
        <w:tc>
          <w:tcPr>
            <w:tcW w:w="6785"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8.11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73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30215</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会议费</w:t>
            </w:r>
          </w:p>
        </w:tc>
        <w:tc>
          <w:tcPr>
            <w:tcW w:w="6785"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73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30216</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培训费</w:t>
            </w:r>
          </w:p>
        </w:tc>
        <w:tc>
          <w:tcPr>
            <w:tcW w:w="6785"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0.80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73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30217</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公务接待费</w:t>
            </w:r>
          </w:p>
        </w:tc>
        <w:tc>
          <w:tcPr>
            <w:tcW w:w="6785"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0.84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73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30218</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专用材料费</w:t>
            </w:r>
          </w:p>
        </w:tc>
        <w:tc>
          <w:tcPr>
            <w:tcW w:w="6785"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73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30224</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被装购置费</w:t>
            </w:r>
          </w:p>
        </w:tc>
        <w:tc>
          <w:tcPr>
            <w:tcW w:w="6785"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2732"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30225</w:t>
            </w:r>
          </w:p>
        </w:tc>
        <w:tc>
          <w:tcPr>
            <w:tcW w:w="4068"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专用燃料费</w:t>
            </w:r>
          </w:p>
        </w:tc>
        <w:tc>
          <w:tcPr>
            <w:tcW w:w="6785"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bl>
    <w:p>
      <w:pPr>
        <w:spacing w:after="0"/>
        <w:rPr>
          <w:sz w:val="18"/>
        </w:rPr>
        <w:sectPr>
          <w:type w:val="continuous"/>
          <w:pgSz w:w="16840" w:h="11900" w:orient="landscape"/>
          <w:pgMar w:top="1580" w:right="1420" w:bottom="280" w:left="1580" w:header="720" w:footer="720" w:gutter="0"/>
          <w:pgBorders>
            <w:top w:val="none" w:color="auto" w:sz="0" w:space="0"/>
            <w:left w:val="none" w:color="auto" w:sz="0" w:space="0"/>
            <w:bottom w:val="none" w:color="auto" w:sz="0" w:space="0"/>
            <w:right w:val="none" w:color="auto" w:sz="0" w:space="0"/>
          </w:pgBorders>
          <w:cols w:equalWidth="0" w:num="1">
            <w:col w:w="13840"/>
          </w:cols>
        </w:sectPr>
      </w:pPr>
    </w:p>
    <w:tbl>
      <w:tblPr>
        <w:tblStyle w:val="5"/>
        <w:tblW w:w="13585" w:type="dxa"/>
        <w:tblInd w:w="139"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
      <w:tblGrid>
        <w:gridCol w:w="2732"/>
        <w:gridCol w:w="4068"/>
        <w:gridCol w:w="6785"/>
      </w:tblGrid>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30226</w:t>
            </w:r>
          </w:p>
        </w:tc>
        <w:tc>
          <w:tcPr>
            <w:tcW w:w="4068" w:type="dxa"/>
          </w:tcPr>
          <w:p>
            <w:pPr>
              <w:pStyle w:val="8"/>
              <w:spacing w:before="17"/>
              <w:ind w:left="20" w:right="0"/>
              <w:jc w:val="left"/>
              <w:rPr>
                <w:sz w:val="19"/>
              </w:rPr>
            </w:pPr>
            <w:r>
              <w:rPr>
                <w:w w:val="105"/>
                <w:sz w:val="19"/>
              </w:rPr>
              <w:t>劳务费</w:t>
            </w:r>
          </w:p>
        </w:tc>
        <w:tc>
          <w:tcPr>
            <w:tcW w:w="6785" w:type="dxa"/>
          </w:tcPr>
          <w:p>
            <w:pPr>
              <w:pStyle w:val="8"/>
              <w:rPr>
                <w:sz w:val="18"/>
              </w:rPr>
            </w:pPr>
            <w:r>
              <w:rPr>
                <w:sz w:val="18"/>
              </w:rPr>
              <w:t>0.45</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30227</w:t>
            </w:r>
          </w:p>
        </w:tc>
        <w:tc>
          <w:tcPr>
            <w:tcW w:w="4068" w:type="dxa"/>
          </w:tcPr>
          <w:p>
            <w:pPr>
              <w:pStyle w:val="8"/>
              <w:spacing w:before="17"/>
              <w:ind w:left="20" w:right="0"/>
              <w:jc w:val="left"/>
              <w:rPr>
                <w:sz w:val="19"/>
              </w:rPr>
            </w:pPr>
            <w:r>
              <w:rPr>
                <w:w w:val="105"/>
                <w:sz w:val="19"/>
              </w:rPr>
              <w:t>委托业务费</w:t>
            </w:r>
          </w:p>
        </w:tc>
        <w:tc>
          <w:tcPr>
            <w:tcW w:w="6785"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30228</w:t>
            </w:r>
          </w:p>
        </w:tc>
        <w:tc>
          <w:tcPr>
            <w:tcW w:w="4068" w:type="dxa"/>
          </w:tcPr>
          <w:p>
            <w:pPr>
              <w:pStyle w:val="8"/>
              <w:spacing w:before="17"/>
              <w:ind w:left="20" w:right="0"/>
              <w:jc w:val="left"/>
              <w:rPr>
                <w:sz w:val="19"/>
              </w:rPr>
            </w:pPr>
            <w:r>
              <w:rPr>
                <w:w w:val="105"/>
                <w:sz w:val="19"/>
              </w:rPr>
              <w:t>工会经费</w:t>
            </w:r>
          </w:p>
        </w:tc>
        <w:tc>
          <w:tcPr>
            <w:tcW w:w="6785" w:type="dxa"/>
          </w:tcPr>
          <w:p>
            <w:pPr>
              <w:pStyle w:val="8"/>
              <w:rPr>
                <w:sz w:val="18"/>
              </w:rPr>
            </w:pPr>
            <w:r>
              <w:rPr>
                <w:sz w:val="18"/>
              </w:rPr>
              <w:t>16.60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30229</w:t>
            </w:r>
          </w:p>
        </w:tc>
        <w:tc>
          <w:tcPr>
            <w:tcW w:w="4068" w:type="dxa"/>
          </w:tcPr>
          <w:p>
            <w:pPr>
              <w:pStyle w:val="8"/>
              <w:spacing w:before="17"/>
              <w:ind w:left="20" w:right="0"/>
              <w:jc w:val="left"/>
              <w:rPr>
                <w:sz w:val="19"/>
              </w:rPr>
            </w:pPr>
            <w:r>
              <w:rPr>
                <w:w w:val="105"/>
                <w:sz w:val="19"/>
              </w:rPr>
              <w:t>福利费</w:t>
            </w:r>
          </w:p>
        </w:tc>
        <w:tc>
          <w:tcPr>
            <w:tcW w:w="6785" w:type="dxa"/>
          </w:tcPr>
          <w:p>
            <w:pPr>
              <w:pStyle w:val="8"/>
              <w:rPr>
                <w:sz w:val="18"/>
              </w:rPr>
            </w:pPr>
            <w:r>
              <w:rPr>
                <w:sz w:val="18"/>
              </w:rPr>
              <w:t>0.10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30231</w:t>
            </w:r>
          </w:p>
        </w:tc>
        <w:tc>
          <w:tcPr>
            <w:tcW w:w="4068" w:type="dxa"/>
          </w:tcPr>
          <w:p>
            <w:pPr>
              <w:pStyle w:val="8"/>
              <w:spacing w:before="17"/>
              <w:ind w:left="20" w:right="0"/>
              <w:jc w:val="left"/>
              <w:rPr>
                <w:sz w:val="19"/>
              </w:rPr>
            </w:pPr>
            <w:r>
              <w:rPr>
                <w:w w:val="105"/>
                <w:sz w:val="19"/>
              </w:rPr>
              <w:t>公务用车运行维护费</w:t>
            </w:r>
          </w:p>
        </w:tc>
        <w:tc>
          <w:tcPr>
            <w:tcW w:w="6785"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30239</w:t>
            </w:r>
          </w:p>
        </w:tc>
        <w:tc>
          <w:tcPr>
            <w:tcW w:w="4068" w:type="dxa"/>
          </w:tcPr>
          <w:p>
            <w:pPr>
              <w:pStyle w:val="8"/>
              <w:spacing w:before="17"/>
              <w:ind w:left="20" w:right="0"/>
              <w:jc w:val="left"/>
              <w:rPr>
                <w:sz w:val="19"/>
              </w:rPr>
            </w:pPr>
            <w:r>
              <w:rPr>
                <w:w w:val="105"/>
                <w:sz w:val="19"/>
              </w:rPr>
              <w:t>其他交通费用</w:t>
            </w:r>
          </w:p>
        </w:tc>
        <w:tc>
          <w:tcPr>
            <w:tcW w:w="6785" w:type="dxa"/>
          </w:tcPr>
          <w:p>
            <w:pPr>
              <w:pStyle w:val="8"/>
              <w:rPr>
                <w:sz w:val="18"/>
              </w:rPr>
            </w:pPr>
            <w:r>
              <w:rPr>
                <w:sz w:val="18"/>
              </w:rPr>
              <w:t>0.03</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30240</w:t>
            </w:r>
          </w:p>
        </w:tc>
        <w:tc>
          <w:tcPr>
            <w:tcW w:w="4068" w:type="dxa"/>
          </w:tcPr>
          <w:p>
            <w:pPr>
              <w:pStyle w:val="8"/>
              <w:spacing w:before="17"/>
              <w:ind w:left="20" w:right="0"/>
              <w:jc w:val="left"/>
              <w:rPr>
                <w:sz w:val="19"/>
              </w:rPr>
            </w:pPr>
            <w:r>
              <w:rPr>
                <w:w w:val="105"/>
                <w:sz w:val="19"/>
              </w:rPr>
              <w:t>税金及附加费用</w:t>
            </w:r>
          </w:p>
        </w:tc>
        <w:tc>
          <w:tcPr>
            <w:tcW w:w="6785"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30299</w:t>
            </w:r>
          </w:p>
        </w:tc>
        <w:tc>
          <w:tcPr>
            <w:tcW w:w="4068" w:type="dxa"/>
          </w:tcPr>
          <w:p>
            <w:pPr>
              <w:pStyle w:val="8"/>
              <w:spacing w:before="17"/>
              <w:ind w:left="20" w:right="0"/>
              <w:jc w:val="left"/>
              <w:rPr>
                <w:sz w:val="19"/>
              </w:rPr>
            </w:pPr>
            <w:r>
              <w:rPr>
                <w:w w:val="105"/>
                <w:sz w:val="19"/>
              </w:rPr>
              <w:t>其他商品和服务支出</w:t>
            </w:r>
          </w:p>
        </w:tc>
        <w:tc>
          <w:tcPr>
            <w:tcW w:w="6785" w:type="dxa"/>
          </w:tcPr>
          <w:p>
            <w:pPr>
              <w:pStyle w:val="8"/>
              <w:rPr>
                <w:sz w:val="18"/>
              </w:rPr>
            </w:pPr>
            <w:r>
              <w:rPr>
                <w:sz w:val="18"/>
              </w:rPr>
              <w:t>26.74</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307</w:t>
            </w:r>
          </w:p>
        </w:tc>
        <w:tc>
          <w:tcPr>
            <w:tcW w:w="4068" w:type="dxa"/>
          </w:tcPr>
          <w:p>
            <w:pPr>
              <w:pStyle w:val="8"/>
              <w:spacing w:before="17"/>
              <w:ind w:left="20" w:right="0"/>
              <w:jc w:val="left"/>
              <w:rPr>
                <w:sz w:val="19"/>
              </w:rPr>
            </w:pPr>
            <w:r>
              <w:rPr>
                <w:w w:val="105"/>
                <w:sz w:val="19"/>
              </w:rPr>
              <w:t>债务利息及费用支出</w:t>
            </w:r>
          </w:p>
        </w:tc>
        <w:tc>
          <w:tcPr>
            <w:tcW w:w="6785"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310</w:t>
            </w:r>
          </w:p>
        </w:tc>
        <w:tc>
          <w:tcPr>
            <w:tcW w:w="4068" w:type="dxa"/>
          </w:tcPr>
          <w:p>
            <w:pPr>
              <w:pStyle w:val="8"/>
              <w:spacing w:before="17"/>
              <w:ind w:left="20" w:right="0"/>
              <w:jc w:val="left"/>
              <w:rPr>
                <w:sz w:val="19"/>
              </w:rPr>
            </w:pPr>
            <w:r>
              <w:rPr>
                <w:w w:val="105"/>
                <w:sz w:val="19"/>
              </w:rPr>
              <w:t>资本性支出</w:t>
            </w:r>
          </w:p>
        </w:tc>
        <w:tc>
          <w:tcPr>
            <w:tcW w:w="6785" w:type="dxa"/>
          </w:tcPr>
          <w:p>
            <w:pPr>
              <w:pStyle w:val="8"/>
              <w:rPr>
                <w:sz w:val="18"/>
              </w:rPr>
            </w:pPr>
            <w:r>
              <w:rPr>
                <w:sz w:val="18"/>
              </w:rPr>
              <w:t>9.24</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31001</w:t>
            </w:r>
          </w:p>
        </w:tc>
        <w:tc>
          <w:tcPr>
            <w:tcW w:w="4068" w:type="dxa"/>
          </w:tcPr>
          <w:p>
            <w:pPr>
              <w:pStyle w:val="8"/>
              <w:spacing w:before="17"/>
              <w:ind w:left="20" w:right="0"/>
              <w:jc w:val="left"/>
              <w:rPr>
                <w:sz w:val="19"/>
              </w:rPr>
            </w:pPr>
            <w:r>
              <w:rPr>
                <w:w w:val="105"/>
                <w:sz w:val="19"/>
              </w:rPr>
              <w:t>房屋建筑物购建</w:t>
            </w:r>
          </w:p>
        </w:tc>
        <w:tc>
          <w:tcPr>
            <w:tcW w:w="6785"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31002</w:t>
            </w:r>
          </w:p>
        </w:tc>
        <w:tc>
          <w:tcPr>
            <w:tcW w:w="4068" w:type="dxa"/>
          </w:tcPr>
          <w:p>
            <w:pPr>
              <w:pStyle w:val="8"/>
              <w:spacing w:before="17"/>
              <w:ind w:left="20" w:right="0"/>
              <w:jc w:val="left"/>
              <w:rPr>
                <w:sz w:val="19"/>
              </w:rPr>
            </w:pPr>
            <w:r>
              <w:rPr>
                <w:w w:val="105"/>
                <w:sz w:val="19"/>
              </w:rPr>
              <w:t>办公设备购置</w:t>
            </w:r>
          </w:p>
        </w:tc>
        <w:tc>
          <w:tcPr>
            <w:tcW w:w="6785" w:type="dxa"/>
          </w:tcPr>
          <w:p>
            <w:pPr>
              <w:pStyle w:val="8"/>
              <w:rPr>
                <w:sz w:val="18"/>
              </w:rPr>
            </w:pPr>
            <w:r>
              <w:rPr>
                <w:sz w:val="18"/>
              </w:rPr>
              <w:t>9.24</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31003</w:t>
            </w:r>
          </w:p>
        </w:tc>
        <w:tc>
          <w:tcPr>
            <w:tcW w:w="4068" w:type="dxa"/>
          </w:tcPr>
          <w:p>
            <w:pPr>
              <w:pStyle w:val="8"/>
              <w:spacing w:before="17"/>
              <w:ind w:left="20" w:right="0"/>
              <w:jc w:val="left"/>
              <w:rPr>
                <w:sz w:val="19"/>
              </w:rPr>
            </w:pPr>
            <w:r>
              <w:rPr>
                <w:w w:val="105"/>
                <w:sz w:val="19"/>
              </w:rPr>
              <w:t>专用设备购置</w:t>
            </w:r>
          </w:p>
        </w:tc>
        <w:tc>
          <w:tcPr>
            <w:tcW w:w="6785"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31005</w:t>
            </w:r>
          </w:p>
        </w:tc>
        <w:tc>
          <w:tcPr>
            <w:tcW w:w="4068" w:type="dxa"/>
          </w:tcPr>
          <w:p>
            <w:pPr>
              <w:pStyle w:val="8"/>
              <w:spacing w:before="17"/>
              <w:ind w:left="20" w:right="0"/>
              <w:jc w:val="left"/>
              <w:rPr>
                <w:sz w:val="19"/>
              </w:rPr>
            </w:pPr>
            <w:r>
              <w:rPr>
                <w:w w:val="105"/>
                <w:sz w:val="19"/>
              </w:rPr>
              <w:t>基础设施建设</w:t>
            </w:r>
          </w:p>
        </w:tc>
        <w:tc>
          <w:tcPr>
            <w:tcW w:w="6785"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31006</w:t>
            </w:r>
          </w:p>
        </w:tc>
        <w:tc>
          <w:tcPr>
            <w:tcW w:w="4068" w:type="dxa"/>
          </w:tcPr>
          <w:p>
            <w:pPr>
              <w:pStyle w:val="8"/>
              <w:spacing w:before="17"/>
              <w:ind w:left="20" w:right="0"/>
              <w:jc w:val="left"/>
              <w:rPr>
                <w:sz w:val="19"/>
              </w:rPr>
            </w:pPr>
            <w:r>
              <w:rPr>
                <w:w w:val="105"/>
                <w:sz w:val="19"/>
              </w:rPr>
              <w:t>大型修缮</w:t>
            </w:r>
          </w:p>
        </w:tc>
        <w:tc>
          <w:tcPr>
            <w:tcW w:w="6785"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31007</w:t>
            </w:r>
          </w:p>
        </w:tc>
        <w:tc>
          <w:tcPr>
            <w:tcW w:w="4068" w:type="dxa"/>
          </w:tcPr>
          <w:p>
            <w:pPr>
              <w:pStyle w:val="8"/>
              <w:spacing w:before="17"/>
              <w:ind w:left="20" w:right="0"/>
              <w:jc w:val="left"/>
              <w:rPr>
                <w:sz w:val="19"/>
              </w:rPr>
            </w:pPr>
            <w:r>
              <w:rPr>
                <w:w w:val="105"/>
                <w:sz w:val="19"/>
              </w:rPr>
              <w:t>信息网络及软件购置更新</w:t>
            </w:r>
          </w:p>
        </w:tc>
        <w:tc>
          <w:tcPr>
            <w:tcW w:w="6785"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31008</w:t>
            </w:r>
          </w:p>
        </w:tc>
        <w:tc>
          <w:tcPr>
            <w:tcW w:w="4068" w:type="dxa"/>
          </w:tcPr>
          <w:p>
            <w:pPr>
              <w:pStyle w:val="8"/>
              <w:spacing w:before="17"/>
              <w:ind w:left="20" w:right="0"/>
              <w:jc w:val="left"/>
              <w:rPr>
                <w:sz w:val="19"/>
              </w:rPr>
            </w:pPr>
            <w:r>
              <w:rPr>
                <w:w w:val="105"/>
                <w:sz w:val="19"/>
              </w:rPr>
              <w:t>物资储备</w:t>
            </w:r>
          </w:p>
        </w:tc>
        <w:tc>
          <w:tcPr>
            <w:tcW w:w="6785"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31009</w:t>
            </w:r>
          </w:p>
        </w:tc>
        <w:tc>
          <w:tcPr>
            <w:tcW w:w="4068" w:type="dxa"/>
          </w:tcPr>
          <w:p>
            <w:pPr>
              <w:pStyle w:val="8"/>
              <w:spacing w:before="17"/>
              <w:ind w:left="20" w:right="0"/>
              <w:jc w:val="left"/>
              <w:rPr>
                <w:sz w:val="19"/>
              </w:rPr>
            </w:pPr>
            <w:r>
              <w:rPr>
                <w:w w:val="105"/>
                <w:sz w:val="19"/>
              </w:rPr>
              <w:t>土地补偿</w:t>
            </w:r>
          </w:p>
        </w:tc>
        <w:tc>
          <w:tcPr>
            <w:tcW w:w="6785"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31010</w:t>
            </w:r>
          </w:p>
        </w:tc>
        <w:tc>
          <w:tcPr>
            <w:tcW w:w="4068" w:type="dxa"/>
          </w:tcPr>
          <w:p>
            <w:pPr>
              <w:pStyle w:val="8"/>
              <w:spacing w:before="17"/>
              <w:ind w:left="20" w:right="0"/>
              <w:jc w:val="left"/>
              <w:rPr>
                <w:sz w:val="19"/>
              </w:rPr>
            </w:pPr>
            <w:r>
              <w:rPr>
                <w:w w:val="105"/>
                <w:sz w:val="19"/>
              </w:rPr>
              <w:t>安置补助</w:t>
            </w:r>
          </w:p>
        </w:tc>
        <w:tc>
          <w:tcPr>
            <w:tcW w:w="6785"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31011</w:t>
            </w:r>
          </w:p>
        </w:tc>
        <w:tc>
          <w:tcPr>
            <w:tcW w:w="4068" w:type="dxa"/>
          </w:tcPr>
          <w:p>
            <w:pPr>
              <w:pStyle w:val="8"/>
              <w:spacing w:before="17"/>
              <w:ind w:left="20" w:right="0"/>
              <w:jc w:val="left"/>
              <w:rPr>
                <w:sz w:val="19"/>
              </w:rPr>
            </w:pPr>
            <w:r>
              <w:rPr>
                <w:w w:val="105"/>
                <w:sz w:val="19"/>
              </w:rPr>
              <w:t>地上附着物和青苗补偿</w:t>
            </w:r>
          </w:p>
        </w:tc>
        <w:tc>
          <w:tcPr>
            <w:tcW w:w="6785"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31012</w:t>
            </w:r>
          </w:p>
        </w:tc>
        <w:tc>
          <w:tcPr>
            <w:tcW w:w="4068" w:type="dxa"/>
          </w:tcPr>
          <w:p>
            <w:pPr>
              <w:pStyle w:val="8"/>
              <w:spacing w:before="17"/>
              <w:ind w:left="20" w:right="0"/>
              <w:jc w:val="left"/>
              <w:rPr>
                <w:sz w:val="19"/>
              </w:rPr>
            </w:pPr>
            <w:r>
              <w:rPr>
                <w:w w:val="105"/>
                <w:sz w:val="19"/>
              </w:rPr>
              <w:t>拆迁补偿</w:t>
            </w:r>
          </w:p>
        </w:tc>
        <w:tc>
          <w:tcPr>
            <w:tcW w:w="6785"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31013</w:t>
            </w:r>
          </w:p>
        </w:tc>
        <w:tc>
          <w:tcPr>
            <w:tcW w:w="4068" w:type="dxa"/>
          </w:tcPr>
          <w:p>
            <w:pPr>
              <w:pStyle w:val="8"/>
              <w:spacing w:before="17"/>
              <w:ind w:left="20" w:right="0"/>
              <w:jc w:val="left"/>
              <w:rPr>
                <w:sz w:val="19"/>
              </w:rPr>
            </w:pPr>
            <w:r>
              <w:rPr>
                <w:w w:val="105"/>
                <w:sz w:val="19"/>
              </w:rPr>
              <w:t>公务用车购置</w:t>
            </w:r>
          </w:p>
        </w:tc>
        <w:tc>
          <w:tcPr>
            <w:tcW w:w="6785"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31019</w:t>
            </w:r>
          </w:p>
        </w:tc>
        <w:tc>
          <w:tcPr>
            <w:tcW w:w="4068" w:type="dxa"/>
          </w:tcPr>
          <w:p>
            <w:pPr>
              <w:pStyle w:val="8"/>
              <w:spacing w:before="17"/>
              <w:ind w:left="20" w:right="0"/>
              <w:jc w:val="left"/>
              <w:rPr>
                <w:sz w:val="19"/>
              </w:rPr>
            </w:pPr>
            <w:r>
              <w:rPr>
                <w:w w:val="105"/>
                <w:sz w:val="19"/>
              </w:rPr>
              <w:t>其他交通工具购置</w:t>
            </w:r>
          </w:p>
        </w:tc>
        <w:tc>
          <w:tcPr>
            <w:tcW w:w="6785"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31021</w:t>
            </w:r>
          </w:p>
        </w:tc>
        <w:tc>
          <w:tcPr>
            <w:tcW w:w="4068" w:type="dxa"/>
          </w:tcPr>
          <w:p>
            <w:pPr>
              <w:pStyle w:val="8"/>
              <w:spacing w:before="17"/>
              <w:ind w:left="20" w:right="0"/>
              <w:jc w:val="left"/>
              <w:rPr>
                <w:sz w:val="19"/>
              </w:rPr>
            </w:pPr>
            <w:r>
              <w:rPr>
                <w:w w:val="105"/>
                <w:sz w:val="19"/>
              </w:rPr>
              <w:t>文物和陈列品购置</w:t>
            </w:r>
          </w:p>
        </w:tc>
        <w:tc>
          <w:tcPr>
            <w:tcW w:w="6785"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31022</w:t>
            </w:r>
          </w:p>
        </w:tc>
        <w:tc>
          <w:tcPr>
            <w:tcW w:w="4068" w:type="dxa"/>
          </w:tcPr>
          <w:p>
            <w:pPr>
              <w:pStyle w:val="8"/>
              <w:spacing w:before="17"/>
              <w:ind w:left="20" w:right="0"/>
              <w:jc w:val="left"/>
              <w:rPr>
                <w:sz w:val="19"/>
              </w:rPr>
            </w:pPr>
            <w:r>
              <w:rPr>
                <w:w w:val="105"/>
                <w:sz w:val="19"/>
              </w:rPr>
              <w:t>无形资产购置</w:t>
            </w:r>
          </w:p>
        </w:tc>
        <w:tc>
          <w:tcPr>
            <w:tcW w:w="6785"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31099</w:t>
            </w:r>
          </w:p>
        </w:tc>
        <w:tc>
          <w:tcPr>
            <w:tcW w:w="4068" w:type="dxa"/>
          </w:tcPr>
          <w:p>
            <w:pPr>
              <w:pStyle w:val="8"/>
              <w:spacing w:before="17"/>
              <w:ind w:left="20" w:right="0"/>
              <w:jc w:val="left"/>
              <w:rPr>
                <w:sz w:val="19"/>
              </w:rPr>
            </w:pPr>
            <w:r>
              <w:rPr>
                <w:w w:val="105"/>
                <w:sz w:val="19"/>
              </w:rPr>
              <w:t>其他资本性支出</w:t>
            </w:r>
          </w:p>
        </w:tc>
        <w:tc>
          <w:tcPr>
            <w:tcW w:w="6785"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312</w:t>
            </w:r>
          </w:p>
        </w:tc>
        <w:tc>
          <w:tcPr>
            <w:tcW w:w="4068" w:type="dxa"/>
          </w:tcPr>
          <w:p>
            <w:pPr>
              <w:pStyle w:val="8"/>
              <w:spacing w:before="17"/>
              <w:ind w:left="20" w:right="0"/>
              <w:jc w:val="left"/>
              <w:rPr>
                <w:sz w:val="19"/>
              </w:rPr>
            </w:pPr>
            <w:r>
              <w:rPr>
                <w:w w:val="105"/>
                <w:sz w:val="19"/>
              </w:rPr>
              <w:t>对企业补助</w:t>
            </w:r>
          </w:p>
        </w:tc>
        <w:tc>
          <w:tcPr>
            <w:tcW w:w="6785" w:type="dxa"/>
          </w:tcPr>
          <w:p>
            <w:pPr>
              <w:pStyle w:val="8"/>
              <w:rPr>
                <w:sz w:val="18"/>
              </w:rPr>
            </w:pPr>
            <w:r>
              <w:rPr>
                <w:sz w:val="18"/>
              </w:rPr>
              <w:t>0.00</w:t>
            </w:r>
          </w:p>
        </w:tc>
      </w:tr>
      <w:tr>
        <w:tblPrEx>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CellMar>
            <w:top w:w="0" w:type="dxa"/>
            <w:left w:w="0" w:type="dxa"/>
            <w:bottom w:w="0" w:type="dxa"/>
            <w:right w:w="0" w:type="dxa"/>
          </w:tblCellMar>
        </w:tblPrEx>
        <w:trPr>
          <w:trHeight w:val="295" w:hRule="atLeast"/>
        </w:trPr>
        <w:tc>
          <w:tcPr>
            <w:tcW w:w="2732" w:type="dxa"/>
          </w:tcPr>
          <w:p>
            <w:pPr>
              <w:pStyle w:val="8"/>
              <w:spacing w:before="17"/>
              <w:ind w:left="20" w:right="0"/>
              <w:jc w:val="left"/>
              <w:rPr>
                <w:sz w:val="19"/>
              </w:rPr>
            </w:pPr>
            <w:r>
              <w:rPr>
                <w:w w:val="105"/>
                <w:sz w:val="19"/>
              </w:rPr>
              <w:t>399</w:t>
            </w:r>
          </w:p>
        </w:tc>
        <w:tc>
          <w:tcPr>
            <w:tcW w:w="4068" w:type="dxa"/>
          </w:tcPr>
          <w:p>
            <w:pPr>
              <w:pStyle w:val="8"/>
              <w:spacing w:before="17"/>
              <w:ind w:left="20" w:right="0"/>
              <w:jc w:val="left"/>
              <w:rPr>
                <w:sz w:val="19"/>
              </w:rPr>
            </w:pPr>
            <w:r>
              <w:rPr>
                <w:w w:val="105"/>
                <w:sz w:val="19"/>
              </w:rPr>
              <w:t>其他支出</w:t>
            </w:r>
          </w:p>
        </w:tc>
        <w:tc>
          <w:tcPr>
            <w:tcW w:w="6785" w:type="dxa"/>
          </w:tcPr>
          <w:p>
            <w:pPr>
              <w:pStyle w:val="8"/>
              <w:rPr>
                <w:sz w:val="18"/>
              </w:rPr>
            </w:pPr>
            <w:r>
              <w:rPr>
                <w:sz w:val="18"/>
              </w:rPr>
              <w:t>0.00</w:t>
            </w:r>
          </w:p>
        </w:tc>
      </w:tr>
    </w:tbl>
    <w:p>
      <w:pPr>
        <w:spacing w:before="76" w:line="206" w:lineRule="auto"/>
        <w:ind w:left="119" w:right="116" w:firstLine="0"/>
        <w:jc w:val="both"/>
        <w:rPr>
          <w:sz w:val="19"/>
        </w:rPr>
      </w:pPr>
      <w:r>
        <w:rPr>
          <w:sz w:val="19"/>
        </w:rPr>
        <w:t xml:space="preserve">注：1.“机关运行经费”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    </w:t>
      </w:r>
      <w:r>
        <w:rPr>
          <w:w w:val="105"/>
          <w:sz w:val="19"/>
        </w:rPr>
        <w:t>其他费用。</w:t>
      </w:r>
    </w:p>
    <w:p>
      <w:pPr>
        <w:spacing w:before="0" w:line="203" w:lineRule="exact"/>
        <w:ind w:left="504" w:right="0" w:firstLine="0"/>
        <w:jc w:val="left"/>
        <w:rPr>
          <w:sz w:val="19"/>
        </w:rPr>
      </w:pPr>
      <w:r>
        <w:rPr>
          <w:w w:val="105"/>
          <w:sz w:val="19"/>
        </w:rPr>
        <w:t>2."科目编码"和"科目名称"均为必填项。</w:t>
      </w:r>
    </w:p>
    <w:p>
      <w:pPr>
        <w:spacing w:before="0" w:line="227" w:lineRule="exact"/>
        <w:ind w:left="504" w:right="0" w:firstLine="0"/>
        <w:jc w:val="left"/>
        <w:rPr>
          <w:sz w:val="19"/>
        </w:rPr>
      </w:pPr>
      <w:r>
        <w:rPr>
          <w:w w:val="105"/>
          <w:sz w:val="19"/>
        </w:rPr>
        <w:t>3.本表金额转换为万元时，因四舍五入可能存在尾差。</w:t>
      </w:r>
    </w:p>
    <w:p>
      <w:pPr>
        <w:spacing w:after="0" w:line="227" w:lineRule="exact"/>
        <w:jc w:val="left"/>
        <w:rPr>
          <w:sz w:val="19"/>
        </w:rPr>
        <w:sectPr>
          <w:pgSz w:w="16840" w:h="11900" w:orient="landscape"/>
          <w:pgMar w:top="1100" w:right="1420" w:bottom="300" w:left="1580" w:header="0" w:footer="119" w:gutter="0"/>
          <w:pgBorders>
            <w:top w:val="none" w:color="auto" w:sz="0" w:space="0"/>
            <w:left w:val="none" w:color="auto" w:sz="0" w:space="0"/>
            <w:bottom w:val="none" w:color="auto" w:sz="0" w:space="0"/>
            <w:right w:val="none" w:color="auto" w:sz="0" w:space="0"/>
          </w:pgBorders>
          <w:cols w:equalWidth="0" w:num="1">
            <w:col w:w="13840"/>
          </w:cols>
        </w:sectPr>
      </w:pPr>
    </w:p>
    <w:p>
      <w:pPr>
        <w:spacing w:before="41"/>
        <w:ind w:left="0" w:right="0" w:firstLine="0"/>
        <w:jc w:val="right"/>
        <w:rPr>
          <w:rFonts w:hint="eastAsia" w:ascii="宋体" w:eastAsia="宋体"/>
          <w:sz w:val="26"/>
        </w:rPr>
      </w:pPr>
      <w:r>
        <w:rPr>
          <w:rFonts w:hint="eastAsia" w:ascii="宋体" w:eastAsia="宋体"/>
          <w:w w:val="110"/>
          <w:sz w:val="25"/>
        </w:rPr>
        <w:t>政府采购支出决</w:t>
      </w:r>
      <w:r>
        <w:rPr>
          <w:rFonts w:hint="eastAsia" w:ascii="宋体" w:eastAsia="宋体"/>
          <w:w w:val="110"/>
          <w:sz w:val="26"/>
        </w:rPr>
        <w:t>算表</w:t>
      </w:r>
    </w:p>
    <w:tbl>
      <w:tblPr>
        <w:tblStyle w:val="5"/>
        <w:tblpPr w:leftFromText="180" w:rightFromText="180" w:vertAnchor="text" w:horzAnchor="page" w:tblpX="1640" w:tblpY="618"/>
        <w:tblOverlap w:val="never"/>
        <w:tblW w:w="13585"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5434"/>
        <w:gridCol w:w="815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13585" w:type="dxa"/>
            <w:gridSpan w:val="2"/>
            <w:tcBorders>
              <w:bottom w:val="single" w:color="808080" w:sz="8" w:space="0"/>
            </w:tcBorders>
          </w:tcPr>
          <w:p>
            <w:pPr>
              <w:pStyle w:val="8"/>
              <w:tabs>
                <w:tab w:val="left" w:pos="12291"/>
              </w:tabs>
              <w:spacing w:before="17"/>
              <w:ind w:left="20" w:right="0"/>
              <w:jc w:val="left"/>
              <w:rPr>
                <w:sz w:val="19"/>
              </w:rPr>
            </w:pPr>
            <w:r>
              <w:rPr>
                <w:w w:val="105"/>
                <w:sz w:val="19"/>
              </w:rPr>
              <w:t>部门名称：常州市武进区人民政府办公室</w:t>
            </w:r>
            <w:r>
              <w:rPr>
                <w:w w:val="105"/>
                <w:sz w:val="19"/>
              </w:rPr>
              <w:tab/>
            </w:r>
            <w:r>
              <w:rPr>
                <w:sz w:val="19"/>
              </w:rPr>
              <w:t>金额单位:万</w:t>
            </w:r>
            <w:r>
              <w:rPr>
                <w:spacing w:val="-15"/>
                <w:sz w:val="19"/>
              </w:rPr>
              <w:t>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5434" w:type="dxa"/>
            <w:tcBorders>
              <w:top w:val="single" w:color="808080" w:sz="8" w:space="0"/>
              <w:left w:val="single" w:color="808080" w:sz="8" w:space="0"/>
              <w:bottom w:val="single" w:color="808080" w:sz="8" w:space="0"/>
              <w:right w:val="single" w:color="808080" w:sz="8" w:space="0"/>
            </w:tcBorders>
          </w:tcPr>
          <w:p>
            <w:pPr>
              <w:pStyle w:val="8"/>
              <w:ind w:left="2089" w:right="2077"/>
              <w:jc w:val="center"/>
              <w:rPr>
                <w:rFonts w:hint="eastAsia" w:ascii="宋体" w:eastAsia="宋体"/>
                <w:sz w:val="18"/>
              </w:rPr>
            </w:pPr>
            <w:r>
              <w:rPr>
                <w:rFonts w:hint="eastAsia" w:ascii="宋体" w:eastAsia="宋体"/>
                <w:w w:val="115"/>
                <w:sz w:val="18"/>
              </w:rPr>
              <w:t>采购</w:t>
            </w:r>
            <w:r>
              <w:rPr>
                <w:rFonts w:hint="eastAsia" w:ascii="宋体" w:eastAsia="宋体"/>
                <w:w w:val="115"/>
                <w:sz w:val="16"/>
              </w:rPr>
              <w:t>品</w:t>
            </w:r>
            <w:r>
              <w:rPr>
                <w:rFonts w:hint="eastAsia" w:ascii="宋体" w:eastAsia="宋体"/>
                <w:w w:val="115"/>
                <w:sz w:val="17"/>
              </w:rPr>
              <w:t>目</w:t>
            </w:r>
            <w:r>
              <w:rPr>
                <w:rFonts w:hint="eastAsia" w:ascii="宋体" w:eastAsia="宋体"/>
                <w:w w:val="115"/>
                <w:sz w:val="18"/>
              </w:rPr>
              <w:t>大类</w:t>
            </w:r>
          </w:p>
        </w:tc>
        <w:tc>
          <w:tcPr>
            <w:tcW w:w="8151" w:type="dxa"/>
            <w:tcBorders>
              <w:top w:val="single" w:color="808080" w:sz="8" w:space="0"/>
              <w:left w:val="single" w:color="808080" w:sz="8" w:space="0"/>
              <w:bottom w:val="single" w:color="808080" w:sz="8" w:space="0"/>
              <w:right w:val="single" w:color="808080" w:sz="8" w:space="0"/>
            </w:tcBorders>
          </w:tcPr>
          <w:p>
            <w:pPr>
              <w:pStyle w:val="8"/>
              <w:ind w:left="2660" w:right="2648"/>
              <w:jc w:val="center"/>
              <w:rPr>
                <w:rFonts w:hint="eastAsia" w:ascii="宋体" w:eastAsia="宋体"/>
                <w:sz w:val="18"/>
              </w:rPr>
            </w:pPr>
            <w:r>
              <w:rPr>
                <w:rFonts w:hint="eastAsia" w:ascii="宋体" w:eastAsia="宋体"/>
                <w:w w:val="110"/>
                <w:sz w:val="18"/>
              </w:rPr>
              <w:t>金 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5434" w:type="dxa"/>
            <w:tcBorders>
              <w:top w:val="single" w:color="808080" w:sz="8" w:space="0"/>
              <w:left w:val="single" w:color="808080" w:sz="8" w:space="0"/>
              <w:bottom w:val="single" w:color="808080" w:sz="8" w:space="0"/>
              <w:right w:val="single" w:color="808080" w:sz="8" w:space="0"/>
            </w:tcBorders>
          </w:tcPr>
          <w:p>
            <w:pPr>
              <w:pStyle w:val="8"/>
              <w:spacing w:before="17"/>
              <w:ind w:left="2089" w:right="2074"/>
              <w:jc w:val="center"/>
              <w:rPr>
                <w:sz w:val="19"/>
              </w:rPr>
            </w:pPr>
            <w:r>
              <w:rPr>
                <w:w w:val="105"/>
                <w:sz w:val="19"/>
              </w:rPr>
              <w:t>合 计</w:t>
            </w:r>
          </w:p>
        </w:tc>
        <w:tc>
          <w:tcPr>
            <w:tcW w:w="81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324.86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5434"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一、政府采购货物支出</w:t>
            </w:r>
          </w:p>
        </w:tc>
        <w:tc>
          <w:tcPr>
            <w:tcW w:w="81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6.31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5434"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二、政府采购工程支出</w:t>
            </w:r>
          </w:p>
        </w:tc>
        <w:tc>
          <w:tcPr>
            <w:tcW w:w="81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5" w:hRule="atLeast"/>
        </w:trPr>
        <w:tc>
          <w:tcPr>
            <w:tcW w:w="5434" w:type="dxa"/>
            <w:tcBorders>
              <w:top w:val="single" w:color="808080" w:sz="8" w:space="0"/>
              <w:left w:val="single" w:color="808080" w:sz="8" w:space="0"/>
              <w:bottom w:val="single" w:color="808080" w:sz="8" w:space="0"/>
              <w:right w:val="single" w:color="808080" w:sz="8" w:space="0"/>
            </w:tcBorders>
          </w:tcPr>
          <w:p>
            <w:pPr>
              <w:pStyle w:val="8"/>
              <w:spacing w:before="17"/>
              <w:ind w:left="20" w:right="0"/>
              <w:jc w:val="left"/>
              <w:rPr>
                <w:sz w:val="19"/>
              </w:rPr>
            </w:pPr>
            <w:r>
              <w:rPr>
                <w:w w:val="105"/>
                <w:sz w:val="19"/>
              </w:rPr>
              <w:t>三、政府采购服务支出</w:t>
            </w:r>
          </w:p>
        </w:tc>
        <w:tc>
          <w:tcPr>
            <w:tcW w:w="8151" w:type="dxa"/>
            <w:tcBorders>
              <w:top w:val="single" w:color="808080" w:sz="8" w:space="0"/>
              <w:left w:val="single" w:color="808080" w:sz="8" w:space="0"/>
              <w:bottom w:val="single" w:color="808080" w:sz="8" w:space="0"/>
              <w:right w:val="single" w:color="808080" w:sz="8" w:space="0"/>
            </w:tcBorders>
          </w:tcPr>
          <w:p>
            <w:pPr>
              <w:pStyle w:val="8"/>
              <w:rPr>
                <w:sz w:val="18"/>
              </w:rPr>
            </w:pPr>
            <w:r>
              <w:rPr>
                <w:sz w:val="18"/>
              </w:rPr>
              <w:t>318.55</w:t>
            </w:r>
          </w:p>
        </w:tc>
      </w:tr>
    </w:tbl>
    <w:p>
      <w:pPr>
        <w:pStyle w:val="3"/>
        <w:ind w:left="0"/>
        <w:rPr>
          <w:rFonts w:ascii="宋体"/>
          <w:sz w:val="20"/>
        </w:rPr>
      </w:pPr>
      <w:r>
        <w:br w:type="column"/>
      </w:r>
    </w:p>
    <w:p>
      <w:pPr>
        <w:pStyle w:val="3"/>
        <w:spacing w:before="5"/>
        <w:ind w:left="0"/>
        <w:rPr>
          <w:rFonts w:ascii="宋体"/>
          <w:sz w:val="14"/>
        </w:rPr>
      </w:pPr>
    </w:p>
    <w:p>
      <w:pPr>
        <w:spacing w:before="0"/>
        <w:ind w:left="0" w:right="146" w:firstLine="0"/>
        <w:jc w:val="right"/>
        <w:rPr>
          <w:sz w:val="19"/>
        </w:rPr>
      </w:pPr>
      <w:r>
        <w:rPr>
          <w:w w:val="105"/>
          <w:sz w:val="19"/>
        </w:rPr>
        <w:t>公开12表</w:t>
      </w:r>
    </w:p>
    <w:p>
      <w:pPr>
        <w:pStyle w:val="3"/>
        <w:spacing w:before="11"/>
        <w:ind w:left="0"/>
        <w:rPr>
          <w:sz w:val="2"/>
        </w:rPr>
      </w:pPr>
    </w:p>
    <w:p>
      <w:pPr>
        <w:spacing w:before="77" w:line="206" w:lineRule="auto"/>
        <w:ind w:left="504" w:right="420" w:rightChars="0" w:hanging="385"/>
        <w:jc w:val="left"/>
        <w:rPr>
          <w:sz w:val="19"/>
        </w:rPr>
      </w:pPr>
      <w:r>
        <w:rPr>
          <w:sz w:val="19"/>
        </w:rPr>
        <w:t>注：1.</w:t>
      </w:r>
      <w:r>
        <w:rPr>
          <w:spacing w:val="-1"/>
          <w:sz w:val="19"/>
        </w:rPr>
        <w:t xml:space="preserve">政府采购支出信息为单位纳入部门预算范围的各项政府采购支出情况。 </w:t>
      </w:r>
      <w:r>
        <w:rPr>
          <w:w w:val="105"/>
          <w:sz w:val="19"/>
        </w:rPr>
        <w:t>2.本表金额转换为万元时，因四舍五入可能存在尾差。</w:t>
      </w:r>
    </w:p>
    <w:p>
      <w:pPr>
        <w:pStyle w:val="3"/>
        <w:keepNext w:val="0"/>
        <w:keepLines w:val="0"/>
        <w:pageBreakBefore w:val="0"/>
        <w:widowControl w:val="0"/>
        <w:kinsoku/>
        <w:wordWrap/>
        <w:overflowPunct/>
        <w:topLinePunct w:val="0"/>
        <w:autoSpaceDE w:val="0"/>
        <w:autoSpaceDN w:val="0"/>
        <w:bidi w:val="0"/>
        <w:adjustRightInd/>
        <w:snapToGrid/>
        <w:spacing w:before="0" w:after="0" w:line="20" w:lineRule="exact"/>
        <w:ind w:left="0" w:leftChars="0" w:right="0" w:rightChars="0" w:firstLine="0" w:firstLineChars="0"/>
        <w:jc w:val="left"/>
        <w:textAlignment w:val="auto"/>
        <w:outlineLvl w:val="9"/>
        <w:rPr>
          <w:rFonts w:hint="eastAsia"/>
          <w:lang w:val="en-US" w:eastAsia="zh-CN"/>
        </w:rPr>
      </w:pPr>
    </w:p>
    <w:sectPr>
      <w:pgSz w:w="16840" w:h="11900" w:orient="landscape"/>
      <w:pgMar w:top="1134" w:right="1180" w:bottom="1599" w:left="380" w:header="0" w:footer="198" w:gutter="0"/>
      <w:pgBorders>
        <w:top w:val="none" w:color="auto" w:sz="0" w:space="0"/>
        <w:left w:val="none" w:color="auto" w:sz="0" w:space="0"/>
        <w:bottom w:val="none" w:color="auto" w:sz="0" w:space="0"/>
        <w:right w:val="none" w:color="auto" w:sz="0" w:space="0"/>
      </w:pgBorders>
      <w:cols w:equalWidth="0" w:num="2">
        <w:col w:w="6560" w:space="0"/>
        <w:col w:w="872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86"/>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86"/>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86"/>
    <w:family w:val="modern"/>
    <w:pitch w:val="default"/>
    <w:sig w:usb0="E10002FF" w:usb1="4000ACFF" w:usb2="00000009" w:usb3="00000000" w:csb0="2000019F" w:csb1="00000000"/>
  </w:font>
  <w:font w:name="Arial">
    <w:panose1 w:val="020B0604020202020204"/>
    <w:charset w:val="00"/>
    <w:family w:val="modern"/>
    <w:pitch w:val="default"/>
    <w:sig w:usb0="E0002AFF" w:usb1="C0007843" w:usb2="00000009" w:usb3="00000000" w:csb0="400001FF" w:csb1="FFFF0000"/>
  </w:font>
  <w:font w:name="Microsoft JhengHei Light">
    <w:altName w:val="宋体"/>
    <w:panose1 w:val="00000000000000000000"/>
    <w:charset w:val="86"/>
    <w:family w:val="modern"/>
    <w:pitch w:val="default"/>
    <w:sig w:usb0="00000000" w:usb1="00000000" w:usb2="00000000" w:usb3="00000000" w:csb0="00000000" w:csb1="00000000"/>
  </w:font>
  <w:font w:name="PMingLiU">
    <w:panose1 w:val="02020500000000000000"/>
    <w:charset w:val="88"/>
    <w:family w:val="decorative"/>
    <w:pitch w:val="default"/>
    <w:sig w:usb0="A00002FF" w:usb1="28CFFCFA" w:usb2="00000016" w:usb3="00000000" w:csb0="00100001" w:csb1="00000000"/>
  </w:font>
  <w:font w:name="Estrangelo Edessa">
    <w:panose1 w:val="03080600000000000000"/>
    <w:charset w:val="00"/>
    <w:family w:val="script"/>
    <w:pitch w:val="default"/>
    <w:sig w:usb0="80002043" w:usb1="00000000" w:usb2="00000080" w:usb3="00000000" w:csb0="00000001" w:csb1="00000000"/>
  </w:font>
  <w:font w:name="微软雅黑">
    <w:panose1 w:val="020B0503020204020204"/>
    <w:charset w:val="86"/>
    <w:family w:val="modern"/>
    <w:pitch w:val="default"/>
    <w:sig w:usb0="80000287" w:usb1="280F3C52" w:usb2="00000016" w:usb3="00000000" w:csb0="0004001F" w:csb1="00000000"/>
  </w:font>
  <w:font w:name="Trebuchet MS">
    <w:panose1 w:val="020B0603020202020204"/>
    <w:charset w:val="00"/>
    <w:family w:val="modern"/>
    <w:pitch w:val="default"/>
    <w:sig w:usb0="00000287" w:usb1="00000000" w:usb2="00000000" w:usb3="00000000" w:csb0="2000009F"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Microsoft JhengHei Light">
    <w:altName w:val="宋体"/>
    <w:panose1 w:val="00000000000000000000"/>
    <w:charset w:val="86"/>
    <w:family w:val="swiss"/>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Trebuchet MS">
    <w:panose1 w:val="020B0603020202020204"/>
    <w:charset w:val="00"/>
    <w:family w:val="swiss"/>
    <w:pitch w:val="default"/>
    <w:sig w:usb0="000002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86"/>
    <w:family w:val="decorative"/>
    <w:pitch w:val="default"/>
    <w:sig w:usb0="E10002FF" w:usb1="4000ACFF" w:usb2="00000009" w:usb3="00000000" w:csb0="2000019F" w:csb1="00000000"/>
  </w:font>
  <w:font w:name="Arial">
    <w:panose1 w:val="020B0604020202020204"/>
    <w:charset w:val="00"/>
    <w:family w:val="decorative"/>
    <w:pitch w:val="default"/>
    <w:sig w:usb0="E0002AFF" w:usb1="C0007843" w:usb2="00000009" w:usb3="00000000" w:csb0="400001FF" w:csb1="FFFF0000"/>
  </w:font>
  <w:font w:name="Microsoft JhengHei Light">
    <w:altName w:val="宋体"/>
    <w:panose1 w:val="00000000000000000000"/>
    <w:charset w:val="86"/>
    <w:family w:val="decorative"/>
    <w:pitch w:val="default"/>
    <w:sig w:usb0="00000000" w:usb1="00000000" w:usb2="00000000" w:usb3="00000000" w:csb0="00000000" w:csb1="00000000"/>
  </w:font>
  <w:font w:name="PMingLiU">
    <w:panose1 w:val="02020500000000000000"/>
    <w:charset w:val="88"/>
    <w:family w:val="modern"/>
    <w:pitch w:val="default"/>
    <w:sig w:usb0="A00002FF" w:usb1="28CFFCFA" w:usb2="00000016" w:usb3="00000000" w:csb0="00100001" w:csb1="00000000"/>
  </w:font>
  <w:font w:name="微软雅黑">
    <w:panose1 w:val="020B0503020204020204"/>
    <w:charset w:val="86"/>
    <w:family w:val="decorative"/>
    <w:pitch w:val="default"/>
    <w:sig w:usb0="80000287" w:usb1="280F3C52" w:usb2="00000016" w:usb3="00000000" w:csb0="0004001F" w:csb1="00000000"/>
  </w:font>
  <w:font w:name="Trebuchet MS">
    <w:panose1 w:val="020B0603020202020204"/>
    <w:charset w:val="00"/>
    <w:family w:val="decorative"/>
    <w:pitch w:val="default"/>
    <w:sig w:usb0="00000287" w:usb1="00000000" w:usb2="00000000" w:usb3="00000000" w:csb0="2000009F"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Microsoft JhengHei Light">
    <w:altName w:val="宋体"/>
    <w:panose1 w:val="00000000000000000000"/>
    <w:charset w:val="86"/>
    <w:family w:val="roman"/>
    <w:pitch w:val="default"/>
    <w:sig w:usb0="00000000" w:usb1="00000000" w:usb2="00000000" w:usb3="00000000" w:csb0="00000000" w:csb1="00000000"/>
  </w:font>
  <w:font w:name="PMingLiU">
    <w:panose1 w:val="02020500000000000000"/>
    <w:charset w:val="88"/>
    <w:family w:val="swiss"/>
    <w:pitch w:val="default"/>
    <w:sig w:usb0="A00002FF" w:usb1="28CFFCFA" w:usb2="00000016" w:usb3="00000000" w:csb0="00100001" w:csb1="00000000"/>
  </w:font>
  <w:font w:name="微软雅黑">
    <w:panose1 w:val="020B0503020204020204"/>
    <w:charset w:val="86"/>
    <w:family w:val="roman"/>
    <w:pitch w:val="default"/>
    <w:sig w:usb0="80000287" w:usb1="280F3C52" w:usb2="00000016" w:usb3="00000000" w:csb0="0004001F" w:csb1="00000000"/>
  </w:font>
  <w:font w:name="Trebuchet MS">
    <w:panose1 w:val="020B0603020202020204"/>
    <w:charset w:val="00"/>
    <w:family w:val="roman"/>
    <w:pitch w:val="default"/>
    <w:sig w:usb0="00000287" w:usb1="00000000" w:usb2="00000000" w:usb3="00000000" w:csb0="2000009F"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483817472" behindDoc="1" locked="0" layoutInCell="1" allowOverlap="1">
              <wp:simplePos x="0" y="0"/>
              <wp:positionH relativeFrom="page">
                <wp:posOffset>3641090</wp:posOffset>
              </wp:positionH>
              <wp:positionV relativeFrom="page">
                <wp:posOffset>10426065</wp:posOffset>
              </wp:positionV>
              <wp:extent cx="312420" cy="181610"/>
              <wp:effectExtent l="0" t="0" r="0" b="0"/>
              <wp:wrapNone/>
              <wp:docPr id="9" name="文本框 3"/>
              <wp:cNvGraphicFramePr/>
              <a:graphic xmlns:a="http://schemas.openxmlformats.org/drawingml/2006/main">
                <a:graphicData uri="http://schemas.microsoft.com/office/word/2010/wordprocessingShape">
                  <wps:wsp>
                    <wps:cNvSpPr txBox="1"/>
                    <wps:spPr>
                      <a:xfrm>
                        <a:off x="0" y="0"/>
                        <a:ext cx="312420" cy="181610"/>
                      </a:xfrm>
                      <a:prstGeom prst="rect">
                        <a:avLst/>
                      </a:prstGeom>
                      <a:noFill/>
                      <a:ln w="9525">
                        <a:noFill/>
                        <a:miter/>
                      </a:ln>
                    </wps:spPr>
                    <wps:txbx>
                      <w:txbxContent>
                        <w:p>
                          <w:pPr>
                            <w:spacing w:before="13"/>
                            <w:ind w:left="20" w:right="0" w:firstLine="0"/>
                            <w:jc w:val="left"/>
                            <w:rPr>
                              <w:rFonts w:ascii="Arial"/>
                              <w:sz w:val="22"/>
                            </w:rPr>
                          </w:pPr>
                          <w:r>
                            <w:rPr>
                              <w:rFonts w:ascii="Arial"/>
                              <w:color w:val="7F7F7F"/>
                              <w:sz w:val="22"/>
                            </w:rPr>
                            <w:t>-</w:t>
                          </w:r>
                          <w:r>
                            <w:fldChar w:fldCharType="begin"/>
                          </w:r>
                          <w:r>
                            <w:rPr>
                              <w:rFonts w:ascii="Arial"/>
                              <w:color w:val="7F7F7F"/>
                              <w:sz w:val="22"/>
                            </w:rPr>
                            <w:instrText xml:space="preserve"> PAGE </w:instrText>
                          </w:r>
                          <w:r>
                            <w:fldChar w:fldCharType="separate"/>
                          </w:r>
                          <w:r>
                            <w:t>39</w:t>
                          </w:r>
                          <w:r>
                            <w:fldChar w:fldCharType="end"/>
                          </w:r>
                          <w:r>
                            <w:rPr>
                              <w:rFonts w:ascii="Arial"/>
                              <w:color w:val="7F7F7F"/>
                              <w:sz w:val="22"/>
                            </w:rPr>
                            <w:t>-</w:t>
                          </w:r>
                        </w:p>
                      </w:txbxContent>
                    </wps:txbx>
                    <wps:bodyPr lIns="0" tIns="0" rIns="0" bIns="0" upright="1"/>
                  </wps:wsp>
                </a:graphicData>
              </a:graphic>
            </wp:anchor>
          </w:drawing>
        </mc:Choice>
        <mc:Fallback>
          <w:pict>
            <v:shape id="文本框 3" o:spid="_x0000_s1026" o:spt="202" type="#_x0000_t202" style="position:absolute;left:0pt;margin-left:286.7pt;margin-top:820.95pt;height:14.3pt;width:24.6pt;mso-position-horizontal-relative:page;mso-position-vertical-relative:page;z-index:-19499008;mso-width-relative:page;mso-height-relative:page;" filled="f" stroked="f" coordsize="21600,21600" o:gfxdata="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O5G/NsA&#10;AAANAQAADwAAAAAAAAABACAAAAAiAAAAZHJzL2Rvd25yZXYueG1sUEsBAhQAFAAAAAgAh07iQM/G&#10;UmSqAQAANgMAAA4AAAAAAAAAAQAgAAAAKgEAAGRycy9lMm9Eb2MueG1sUEsFBgAAAAAGAAYAWQEA&#10;AEYFAAAAAA==&#10;">
              <v:fill on="f" focussize="0,0"/>
              <v:stroke on="f" joinstyle="miter"/>
              <v:imagedata o:title=""/>
              <o:lock v:ext="edit" aspectratio="f"/>
              <v:textbox inset="0mm,0mm,0mm,0mm">
                <w:txbxContent>
                  <w:p>
                    <w:pPr>
                      <w:spacing w:before="13"/>
                      <w:ind w:left="20" w:right="0" w:firstLine="0"/>
                      <w:jc w:val="left"/>
                      <w:rPr>
                        <w:rFonts w:ascii="Arial"/>
                        <w:sz w:val="22"/>
                      </w:rPr>
                    </w:pPr>
                    <w:r>
                      <w:rPr>
                        <w:rFonts w:ascii="Arial"/>
                        <w:color w:val="7F7F7F"/>
                        <w:sz w:val="22"/>
                      </w:rPr>
                      <w:t>-</w:t>
                    </w:r>
                    <w:r>
                      <w:fldChar w:fldCharType="begin"/>
                    </w:r>
                    <w:r>
                      <w:rPr>
                        <w:rFonts w:ascii="Arial"/>
                        <w:color w:val="7F7F7F"/>
                        <w:sz w:val="22"/>
                      </w:rPr>
                      <w:instrText xml:space="preserve"> PAGE </w:instrText>
                    </w:r>
                    <w:r>
                      <w:fldChar w:fldCharType="separate"/>
                    </w:r>
                    <w:r>
                      <w:t>39</w:t>
                    </w:r>
                    <w:r>
                      <w:fldChar w:fldCharType="end"/>
                    </w:r>
                    <w:r>
                      <w:rPr>
                        <w:rFonts w:ascii="Arial"/>
                        <w:color w:val="7F7F7F"/>
                        <w:sz w:val="2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17"/>
      </w:rPr>
    </w:pPr>
    <w:r>
      <mc:AlternateContent>
        <mc:Choice Requires="wps">
          <w:drawing>
            <wp:anchor distT="0" distB="0" distL="114300" distR="114300" simplePos="0" relativeHeight="719748096" behindDoc="1" locked="0" layoutInCell="1" allowOverlap="1">
              <wp:simplePos x="0" y="0"/>
              <wp:positionH relativeFrom="page">
                <wp:posOffset>5208905</wp:posOffset>
              </wp:positionH>
              <wp:positionV relativeFrom="page">
                <wp:posOffset>7289800</wp:posOffset>
              </wp:positionV>
              <wp:extent cx="312420" cy="181610"/>
              <wp:effectExtent l="0" t="0" r="0" b="0"/>
              <wp:wrapNone/>
              <wp:docPr id="8" name="文本框 2"/>
              <wp:cNvGraphicFramePr/>
              <a:graphic xmlns:a="http://schemas.openxmlformats.org/drawingml/2006/main">
                <a:graphicData uri="http://schemas.microsoft.com/office/word/2010/wordprocessingShape">
                  <wps:wsp>
                    <wps:cNvSpPr txBox="1"/>
                    <wps:spPr>
                      <a:xfrm>
                        <a:off x="0" y="0"/>
                        <a:ext cx="312420" cy="181610"/>
                      </a:xfrm>
                      <a:prstGeom prst="rect">
                        <a:avLst/>
                      </a:prstGeom>
                      <a:noFill/>
                      <a:ln w="9525">
                        <a:noFill/>
                        <a:miter/>
                      </a:ln>
                    </wps:spPr>
                    <wps:txbx>
                      <w:txbxContent>
                        <w:p>
                          <w:pPr>
                            <w:spacing w:before="13"/>
                            <w:ind w:left="20" w:right="0" w:firstLine="0"/>
                            <w:jc w:val="left"/>
                            <w:rPr>
                              <w:rFonts w:ascii="Arial"/>
                              <w:sz w:val="22"/>
                            </w:rPr>
                          </w:pPr>
                          <w:r>
                            <w:rPr>
                              <w:rFonts w:ascii="Arial"/>
                              <w:color w:val="7F7F7F"/>
                              <w:sz w:val="22"/>
                            </w:rPr>
                            <w:t>-</w:t>
                          </w:r>
                          <w:r>
                            <w:fldChar w:fldCharType="begin"/>
                          </w:r>
                          <w:r>
                            <w:rPr>
                              <w:rFonts w:ascii="Arial"/>
                              <w:color w:val="7F7F7F"/>
                              <w:sz w:val="22"/>
                            </w:rPr>
                            <w:instrText xml:space="preserve"> PAGE </w:instrText>
                          </w:r>
                          <w:r>
                            <w:fldChar w:fldCharType="separate"/>
                          </w:r>
                          <w:r>
                            <w:t>24</w:t>
                          </w:r>
                          <w:r>
                            <w:fldChar w:fldCharType="end"/>
                          </w:r>
                          <w:r>
                            <w:rPr>
                              <w:rFonts w:ascii="Arial"/>
                              <w:color w:val="7F7F7F"/>
                              <w:sz w:val="22"/>
                            </w:rPr>
                            <w:t>-</w:t>
                          </w:r>
                        </w:p>
                      </w:txbxContent>
                    </wps:txbx>
                    <wps:bodyPr lIns="0" tIns="0" rIns="0" bIns="0" upright="1"/>
                  </wps:wsp>
                </a:graphicData>
              </a:graphic>
            </wp:anchor>
          </w:drawing>
        </mc:Choice>
        <mc:Fallback>
          <w:pict>
            <v:shape id="文本框 2" o:spid="_x0000_s1026" o:spt="202" type="#_x0000_t202" style="position:absolute;left:0pt;margin-left:410.15pt;margin-top:574pt;height:14.3pt;width:24.6pt;mso-position-horizontal-relative:page;mso-position-vertical-relative:page;z-index:216431616;mso-width-relative:page;mso-height-relative:page;" filled="f" stroked="f" coordsize="21600,21600" o:gfxdata="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jjDe2gAA&#10;AA0BAAAPAAAAAAAAAAEAIAAAACIAAABkcnMvZG93bnJldi54bWxQSwECFAAUAAAACACHTuJAZ2JJ&#10;HaoBAAA2AwAADgAAAAAAAAABACAAAAApAQAAZHJzL2Uyb0RvYy54bWxQSwUGAAAAAAYABgBZAQAA&#10;RQUAAAAA&#10;">
              <v:fill on="f" focussize="0,0"/>
              <v:stroke on="f" joinstyle="miter"/>
              <v:imagedata o:title=""/>
              <o:lock v:ext="edit" aspectratio="f"/>
              <v:textbox inset="0mm,0mm,0mm,0mm">
                <w:txbxContent>
                  <w:p>
                    <w:pPr>
                      <w:spacing w:before="13"/>
                      <w:ind w:left="20" w:right="0" w:firstLine="0"/>
                      <w:jc w:val="left"/>
                      <w:rPr>
                        <w:rFonts w:ascii="Arial"/>
                        <w:sz w:val="22"/>
                      </w:rPr>
                    </w:pPr>
                    <w:r>
                      <w:rPr>
                        <w:rFonts w:ascii="Arial"/>
                        <w:color w:val="7F7F7F"/>
                        <w:sz w:val="22"/>
                      </w:rPr>
                      <w:t>-</w:t>
                    </w:r>
                    <w:r>
                      <w:fldChar w:fldCharType="begin"/>
                    </w:r>
                    <w:r>
                      <w:rPr>
                        <w:rFonts w:ascii="Arial"/>
                        <w:color w:val="7F7F7F"/>
                        <w:sz w:val="22"/>
                      </w:rPr>
                      <w:instrText xml:space="preserve"> PAGE </w:instrText>
                    </w:r>
                    <w:r>
                      <w:fldChar w:fldCharType="separate"/>
                    </w:r>
                    <w:r>
                      <w:t>24</w:t>
                    </w:r>
                    <w:r>
                      <w:fldChar w:fldCharType="end"/>
                    </w:r>
                    <w:r>
                      <w:rPr>
                        <w:rFonts w:ascii="Arial"/>
                        <w:color w:val="7F7F7F"/>
                        <w:sz w:val="22"/>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E7BB4"/>
    <w:rsid w:val="060F4E5B"/>
    <w:rsid w:val="186864FD"/>
    <w:rsid w:val="1CC97FB2"/>
    <w:rsid w:val="1D9259C8"/>
    <w:rsid w:val="1DF8299E"/>
    <w:rsid w:val="1FEF71E8"/>
    <w:rsid w:val="216C4C11"/>
    <w:rsid w:val="22F91E87"/>
    <w:rsid w:val="232D4319"/>
    <w:rsid w:val="266138A1"/>
    <w:rsid w:val="3BE45ABF"/>
    <w:rsid w:val="3CAF3929"/>
    <w:rsid w:val="3DC459A1"/>
    <w:rsid w:val="45E35525"/>
    <w:rsid w:val="488E0CA9"/>
    <w:rsid w:val="49F0687C"/>
    <w:rsid w:val="5A051082"/>
    <w:rsid w:val="617B42CB"/>
    <w:rsid w:val="61DD7BCB"/>
    <w:rsid w:val="6BD32622"/>
    <w:rsid w:val="6CF22D12"/>
    <w:rsid w:val="6FF011C4"/>
    <w:rsid w:val="71E67192"/>
    <w:rsid w:val="7A977E1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paragraph" w:styleId="2">
    <w:name w:val="heading 1"/>
    <w:basedOn w:val="1"/>
    <w:next w:val="1"/>
    <w:qFormat/>
    <w:uiPriority w:val="1"/>
    <w:pPr>
      <w:spacing w:before="2"/>
      <w:ind w:left="270" w:right="256"/>
      <w:jc w:val="center"/>
      <w:outlineLvl w:val="1"/>
    </w:pPr>
    <w:rPr>
      <w:rFonts w:ascii="微软雅黑" w:hAnsi="微软雅黑" w:eastAsia="微软雅黑" w:cs="微软雅黑"/>
      <w:b/>
      <w:bCs/>
      <w:sz w:val="31"/>
      <w:szCs w:val="31"/>
      <w:lang w:val="en-US" w:eastAsia="zh-CN" w:bidi="ar-SA"/>
    </w:rPr>
  </w:style>
  <w:style w:type="character" w:default="1" w:styleId="4">
    <w:name w:val="Default Paragraph Font"/>
    <w:unhideWhenUsed/>
    <w:qFormat/>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ind w:left="119"/>
    </w:pPr>
    <w:rPr>
      <w:rFonts w:ascii="仿宋" w:hAnsi="仿宋" w:eastAsia="仿宋" w:cs="仿宋"/>
      <w:sz w:val="31"/>
      <w:szCs w:val="31"/>
      <w:lang w:val="en-US" w:eastAsia="zh-CN" w:bidi="ar-SA"/>
    </w:rPr>
  </w:style>
  <w:style w:type="table" w:customStyle="1" w:styleId="6">
    <w:name w:val="Table Normal"/>
    <w:unhideWhenUsed/>
    <w:qFormat/>
    <w:uiPriority w:val="2"/>
    <w:tblPr>
      <w:tblLayout w:type="fixed"/>
      <w:tblCellMar>
        <w:top w:w="0" w:type="dxa"/>
        <w:left w:w="0" w:type="dxa"/>
        <w:bottom w:w="0" w:type="dxa"/>
        <w:right w:w="0" w:type="dxa"/>
      </w:tblCellMar>
    </w:tblPr>
  </w:style>
  <w:style w:type="paragraph" w:customStyle="1" w:styleId="7">
    <w:name w:val="List Paragraph"/>
    <w:basedOn w:val="1"/>
    <w:qFormat/>
    <w:uiPriority w:val="1"/>
    <w:pPr>
      <w:ind w:left="119" w:right="108" w:firstLine="630"/>
      <w:jc w:val="both"/>
    </w:pPr>
    <w:rPr>
      <w:rFonts w:ascii="仿宋" w:hAnsi="仿宋" w:eastAsia="仿宋" w:cs="仿宋"/>
      <w:lang w:val="en-US" w:eastAsia="zh-CN" w:bidi="ar-SA"/>
    </w:rPr>
  </w:style>
  <w:style w:type="paragraph" w:customStyle="1" w:styleId="8">
    <w:name w:val="Table Paragraph"/>
    <w:basedOn w:val="1"/>
    <w:qFormat/>
    <w:uiPriority w:val="1"/>
    <w:pPr>
      <w:spacing w:before="27"/>
      <w:ind w:right="3"/>
      <w:jc w:val="right"/>
    </w:pPr>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2021-08-19T06:10:00Z</dcterms:created>
  <dc:creator>Administrator</dc:creator>
  <cp:lastModifiedBy>常州市武进区人民政府办公室（本级）</cp:lastModifiedBy>
  <dcterms:modified xsi:type="dcterms:W3CDTF">2021-08-20T06:11:29Z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ZhangLi</vt:lpwstr>
  </property>
  <property fmtid="{D5CDD505-2E9C-101B-9397-08002B2CF9AE}" pid="4" name="LastSaved">
    <vt:filetime>2021-08-19T00:00:00Z</vt:filetime>
  </property>
  <property fmtid="{D5CDD505-2E9C-101B-9397-08002B2CF9AE}" pid="5" name="KSOProductBuildVer">
    <vt:lpwstr>2052-10.8.0.5562</vt:lpwstr>
  </property>
</Properties>
</file>