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81" w:rsidRDefault="007E2181" w:rsidP="007E2181">
      <w:pPr>
        <w:spacing w:line="530" w:lineRule="exact"/>
        <w:ind w:right="128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7E2181" w:rsidRPr="006F2BDD" w:rsidRDefault="007E2181" w:rsidP="007E2181">
      <w:pPr>
        <w:spacing w:line="53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6F2BDD">
        <w:rPr>
          <w:rFonts w:ascii="方正小标宋简体" w:eastAsia="方正小标宋简体" w:hAnsi="黑体" w:hint="eastAsia"/>
          <w:sz w:val="36"/>
          <w:szCs w:val="36"/>
        </w:rPr>
        <w:t>湖塘镇小微水体管理办法</w:t>
      </w:r>
    </w:p>
    <w:p w:rsidR="007E2181" w:rsidRDefault="007E2181" w:rsidP="007E2181">
      <w:pPr>
        <w:spacing w:line="53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E2181" w:rsidRPr="006F2BDD" w:rsidRDefault="007E2181" w:rsidP="007E2181">
      <w:pPr>
        <w:spacing w:line="53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6F2BDD">
        <w:rPr>
          <w:rFonts w:ascii="黑体" w:eastAsia="黑体" w:hAnsi="黑体"/>
          <w:bCs/>
          <w:sz w:val="32"/>
          <w:szCs w:val="32"/>
        </w:rPr>
        <w:t>一、组织领导</w:t>
      </w:r>
    </w:p>
    <w:p w:rsidR="007E2181" w:rsidRPr="006F2BDD" w:rsidRDefault="007E2181" w:rsidP="007E2181">
      <w:pPr>
        <w:spacing w:line="530" w:lineRule="exact"/>
        <w:ind w:firstLineChars="200" w:firstLine="640"/>
        <w:rPr>
          <w:rFonts w:eastAsia="仿宋_GB2312"/>
          <w:sz w:val="32"/>
          <w:szCs w:val="32"/>
        </w:rPr>
      </w:pPr>
      <w:r w:rsidRPr="006F2BDD">
        <w:rPr>
          <w:rFonts w:eastAsia="仿宋_GB2312"/>
          <w:sz w:val="32"/>
          <w:szCs w:val="32"/>
        </w:rPr>
        <w:t>湖塘镇成立小微水体镇、</w:t>
      </w:r>
      <w:proofErr w:type="gramStart"/>
      <w:r w:rsidRPr="006F2BDD">
        <w:rPr>
          <w:rFonts w:eastAsia="仿宋_GB2312"/>
          <w:sz w:val="32"/>
          <w:szCs w:val="32"/>
        </w:rPr>
        <w:t>社区河</w:t>
      </w:r>
      <w:proofErr w:type="gramEnd"/>
      <w:r w:rsidRPr="006F2BDD">
        <w:rPr>
          <w:rFonts w:eastAsia="仿宋_GB2312"/>
          <w:sz w:val="32"/>
          <w:szCs w:val="32"/>
        </w:rPr>
        <w:t>长，网络健全、分工明确，责任落实。</w:t>
      </w:r>
    </w:p>
    <w:p w:rsidR="007E2181" w:rsidRPr="006F2BDD" w:rsidRDefault="007E2181" w:rsidP="007E2181">
      <w:pPr>
        <w:spacing w:line="53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6F2BDD">
        <w:rPr>
          <w:rFonts w:ascii="黑体" w:eastAsia="黑体" w:hAnsi="黑体"/>
          <w:bCs/>
          <w:sz w:val="32"/>
          <w:szCs w:val="32"/>
        </w:rPr>
        <w:t>二、队伍建设</w:t>
      </w:r>
    </w:p>
    <w:p w:rsidR="007E2181" w:rsidRPr="006F2BDD" w:rsidRDefault="007E2181" w:rsidP="007E2181">
      <w:pPr>
        <w:spacing w:line="530" w:lineRule="exact"/>
        <w:ind w:firstLineChars="200" w:firstLine="640"/>
        <w:rPr>
          <w:rFonts w:eastAsia="仿宋_GB2312"/>
          <w:sz w:val="32"/>
          <w:szCs w:val="32"/>
        </w:rPr>
      </w:pPr>
      <w:r w:rsidRPr="006F2BDD">
        <w:rPr>
          <w:rFonts w:eastAsia="仿宋_GB2312"/>
          <w:sz w:val="32"/>
          <w:szCs w:val="32"/>
        </w:rPr>
        <w:t>落实小微水体专职管理员、河道保洁员。</w:t>
      </w:r>
    </w:p>
    <w:p w:rsidR="007E2181" w:rsidRPr="006F2BDD" w:rsidRDefault="007E2181" w:rsidP="007E2181">
      <w:pPr>
        <w:spacing w:line="53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6F2BDD">
        <w:rPr>
          <w:rFonts w:ascii="黑体" w:eastAsia="黑体" w:hAnsi="黑体"/>
          <w:bCs/>
          <w:sz w:val="32"/>
          <w:szCs w:val="32"/>
        </w:rPr>
        <w:t>三、经费落实</w:t>
      </w:r>
    </w:p>
    <w:p w:rsidR="007E2181" w:rsidRPr="006F2BDD" w:rsidRDefault="007E2181" w:rsidP="007E2181">
      <w:pPr>
        <w:spacing w:line="530" w:lineRule="exact"/>
        <w:ind w:firstLineChars="200" w:firstLine="640"/>
        <w:rPr>
          <w:rFonts w:eastAsia="仿宋_GB2312"/>
          <w:sz w:val="32"/>
          <w:szCs w:val="32"/>
        </w:rPr>
      </w:pPr>
      <w:r w:rsidRPr="006F2BDD">
        <w:rPr>
          <w:rFonts w:eastAsia="仿宋_GB2312"/>
          <w:sz w:val="32"/>
          <w:szCs w:val="32"/>
        </w:rPr>
        <w:t>小微水体管理经费由区、镇、社区三级配套，按照</w:t>
      </w:r>
      <w:r w:rsidRPr="006F2BDD">
        <w:rPr>
          <w:rFonts w:eastAsia="仿宋_GB2312"/>
          <w:sz w:val="32"/>
          <w:szCs w:val="32"/>
        </w:rPr>
        <w:t>1:1.5:1.5</w:t>
      </w:r>
      <w:r w:rsidRPr="006F2BDD">
        <w:rPr>
          <w:rFonts w:eastAsia="仿宋_GB2312"/>
          <w:sz w:val="32"/>
          <w:szCs w:val="32"/>
        </w:rPr>
        <w:t>落实并纳入镇统一账户管理，专款专用。</w:t>
      </w:r>
    </w:p>
    <w:p w:rsidR="007E2181" w:rsidRPr="006F2BDD" w:rsidRDefault="007E2181" w:rsidP="007E2181">
      <w:pPr>
        <w:spacing w:line="53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6F2BDD">
        <w:rPr>
          <w:rFonts w:ascii="黑体" w:eastAsia="黑体" w:hAnsi="黑体"/>
          <w:bCs/>
          <w:sz w:val="32"/>
          <w:szCs w:val="32"/>
        </w:rPr>
        <w:t>四、台账资料</w:t>
      </w:r>
    </w:p>
    <w:p w:rsidR="007E2181" w:rsidRPr="006F2BDD" w:rsidRDefault="007E2181" w:rsidP="007E2181">
      <w:pPr>
        <w:spacing w:line="530" w:lineRule="exact"/>
        <w:ind w:firstLineChars="200" w:firstLine="640"/>
        <w:rPr>
          <w:rFonts w:eastAsia="仿宋_GB2312"/>
          <w:sz w:val="32"/>
          <w:szCs w:val="32"/>
        </w:rPr>
      </w:pPr>
      <w:r w:rsidRPr="006F2BDD">
        <w:rPr>
          <w:rFonts w:eastAsia="仿宋_GB2312"/>
          <w:sz w:val="32"/>
          <w:szCs w:val="32"/>
        </w:rPr>
        <w:t>建立小微水体完善的经费、巡查、管护资料，</w:t>
      </w:r>
      <w:proofErr w:type="gramStart"/>
      <w:r w:rsidRPr="006F2BDD">
        <w:rPr>
          <w:rFonts w:eastAsia="仿宋_GB2312"/>
          <w:sz w:val="32"/>
          <w:szCs w:val="32"/>
        </w:rPr>
        <w:t>台账无伪造</w:t>
      </w:r>
      <w:proofErr w:type="gramEnd"/>
      <w:r w:rsidRPr="006F2BDD">
        <w:rPr>
          <w:rFonts w:eastAsia="仿宋_GB2312"/>
          <w:sz w:val="32"/>
          <w:szCs w:val="32"/>
        </w:rPr>
        <w:t>、不记，专人专管。</w:t>
      </w:r>
    </w:p>
    <w:p w:rsidR="007E2181" w:rsidRPr="006F2BDD" w:rsidRDefault="007E2181" w:rsidP="007E2181">
      <w:pPr>
        <w:spacing w:line="53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6F2BDD">
        <w:rPr>
          <w:rFonts w:ascii="黑体" w:eastAsia="黑体" w:hAnsi="黑体"/>
          <w:bCs/>
          <w:sz w:val="32"/>
          <w:szCs w:val="32"/>
        </w:rPr>
        <w:t>五、检查考核</w:t>
      </w:r>
    </w:p>
    <w:p w:rsidR="007E2181" w:rsidRPr="006F2BDD" w:rsidRDefault="007E2181" w:rsidP="007E2181">
      <w:pPr>
        <w:spacing w:line="530" w:lineRule="exact"/>
        <w:ind w:firstLineChars="200" w:firstLine="640"/>
        <w:rPr>
          <w:rFonts w:eastAsia="仿宋_GB2312"/>
          <w:sz w:val="32"/>
          <w:szCs w:val="32"/>
        </w:rPr>
      </w:pPr>
      <w:r w:rsidRPr="006F2BDD">
        <w:rPr>
          <w:rFonts w:eastAsia="仿宋_GB2312"/>
          <w:sz w:val="32"/>
          <w:szCs w:val="32"/>
        </w:rPr>
        <w:t>镇检查每年不少于</w:t>
      </w:r>
      <w:r w:rsidRPr="006F2BDD">
        <w:rPr>
          <w:rFonts w:eastAsia="仿宋_GB2312"/>
          <w:sz w:val="32"/>
          <w:szCs w:val="32"/>
        </w:rPr>
        <w:t>12</w:t>
      </w:r>
      <w:r w:rsidRPr="006F2BDD">
        <w:rPr>
          <w:rFonts w:eastAsia="仿宋_GB2312"/>
          <w:sz w:val="32"/>
          <w:szCs w:val="32"/>
        </w:rPr>
        <w:t>次。</w:t>
      </w:r>
    </w:p>
    <w:p w:rsidR="007E2181" w:rsidRPr="00B15787" w:rsidRDefault="007E2181" w:rsidP="007E2181">
      <w:pPr>
        <w:spacing w:line="53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B15787">
        <w:rPr>
          <w:rFonts w:ascii="黑体" w:eastAsia="黑体" w:hAnsi="黑体"/>
          <w:bCs/>
          <w:sz w:val="32"/>
          <w:szCs w:val="32"/>
        </w:rPr>
        <w:t>六、管理效果</w:t>
      </w:r>
    </w:p>
    <w:p w:rsidR="004A13EA" w:rsidRDefault="007E2181" w:rsidP="007E2181">
      <w:r w:rsidRPr="006F2BDD">
        <w:rPr>
          <w:rFonts w:eastAsia="仿宋_GB2312"/>
          <w:sz w:val="32"/>
          <w:szCs w:val="32"/>
        </w:rPr>
        <w:t>小微</w:t>
      </w:r>
      <w:proofErr w:type="gramStart"/>
      <w:r w:rsidRPr="006F2BDD">
        <w:rPr>
          <w:rFonts w:eastAsia="仿宋_GB2312"/>
          <w:sz w:val="32"/>
          <w:szCs w:val="32"/>
        </w:rPr>
        <w:t>水体河</w:t>
      </w:r>
      <w:proofErr w:type="gramEnd"/>
      <w:r w:rsidRPr="006F2BDD">
        <w:rPr>
          <w:rFonts w:eastAsia="仿宋_GB2312"/>
          <w:sz w:val="32"/>
          <w:szCs w:val="32"/>
        </w:rPr>
        <w:t>长公示牌完好，实行全面保洁，河面岸坡清洁、沿线无污水直排、水体无黑臭现象、岸线无乱堆违建、无畜禽养殖。</w:t>
      </w:r>
    </w:p>
    <w:sectPr w:rsidR="004A13EA" w:rsidSect="004E6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2181"/>
    <w:rsid w:val="000E3DDD"/>
    <w:rsid w:val="00195CC5"/>
    <w:rsid w:val="00370414"/>
    <w:rsid w:val="003B2FD8"/>
    <w:rsid w:val="004E68F2"/>
    <w:rsid w:val="007B1DB7"/>
    <w:rsid w:val="007E2181"/>
    <w:rsid w:val="00812E1E"/>
    <w:rsid w:val="00A37300"/>
    <w:rsid w:val="00C27D8E"/>
    <w:rsid w:val="00ED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704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湖塘镇</dc:creator>
  <cp:lastModifiedBy>湖塘镇</cp:lastModifiedBy>
  <cp:revision>1</cp:revision>
  <dcterms:created xsi:type="dcterms:W3CDTF">2021-05-27T02:25:00Z</dcterms:created>
  <dcterms:modified xsi:type="dcterms:W3CDTF">2021-05-27T02:25:00Z</dcterms:modified>
</cp:coreProperties>
</file>