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7CA7" w:rsidRPr="00497618" w:rsidRDefault="00902C58">
      <w:pPr>
        <w:jc w:val="center"/>
        <w:rPr>
          <w:rFonts w:eastAsia="方正小标宋简体"/>
          <w:sz w:val="36"/>
          <w:szCs w:val="36"/>
        </w:rPr>
      </w:pPr>
      <w:r>
        <w:rPr>
          <w:rFonts w:eastAsia="方正小标宋简体"/>
          <w:sz w:val="36"/>
          <w:szCs w:val="36"/>
        </w:rPr>
        <w:t>202</w:t>
      </w:r>
      <w:r w:rsidR="00842C69">
        <w:rPr>
          <w:rFonts w:eastAsia="方正小标宋简体" w:hint="eastAsia"/>
          <w:sz w:val="36"/>
          <w:szCs w:val="36"/>
        </w:rPr>
        <w:t>0</w:t>
      </w:r>
      <w:r w:rsidR="00461488" w:rsidRPr="00497618">
        <w:rPr>
          <w:rFonts w:eastAsia="方正小标宋简体"/>
          <w:sz w:val="36"/>
          <w:szCs w:val="36"/>
        </w:rPr>
        <w:t>年度武进区支持软件企业创新发展</w:t>
      </w:r>
    </w:p>
    <w:p w:rsidR="00F47CA7" w:rsidRPr="00497618" w:rsidRDefault="00461488">
      <w:pPr>
        <w:jc w:val="center"/>
        <w:rPr>
          <w:rFonts w:eastAsia="方正小标宋简体"/>
          <w:sz w:val="36"/>
          <w:szCs w:val="36"/>
        </w:rPr>
      </w:pPr>
      <w:r w:rsidRPr="00497618">
        <w:rPr>
          <w:rFonts w:eastAsia="方正小标宋简体"/>
          <w:sz w:val="36"/>
          <w:szCs w:val="36"/>
        </w:rPr>
        <w:t>及支持企业运用智能软件项目申报细则</w:t>
      </w:r>
    </w:p>
    <w:p w:rsidR="00F47CA7" w:rsidRPr="00497618" w:rsidRDefault="00F47CA7" w:rsidP="00497618">
      <w:pPr>
        <w:spacing w:line="570" w:lineRule="exact"/>
        <w:jc w:val="left"/>
        <w:rPr>
          <w:rFonts w:eastAsia="方正仿宋简体"/>
          <w:sz w:val="32"/>
          <w:szCs w:val="32"/>
        </w:rPr>
      </w:pPr>
    </w:p>
    <w:p w:rsidR="00F47CA7" w:rsidRPr="00497618" w:rsidRDefault="00497618" w:rsidP="00497618">
      <w:pPr>
        <w:spacing w:line="570" w:lineRule="exact"/>
        <w:ind w:firstLineChars="200" w:firstLine="640"/>
        <w:jc w:val="left"/>
        <w:rPr>
          <w:rFonts w:ascii="黑体" w:eastAsia="黑体"/>
          <w:sz w:val="32"/>
          <w:szCs w:val="32"/>
        </w:rPr>
      </w:pPr>
      <w:r>
        <w:rPr>
          <w:rFonts w:ascii="黑体" w:eastAsia="黑体" w:hint="eastAsia"/>
          <w:sz w:val="32"/>
          <w:szCs w:val="32"/>
        </w:rPr>
        <w:t>一、支持内容</w:t>
      </w:r>
    </w:p>
    <w:p w:rsidR="00F47CA7" w:rsidRPr="00497618" w:rsidRDefault="00461488" w:rsidP="00497618">
      <w:pPr>
        <w:spacing w:line="570" w:lineRule="exact"/>
        <w:jc w:val="left"/>
        <w:rPr>
          <w:rFonts w:eastAsia="方正仿宋简体"/>
          <w:sz w:val="32"/>
          <w:szCs w:val="32"/>
        </w:rPr>
      </w:pPr>
      <w:r w:rsidRPr="00497618">
        <w:rPr>
          <w:rFonts w:eastAsia="方正仿宋简体"/>
          <w:sz w:val="32"/>
          <w:szCs w:val="32"/>
        </w:rPr>
        <w:t xml:space="preserve">    1</w:t>
      </w:r>
      <w:r w:rsidRPr="00497618">
        <w:rPr>
          <w:rFonts w:eastAsia="方正仿宋简体"/>
          <w:sz w:val="32"/>
          <w:szCs w:val="32"/>
        </w:rPr>
        <w:t>、支持软件企业创新发展。对当年度新认定为国家和省规划布局内重点软件企业的，分别一次性奖励</w:t>
      </w:r>
      <w:r w:rsidRPr="00497618">
        <w:rPr>
          <w:rFonts w:eastAsia="方正仿宋简体"/>
          <w:sz w:val="32"/>
          <w:szCs w:val="32"/>
        </w:rPr>
        <w:t>30</w:t>
      </w:r>
      <w:r w:rsidRPr="00497618">
        <w:rPr>
          <w:rFonts w:eastAsia="方正仿宋简体"/>
          <w:sz w:val="32"/>
          <w:szCs w:val="32"/>
        </w:rPr>
        <w:t>万元、</w:t>
      </w:r>
      <w:r w:rsidRPr="00497618">
        <w:rPr>
          <w:rFonts w:eastAsia="方正仿宋简体"/>
          <w:sz w:val="32"/>
          <w:szCs w:val="32"/>
        </w:rPr>
        <w:t>20</w:t>
      </w:r>
      <w:r w:rsidRPr="00497618">
        <w:rPr>
          <w:rFonts w:eastAsia="方正仿宋简体"/>
          <w:sz w:val="32"/>
          <w:szCs w:val="32"/>
        </w:rPr>
        <w:t>万元；新获评江苏省优秀软件产品奖（金慧奖）的，一次性奖励</w:t>
      </w:r>
      <w:r w:rsidRPr="00497618">
        <w:rPr>
          <w:rFonts w:eastAsia="方正仿宋简体"/>
          <w:sz w:val="32"/>
          <w:szCs w:val="32"/>
        </w:rPr>
        <w:t>10</w:t>
      </w:r>
      <w:r w:rsidRPr="00497618">
        <w:rPr>
          <w:rFonts w:eastAsia="方正仿宋简体"/>
          <w:sz w:val="32"/>
          <w:szCs w:val="32"/>
        </w:rPr>
        <w:t>万元；新认定为省级双</w:t>
      </w:r>
      <w:proofErr w:type="gramStart"/>
      <w:r w:rsidRPr="00497618">
        <w:rPr>
          <w:rFonts w:eastAsia="方正仿宋简体"/>
          <w:sz w:val="32"/>
          <w:szCs w:val="32"/>
        </w:rPr>
        <w:t>软企业</w:t>
      </w:r>
      <w:proofErr w:type="gramEnd"/>
      <w:r w:rsidRPr="00497618">
        <w:rPr>
          <w:rFonts w:eastAsia="方正仿宋简体"/>
          <w:sz w:val="32"/>
          <w:szCs w:val="32"/>
        </w:rPr>
        <w:t>的，一次性奖励</w:t>
      </w:r>
      <w:r w:rsidRPr="00497618">
        <w:rPr>
          <w:rFonts w:eastAsia="方正仿宋简体"/>
          <w:sz w:val="32"/>
          <w:szCs w:val="32"/>
        </w:rPr>
        <w:t>10</w:t>
      </w:r>
      <w:r w:rsidRPr="00497618">
        <w:rPr>
          <w:rFonts w:eastAsia="方正仿宋简体"/>
          <w:sz w:val="32"/>
          <w:szCs w:val="32"/>
        </w:rPr>
        <w:t>万元。</w:t>
      </w:r>
    </w:p>
    <w:p w:rsidR="00F47CA7" w:rsidRPr="00497618" w:rsidRDefault="00461488" w:rsidP="00497618">
      <w:pPr>
        <w:spacing w:line="570" w:lineRule="exact"/>
        <w:jc w:val="left"/>
        <w:rPr>
          <w:rFonts w:eastAsia="方正仿宋简体"/>
          <w:sz w:val="32"/>
          <w:szCs w:val="32"/>
        </w:rPr>
      </w:pPr>
      <w:r w:rsidRPr="00497618">
        <w:rPr>
          <w:rFonts w:eastAsia="方正仿宋简体"/>
          <w:sz w:val="32"/>
          <w:szCs w:val="32"/>
        </w:rPr>
        <w:t xml:space="preserve">    2</w:t>
      </w:r>
      <w:r w:rsidRPr="00497618">
        <w:rPr>
          <w:rFonts w:eastAsia="方正仿宋简体"/>
          <w:sz w:val="32"/>
          <w:szCs w:val="32"/>
        </w:rPr>
        <w:t>、支持企业运用智能软件。采用智能软件技术提升生产、管理且当年度投资额超过</w:t>
      </w:r>
      <w:r w:rsidRPr="00497618">
        <w:rPr>
          <w:rFonts w:eastAsia="方正仿宋简体"/>
          <w:sz w:val="32"/>
          <w:szCs w:val="32"/>
        </w:rPr>
        <w:t>100</w:t>
      </w:r>
      <w:r w:rsidRPr="00497618">
        <w:rPr>
          <w:rFonts w:eastAsia="方正仿宋简体"/>
          <w:sz w:val="32"/>
          <w:szCs w:val="32"/>
        </w:rPr>
        <w:t>万元以上的，按不超过软件购置额</w:t>
      </w:r>
      <w:bookmarkStart w:id="0" w:name="_GoBack"/>
      <w:r w:rsidRPr="00497618">
        <w:rPr>
          <w:rFonts w:eastAsia="方正仿宋简体"/>
          <w:sz w:val="32"/>
          <w:szCs w:val="32"/>
        </w:rPr>
        <w:t>的</w:t>
      </w:r>
      <w:r w:rsidRPr="00497618">
        <w:rPr>
          <w:rFonts w:eastAsia="方正仿宋简体"/>
          <w:sz w:val="32"/>
          <w:szCs w:val="32"/>
        </w:rPr>
        <w:t>5%</w:t>
      </w:r>
      <w:r w:rsidRPr="00497618">
        <w:rPr>
          <w:rFonts w:eastAsia="方正仿宋简体"/>
          <w:sz w:val="32"/>
          <w:szCs w:val="32"/>
        </w:rPr>
        <w:t>进行补助，单个企业当年度最高不超过</w:t>
      </w:r>
      <w:r w:rsidRPr="00497618">
        <w:rPr>
          <w:rFonts w:eastAsia="方正仿宋简体"/>
          <w:sz w:val="32"/>
          <w:szCs w:val="32"/>
        </w:rPr>
        <w:t>30</w:t>
      </w:r>
      <w:r w:rsidRPr="00497618">
        <w:rPr>
          <w:rFonts w:eastAsia="方正仿宋简体"/>
          <w:sz w:val="32"/>
          <w:szCs w:val="32"/>
        </w:rPr>
        <w:t>万元。</w:t>
      </w:r>
    </w:p>
    <w:bookmarkEnd w:id="0"/>
    <w:p w:rsidR="00F47CA7" w:rsidRPr="00497618" w:rsidRDefault="00497618" w:rsidP="00497618">
      <w:pPr>
        <w:spacing w:line="570" w:lineRule="exact"/>
        <w:ind w:firstLineChars="200" w:firstLine="640"/>
        <w:jc w:val="left"/>
        <w:rPr>
          <w:rFonts w:ascii="黑体" w:eastAsia="黑体"/>
          <w:sz w:val="32"/>
          <w:szCs w:val="32"/>
        </w:rPr>
      </w:pPr>
      <w:r>
        <w:rPr>
          <w:rFonts w:ascii="黑体" w:eastAsia="黑体"/>
          <w:sz w:val="32"/>
          <w:szCs w:val="32"/>
        </w:rPr>
        <w:t>二、申报对象</w:t>
      </w:r>
    </w:p>
    <w:p w:rsidR="00F47CA7" w:rsidRPr="00497618" w:rsidRDefault="00461488" w:rsidP="00497618">
      <w:pPr>
        <w:spacing w:line="570" w:lineRule="exact"/>
        <w:jc w:val="left"/>
        <w:rPr>
          <w:rFonts w:eastAsia="方正仿宋简体"/>
          <w:sz w:val="32"/>
          <w:szCs w:val="32"/>
        </w:rPr>
      </w:pPr>
      <w:r w:rsidRPr="00497618">
        <w:rPr>
          <w:rFonts w:eastAsia="方正仿宋简体"/>
          <w:sz w:val="32"/>
          <w:szCs w:val="32"/>
        </w:rPr>
        <w:t xml:space="preserve">    </w:t>
      </w:r>
      <w:r w:rsidRPr="00497618">
        <w:rPr>
          <w:rFonts w:eastAsia="方正仿宋简体"/>
          <w:sz w:val="32"/>
          <w:szCs w:val="32"/>
        </w:rPr>
        <w:t>在武进区行政区域内（不含常州科教城）注册、具有独立法人资格的企业。</w:t>
      </w:r>
    </w:p>
    <w:p w:rsidR="00F47CA7" w:rsidRPr="00497618" w:rsidRDefault="00497618" w:rsidP="00497618">
      <w:pPr>
        <w:spacing w:line="570" w:lineRule="exact"/>
        <w:ind w:firstLineChars="200" w:firstLine="640"/>
        <w:jc w:val="left"/>
        <w:rPr>
          <w:rFonts w:ascii="黑体" w:eastAsia="黑体"/>
          <w:sz w:val="32"/>
          <w:szCs w:val="32"/>
        </w:rPr>
      </w:pPr>
      <w:r>
        <w:rPr>
          <w:rFonts w:ascii="黑体" w:eastAsia="黑体"/>
          <w:sz w:val="32"/>
          <w:szCs w:val="32"/>
        </w:rPr>
        <w:t>三、申报条件</w:t>
      </w:r>
    </w:p>
    <w:p w:rsidR="00F47CA7" w:rsidRPr="00497618" w:rsidRDefault="00461488" w:rsidP="00497618">
      <w:pPr>
        <w:spacing w:line="570" w:lineRule="exact"/>
        <w:ind w:firstLineChars="181" w:firstLine="579"/>
        <w:rPr>
          <w:rFonts w:eastAsia="方正仿宋简体"/>
          <w:sz w:val="32"/>
          <w:szCs w:val="32"/>
        </w:rPr>
      </w:pPr>
      <w:r w:rsidRPr="00497618">
        <w:rPr>
          <w:rFonts w:eastAsia="方正仿宋简体"/>
          <w:sz w:val="32"/>
          <w:szCs w:val="32"/>
        </w:rPr>
        <w:t>（一）</w:t>
      </w:r>
      <w:r w:rsidR="00902C58">
        <w:rPr>
          <w:rFonts w:eastAsia="方正仿宋简体"/>
          <w:sz w:val="32"/>
          <w:szCs w:val="32"/>
        </w:rPr>
        <w:t>2020</w:t>
      </w:r>
      <w:r w:rsidRPr="00497618">
        <w:rPr>
          <w:rFonts w:eastAsia="方正仿宋简体"/>
          <w:sz w:val="32"/>
          <w:szCs w:val="32"/>
        </w:rPr>
        <w:t>年度当年新认定为国家和省规划布局内重点软件企业；</w:t>
      </w:r>
    </w:p>
    <w:p w:rsidR="00F47CA7" w:rsidRPr="00497618" w:rsidRDefault="00461488" w:rsidP="00497618">
      <w:pPr>
        <w:spacing w:line="570" w:lineRule="exact"/>
        <w:ind w:firstLineChars="181" w:firstLine="579"/>
        <w:rPr>
          <w:rFonts w:eastAsia="方正仿宋简体"/>
          <w:sz w:val="32"/>
          <w:szCs w:val="32"/>
        </w:rPr>
      </w:pPr>
      <w:r w:rsidRPr="00497618">
        <w:rPr>
          <w:rFonts w:eastAsia="方正仿宋简体"/>
          <w:sz w:val="32"/>
          <w:szCs w:val="32"/>
        </w:rPr>
        <w:t>（二）</w:t>
      </w:r>
      <w:r w:rsidR="00902C58">
        <w:rPr>
          <w:rFonts w:eastAsia="方正仿宋简体"/>
          <w:sz w:val="32"/>
          <w:szCs w:val="32"/>
        </w:rPr>
        <w:t>2020</w:t>
      </w:r>
      <w:r w:rsidRPr="00497618">
        <w:rPr>
          <w:rFonts w:eastAsia="方正仿宋简体"/>
          <w:sz w:val="32"/>
          <w:szCs w:val="32"/>
        </w:rPr>
        <w:t>年度新获评江苏省优秀软件产品奖（金慧奖）</w:t>
      </w:r>
      <w:r w:rsidR="00883283">
        <w:rPr>
          <w:rFonts w:eastAsia="方正仿宋简体" w:hint="eastAsia"/>
          <w:sz w:val="32"/>
          <w:szCs w:val="32"/>
        </w:rPr>
        <w:t>、</w:t>
      </w:r>
      <w:r w:rsidR="00883283" w:rsidRPr="00902C58">
        <w:rPr>
          <w:rFonts w:eastAsia="方正仿宋简体" w:hint="eastAsia"/>
          <w:sz w:val="32"/>
          <w:szCs w:val="32"/>
        </w:rPr>
        <w:t>江苏省重点领域首版次软件产品</w:t>
      </w:r>
      <w:r w:rsidRPr="00497618">
        <w:rPr>
          <w:rFonts w:eastAsia="方正仿宋简体"/>
          <w:sz w:val="32"/>
          <w:szCs w:val="32"/>
        </w:rPr>
        <w:t>；</w:t>
      </w:r>
    </w:p>
    <w:p w:rsidR="00F47CA7" w:rsidRPr="00497618" w:rsidRDefault="00461488" w:rsidP="00497618">
      <w:pPr>
        <w:spacing w:line="570" w:lineRule="exact"/>
        <w:ind w:firstLineChars="181" w:firstLine="579"/>
        <w:rPr>
          <w:rFonts w:eastAsia="方正仿宋简体"/>
          <w:sz w:val="32"/>
          <w:szCs w:val="32"/>
        </w:rPr>
      </w:pPr>
      <w:r w:rsidRPr="00497618">
        <w:rPr>
          <w:rFonts w:eastAsia="方正仿宋简体"/>
          <w:sz w:val="32"/>
          <w:szCs w:val="32"/>
        </w:rPr>
        <w:t>（三）</w:t>
      </w:r>
      <w:r w:rsidR="00902C58">
        <w:rPr>
          <w:rFonts w:eastAsia="方正仿宋简体"/>
          <w:sz w:val="32"/>
          <w:szCs w:val="32"/>
        </w:rPr>
        <w:t>2020</w:t>
      </w:r>
      <w:r w:rsidRPr="00497618">
        <w:rPr>
          <w:rFonts w:eastAsia="方正仿宋简体"/>
          <w:sz w:val="32"/>
          <w:szCs w:val="32"/>
        </w:rPr>
        <w:t>年度新认定为省级双软企业。</w:t>
      </w:r>
    </w:p>
    <w:p w:rsidR="00F47CA7" w:rsidRDefault="00461488" w:rsidP="00497618">
      <w:pPr>
        <w:spacing w:line="570" w:lineRule="exact"/>
        <w:ind w:firstLineChars="181" w:firstLine="579"/>
        <w:rPr>
          <w:rFonts w:eastAsia="方正仿宋简体"/>
          <w:sz w:val="32"/>
          <w:szCs w:val="32"/>
        </w:rPr>
      </w:pPr>
      <w:r w:rsidRPr="00497618">
        <w:rPr>
          <w:rFonts w:eastAsia="方正仿宋简体"/>
          <w:sz w:val="32"/>
          <w:szCs w:val="32"/>
        </w:rPr>
        <w:t>（四）</w:t>
      </w:r>
      <w:r w:rsidR="00902C58">
        <w:rPr>
          <w:rFonts w:eastAsia="方正仿宋简体"/>
          <w:sz w:val="32"/>
          <w:szCs w:val="32"/>
        </w:rPr>
        <w:t>2020</w:t>
      </w:r>
      <w:r w:rsidRPr="00497618">
        <w:rPr>
          <w:rFonts w:eastAsia="方正仿宋简体"/>
          <w:sz w:val="32"/>
          <w:szCs w:val="32"/>
        </w:rPr>
        <w:t>年度采用智能软件技术提升生产、管理且当年度投资额超过</w:t>
      </w:r>
      <w:r w:rsidRPr="00497618">
        <w:rPr>
          <w:rFonts w:eastAsia="方正仿宋简体"/>
          <w:sz w:val="32"/>
          <w:szCs w:val="32"/>
        </w:rPr>
        <w:t>100</w:t>
      </w:r>
      <w:r w:rsidRPr="00497618">
        <w:rPr>
          <w:rFonts w:eastAsia="方正仿宋简体"/>
          <w:sz w:val="32"/>
          <w:szCs w:val="32"/>
        </w:rPr>
        <w:t>万元以上的企业。</w:t>
      </w:r>
    </w:p>
    <w:p w:rsidR="00F47CA7" w:rsidRPr="00497618" w:rsidRDefault="00497618" w:rsidP="00497618">
      <w:pPr>
        <w:spacing w:line="570" w:lineRule="exact"/>
        <w:ind w:firstLineChars="200" w:firstLine="640"/>
        <w:jc w:val="left"/>
        <w:rPr>
          <w:rFonts w:ascii="黑体" w:eastAsia="黑体"/>
          <w:sz w:val="32"/>
          <w:szCs w:val="32"/>
        </w:rPr>
      </w:pPr>
      <w:r>
        <w:rPr>
          <w:rFonts w:ascii="黑体" w:eastAsia="黑体"/>
          <w:sz w:val="32"/>
          <w:szCs w:val="32"/>
        </w:rPr>
        <w:lastRenderedPageBreak/>
        <w:t>四、支持方式</w:t>
      </w:r>
    </w:p>
    <w:p w:rsidR="00F47CA7" w:rsidRPr="00497618" w:rsidRDefault="00461488" w:rsidP="00497618">
      <w:pPr>
        <w:spacing w:line="570" w:lineRule="exact"/>
        <w:rPr>
          <w:rFonts w:eastAsia="方正仿宋简体"/>
          <w:sz w:val="32"/>
          <w:szCs w:val="32"/>
        </w:rPr>
      </w:pPr>
      <w:r w:rsidRPr="00497618">
        <w:rPr>
          <w:rFonts w:eastAsia="方正仿宋简体"/>
          <w:sz w:val="32"/>
          <w:szCs w:val="32"/>
        </w:rPr>
        <w:t xml:space="preserve">  </w:t>
      </w:r>
      <w:r w:rsidRPr="00497618">
        <w:rPr>
          <w:rFonts w:eastAsia="方正仿宋简体"/>
          <w:sz w:val="32"/>
          <w:szCs w:val="32"/>
        </w:rPr>
        <w:t xml:space="preserve">　（一）</w:t>
      </w:r>
      <w:r w:rsidR="00902C58">
        <w:rPr>
          <w:rFonts w:eastAsia="方正仿宋简体"/>
          <w:sz w:val="32"/>
          <w:szCs w:val="32"/>
        </w:rPr>
        <w:t>2020</w:t>
      </w:r>
      <w:r w:rsidRPr="00497618">
        <w:rPr>
          <w:rFonts w:eastAsia="方正仿宋简体"/>
          <w:sz w:val="32"/>
          <w:szCs w:val="32"/>
        </w:rPr>
        <w:t>年度新认定为国家和省规划布局内重点软件企业的，分别一次性奖励</w:t>
      </w:r>
      <w:r w:rsidRPr="00497618">
        <w:rPr>
          <w:rFonts w:eastAsia="方正仿宋简体"/>
          <w:sz w:val="32"/>
          <w:szCs w:val="32"/>
        </w:rPr>
        <w:t>30</w:t>
      </w:r>
      <w:r w:rsidRPr="00497618">
        <w:rPr>
          <w:rFonts w:eastAsia="方正仿宋简体"/>
          <w:sz w:val="32"/>
          <w:szCs w:val="32"/>
        </w:rPr>
        <w:t>万元、</w:t>
      </w:r>
      <w:r w:rsidRPr="00497618">
        <w:rPr>
          <w:rFonts w:eastAsia="方正仿宋简体"/>
          <w:sz w:val="32"/>
          <w:szCs w:val="32"/>
        </w:rPr>
        <w:t>20</w:t>
      </w:r>
      <w:r w:rsidRPr="00497618">
        <w:rPr>
          <w:rFonts w:eastAsia="方正仿宋简体"/>
          <w:sz w:val="32"/>
          <w:szCs w:val="32"/>
        </w:rPr>
        <w:t>万元；</w:t>
      </w:r>
    </w:p>
    <w:p w:rsidR="00F47CA7" w:rsidRPr="00497618" w:rsidRDefault="00461488" w:rsidP="00497618">
      <w:pPr>
        <w:spacing w:line="570" w:lineRule="exact"/>
        <w:ind w:firstLineChars="180" w:firstLine="576"/>
        <w:rPr>
          <w:rFonts w:eastAsia="方正仿宋简体"/>
          <w:sz w:val="32"/>
          <w:szCs w:val="32"/>
        </w:rPr>
      </w:pPr>
      <w:r w:rsidRPr="00497618">
        <w:rPr>
          <w:rFonts w:eastAsia="方正仿宋简体"/>
          <w:sz w:val="32"/>
          <w:szCs w:val="32"/>
        </w:rPr>
        <w:t>（二）</w:t>
      </w:r>
      <w:r w:rsidR="00902C58">
        <w:rPr>
          <w:rFonts w:eastAsia="方正仿宋简体"/>
          <w:sz w:val="32"/>
          <w:szCs w:val="32"/>
        </w:rPr>
        <w:t>2020</w:t>
      </w:r>
      <w:r w:rsidRPr="00497618">
        <w:rPr>
          <w:rFonts w:eastAsia="方正仿宋简体"/>
          <w:sz w:val="32"/>
          <w:szCs w:val="32"/>
        </w:rPr>
        <w:t>年度新获评江苏省优秀软件产品奖（金慧奖）</w:t>
      </w:r>
      <w:r w:rsidR="00902C58">
        <w:rPr>
          <w:rFonts w:eastAsia="方正仿宋简体" w:hint="eastAsia"/>
          <w:sz w:val="32"/>
          <w:szCs w:val="32"/>
        </w:rPr>
        <w:t>、</w:t>
      </w:r>
      <w:r w:rsidR="00902C58" w:rsidRPr="00902C58">
        <w:rPr>
          <w:rFonts w:eastAsia="方正仿宋简体" w:hint="eastAsia"/>
          <w:sz w:val="32"/>
          <w:szCs w:val="32"/>
        </w:rPr>
        <w:t>江苏省重点领域首版次软件产品</w:t>
      </w:r>
      <w:r w:rsidRPr="00497618">
        <w:rPr>
          <w:rFonts w:eastAsia="方正仿宋简体"/>
          <w:sz w:val="32"/>
          <w:szCs w:val="32"/>
        </w:rPr>
        <w:t>的，一次性奖励</w:t>
      </w:r>
      <w:r w:rsidRPr="00497618">
        <w:rPr>
          <w:rFonts w:eastAsia="方正仿宋简体"/>
          <w:sz w:val="32"/>
          <w:szCs w:val="32"/>
        </w:rPr>
        <w:t>10</w:t>
      </w:r>
      <w:r w:rsidRPr="00497618">
        <w:rPr>
          <w:rFonts w:eastAsia="方正仿宋简体"/>
          <w:sz w:val="32"/>
          <w:szCs w:val="32"/>
        </w:rPr>
        <w:t>万元</w:t>
      </w:r>
      <w:r w:rsidRPr="00497618">
        <w:rPr>
          <w:rFonts w:eastAsia="方正仿宋简体"/>
          <w:sz w:val="32"/>
          <w:szCs w:val="32"/>
        </w:rPr>
        <w:t>;</w:t>
      </w:r>
    </w:p>
    <w:p w:rsidR="00F47CA7" w:rsidRPr="00497618" w:rsidRDefault="00461488" w:rsidP="00497618">
      <w:pPr>
        <w:spacing w:line="570" w:lineRule="exact"/>
        <w:ind w:firstLineChars="200" w:firstLine="640"/>
        <w:rPr>
          <w:rFonts w:eastAsia="方正仿宋简体"/>
          <w:sz w:val="32"/>
          <w:szCs w:val="32"/>
        </w:rPr>
      </w:pPr>
      <w:r w:rsidRPr="00497618">
        <w:rPr>
          <w:rFonts w:eastAsia="方正仿宋简体"/>
          <w:sz w:val="32"/>
          <w:szCs w:val="32"/>
        </w:rPr>
        <w:t>（三）</w:t>
      </w:r>
      <w:r w:rsidR="00902C58">
        <w:rPr>
          <w:rFonts w:eastAsia="方正仿宋简体"/>
          <w:sz w:val="32"/>
          <w:szCs w:val="32"/>
        </w:rPr>
        <w:t>2020</w:t>
      </w:r>
      <w:r w:rsidRPr="00497618">
        <w:rPr>
          <w:rFonts w:eastAsia="方正仿宋简体"/>
          <w:sz w:val="32"/>
          <w:szCs w:val="32"/>
        </w:rPr>
        <w:t>年度新认定为省级双</w:t>
      </w:r>
      <w:proofErr w:type="gramStart"/>
      <w:r w:rsidRPr="00497618">
        <w:rPr>
          <w:rFonts w:eastAsia="方正仿宋简体"/>
          <w:sz w:val="32"/>
          <w:szCs w:val="32"/>
        </w:rPr>
        <w:t>软企业</w:t>
      </w:r>
      <w:proofErr w:type="gramEnd"/>
      <w:r w:rsidRPr="00497618">
        <w:rPr>
          <w:rFonts w:eastAsia="方正仿宋简体"/>
          <w:sz w:val="32"/>
          <w:szCs w:val="32"/>
        </w:rPr>
        <w:t>的，一次性奖励</w:t>
      </w:r>
      <w:r w:rsidRPr="00497618">
        <w:rPr>
          <w:rFonts w:eastAsia="方正仿宋简体"/>
          <w:sz w:val="32"/>
          <w:szCs w:val="32"/>
        </w:rPr>
        <w:t>10</w:t>
      </w:r>
      <w:r w:rsidRPr="00497618">
        <w:rPr>
          <w:rFonts w:eastAsia="方正仿宋简体"/>
          <w:sz w:val="32"/>
          <w:szCs w:val="32"/>
        </w:rPr>
        <w:t>万元</w:t>
      </w:r>
      <w:r w:rsidRPr="00497618">
        <w:rPr>
          <w:rFonts w:eastAsia="方正仿宋简体"/>
          <w:sz w:val="32"/>
          <w:szCs w:val="32"/>
        </w:rPr>
        <w:t>;</w:t>
      </w:r>
    </w:p>
    <w:p w:rsidR="00F47CA7" w:rsidRPr="00497618" w:rsidRDefault="00461488" w:rsidP="00497618">
      <w:pPr>
        <w:spacing w:line="570" w:lineRule="exact"/>
        <w:ind w:firstLineChars="180" w:firstLine="576"/>
        <w:rPr>
          <w:rFonts w:eastAsia="方正仿宋简体"/>
          <w:sz w:val="32"/>
          <w:szCs w:val="32"/>
        </w:rPr>
      </w:pPr>
      <w:r w:rsidRPr="00497618">
        <w:rPr>
          <w:rFonts w:eastAsia="方正仿宋简体"/>
          <w:sz w:val="32"/>
          <w:szCs w:val="32"/>
        </w:rPr>
        <w:t>（四）</w:t>
      </w:r>
      <w:r w:rsidR="00902C58">
        <w:rPr>
          <w:rFonts w:eastAsia="方正仿宋简体"/>
          <w:sz w:val="32"/>
          <w:szCs w:val="32"/>
        </w:rPr>
        <w:t>2020</w:t>
      </w:r>
      <w:r w:rsidRPr="00497618">
        <w:rPr>
          <w:rFonts w:eastAsia="方正仿宋简体"/>
          <w:sz w:val="32"/>
          <w:szCs w:val="32"/>
        </w:rPr>
        <w:t>年度采用智能软件技术提升生产、管理且当年度投资额超过</w:t>
      </w:r>
      <w:r w:rsidRPr="00497618">
        <w:rPr>
          <w:rFonts w:eastAsia="方正仿宋简体"/>
          <w:sz w:val="32"/>
          <w:szCs w:val="32"/>
        </w:rPr>
        <w:t>100</w:t>
      </w:r>
      <w:r w:rsidRPr="00497618">
        <w:rPr>
          <w:rFonts w:eastAsia="方正仿宋简体"/>
          <w:sz w:val="32"/>
          <w:szCs w:val="32"/>
        </w:rPr>
        <w:t>万元以上的，按不超过软件购置额的</w:t>
      </w:r>
      <w:r w:rsidRPr="00497618">
        <w:rPr>
          <w:rFonts w:eastAsia="方正仿宋简体"/>
          <w:sz w:val="32"/>
          <w:szCs w:val="32"/>
        </w:rPr>
        <w:t>5%</w:t>
      </w:r>
      <w:r w:rsidRPr="00497618">
        <w:rPr>
          <w:rFonts w:eastAsia="方正仿宋简体"/>
          <w:sz w:val="32"/>
          <w:szCs w:val="32"/>
        </w:rPr>
        <w:t>进行补助</w:t>
      </w:r>
      <w:r w:rsidRPr="00497618">
        <w:rPr>
          <w:rFonts w:eastAsia="方正仿宋简体"/>
          <w:sz w:val="32"/>
          <w:szCs w:val="32"/>
        </w:rPr>
        <w:t>,</w:t>
      </w:r>
      <w:r w:rsidRPr="00497618">
        <w:rPr>
          <w:rFonts w:eastAsia="方正仿宋简体"/>
          <w:sz w:val="32"/>
          <w:szCs w:val="32"/>
        </w:rPr>
        <w:t>单个企业当年度最高不超过</w:t>
      </w:r>
      <w:r w:rsidRPr="00497618">
        <w:rPr>
          <w:rFonts w:eastAsia="方正仿宋简体"/>
          <w:sz w:val="32"/>
          <w:szCs w:val="32"/>
        </w:rPr>
        <w:t>30</w:t>
      </w:r>
      <w:r w:rsidRPr="00497618">
        <w:rPr>
          <w:rFonts w:eastAsia="方正仿宋简体"/>
          <w:sz w:val="32"/>
          <w:szCs w:val="32"/>
        </w:rPr>
        <w:t>万元。</w:t>
      </w:r>
    </w:p>
    <w:p w:rsidR="00F47CA7" w:rsidRPr="00497618" w:rsidRDefault="00497618" w:rsidP="00497618">
      <w:pPr>
        <w:spacing w:line="570" w:lineRule="exact"/>
        <w:ind w:firstLineChars="200" w:firstLine="640"/>
        <w:jc w:val="left"/>
        <w:rPr>
          <w:rFonts w:ascii="黑体" w:eastAsia="黑体"/>
          <w:sz w:val="32"/>
          <w:szCs w:val="32"/>
        </w:rPr>
      </w:pPr>
      <w:r>
        <w:rPr>
          <w:rFonts w:ascii="黑体" w:eastAsia="黑体"/>
          <w:sz w:val="32"/>
          <w:szCs w:val="32"/>
        </w:rPr>
        <w:t>五、申报程序</w:t>
      </w:r>
    </w:p>
    <w:p w:rsidR="00F47CA7" w:rsidRPr="00497618" w:rsidRDefault="00461488" w:rsidP="00497618">
      <w:pPr>
        <w:spacing w:line="570" w:lineRule="exact"/>
        <w:rPr>
          <w:rFonts w:eastAsia="方正仿宋简体"/>
          <w:sz w:val="32"/>
          <w:szCs w:val="32"/>
        </w:rPr>
      </w:pPr>
      <w:r w:rsidRPr="00497618">
        <w:rPr>
          <w:rFonts w:eastAsia="方正仿宋简体"/>
          <w:sz w:val="32"/>
          <w:szCs w:val="32"/>
        </w:rPr>
        <w:t xml:space="preserve">  </w:t>
      </w:r>
      <w:r w:rsidR="00497618">
        <w:rPr>
          <w:rFonts w:eastAsia="方正仿宋简体"/>
          <w:sz w:val="32"/>
          <w:szCs w:val="32"/>
        </w:rPr>
        <w:t xml:space="preserve">　（一）符合申报条件中（</w:t>
      </w:r>
      <w:proofErr w:type="gramStart"/>
      <w:r w:rsidR="00497618">
        <w:rPr>
          <w:rFonts w:eastAsia="方正仿宋简体"/>
          <w:sz w:val="32"/>
          <w:szCs w:val="32"/>
        </w:rPr>
        <w:t>一</w:t>
      </w:r>
      <w:proofErr w:type="gramEnd"/>
      <w:r w:rsidR="00497618">
        <w:rPr>
          <w:rFonts w:eastAsia="方正仿宋简体"/>
          <w:sz w:val="32"/>
          <w:szCs w:val="32"/>
        </w:rPr>
        <w:t>）（二）</w:t>
      </w:r>
      <w:r w:rsidRPr="00497618">
        <w:rPr>
          <w:rFonts w:eastAsia="方正仿宋简体"/>
          <w:sz w:val="32"/>
          <w:szCs w:val="32"/>
        </w:rPr>
        <w:t>（三）类的企业须填报</w:t>
      </w:r>
      <w:r w:rsidR="00902C58">
        <w:rPr>
          <w:rFonts w:eastAsia="方正仿宋简体"/>
          <w:sz w:val="32"/>
          <w:szCs w:val="32"/>
        </w:rPr>
        <w:t>2020</w:t>
      </w:r>
      <w:r w:rsidRPr="00497618">
        <w:rPr>
          <w:rFonts w:eastAsia="方正仿宋简体"/>
          <w:sz w:val="32"/>
          <w:szCs w:val="32"/>
        </w:rPr>
        <w:t>年度武进区实施工业强区战略加快工业经济创新发展扶持政策认定奖励类项目申请表，并提供企业营业执照（副本）复印件、奖励证书复印件、获批文件复印件，以上复印件加盖企业公章。</w:t>
      </w:r>
    </w:p>
    <w:p w:rsidR="00F47CA7" w:rsidRPr="00497618" w:rsidRDefault="00461488" w:rsidP="00497618">
      <w:pPr>
        <w:spacing w:line="570" w:lineRule="exact"/>
        <w:ind w:firstLine="652"/>
        <w:rPr>
          <w:rFonts w:eastAsia="方正仿宋简体"/>
          <w:sz w:val="32"/>
          <w:szCs w:val="32"/>
        </w:rPr>
      </w:pPr>
      <w:r w:rsidRPr="00497618">
        <w:rPr>
          <w:rFonts w:eastAsia="方正仿宋简体"/>
          <w:sz w:val="32"/>
          <w:szCs w:val="32"/>
        </w:rPr>
        <w:t>（二）符合申报条件中（四）类的企业须提供</w:t>
      </w:r>
      <w:r w:rsidR="00902C58">
        <w:rPr>
          <w:rFonts w:eastAsia="方正仿宋简体"/>
          <w:sz w:val="32"/>
          <w:szCs w:val="32"/>
        </w:rPr>
        <w:t>202</w:t>
      </w:r>
      <w:r w:rsidR="00842C69">
        <w:rPr>
          <w:rFonts w:eastAsia="方正仿宋简体" w:hint="eastAsia"/>
          <w:sz w:val="32"/>
          <w:szCs w:val="32"/>
        </w:rPr>
        <w:t>0</w:t>
      </w:r>
      <w:r w:rsidRPr="00497618">
        <w:rPr>
          <w:rFonts w:eastAsia="方正仿宋简体"/>
          <w:sz w:val="32"/>
          <w:szCs w:val="32"/>
        </w:rPr>
        <w:t>年度武进区支持企业运用智能软件项目申请表、企业营业执照（副本）复印件、购置智能软件发票复印件及</w:t>
      </w:r>
      <w:r w:rsidRPr="00497618">
        <w:rPr>
          <w:rFonts w:eastAsia="方正仿宋简体"/>
          <w:spacing w:val="-4"/>
          <w:sz w:val="32"/>
          <w:szCs w:val="32"/>
        </w:rPr>
        <w:t>有资质的审计或税务事务所编制的针对全年软件购置的专项审计报告</w:t>
      </w:r>
      <w:r w:rsidRPr="00497618">
        <w:rPr>
          <w:rFonts w:eastAsia="方正仿宋简体"/>
          <w:sz w:val="32"/>
          <w:szCs w:val="32"/>
        </w:rPr>
        <w:t>等其他证明材料。</w:t>
      </w:r>
    </w:p>
    <w:p w:rsidR="00F47CA7" w:rsidRPr="00497618" w:rsidRDefault="00497618" w:rsidP="00497618">
      <w:pPr>
        <w:spacing w:line="570" w:lineRule="exact"/>
        <w:ind w:firstLineChars="200" w:firstLine="640"/>
        <w:jc w:val="left"/>
        <w:rPr>
          <w:rFonts w:ascii="黑体" w:eastAsia="黑体"/>
          <w:sz w:val="32"/>
          <w:szCs w:val="32"/>
        </w:rPr>
      </w:pPr>
      <w:r>
        <w:rPr>
          <w:rFonts w:ascii="黑体" w:eastAsia="黑体" w:hint="eastAsia"/>
          <w:sz w:val="32"/>
          <w:szCs w:val="32"/>
        </w:rPr>
        <w:t>六</w:t>
      </w:r>
      <w:r w:rsidR="00461488" w:rsidRPr="00497618">
        <w:rPr>
          <w:rFonts w:ascii="黑体" w:eastAsia="黑体"/>
          <w:sz w:val="32"/>
          <w:szCs w:val="32"/>
        </w:rPr>
        <w:t>、其他事项</w:t>
      </w:r>
    </w:p>
    <w:p w:rsidR="00F47CA7" w:rsidRPr="00497618" w:rsidRDefault="00461488" w:rsidP="00497618">
      <w:pPr>
        <w:spacing w:line="570" w:lineRule="exact"/>
        <w:ind w:firstLineChars="200" w:firstLine="640"/>
        <w:rPr>
          <w:rFonts w:eastAsia="方正仿宋简体"/>
          <w:sz w:val="32"/>
          <w:szCs w:val="32"/>
        </w:rPr>
      </w:pPr>
      <w:r w:rsidRPr="00497618">
        <w:rPr>
          <w:rFonts w:eastAsia="方正仿宋简体"/>
          <w:sz w:val="32"/>
          <w:szCs w:val="32"/>
        </w:rPr>
        <w:t>1</w:t>
      </w:r>
      <w:r w:rsidRPr="00497618">
        <w:rPr>
          <w:rFonts w:eastAsia="方正仿宋简体"/>
          <w:sz w:val="32"/>
          <w:szCs w:val="32"/>
        </w:rPr>
        <w:t>、申报纸质材料一式两份，经企业所在地经发局初审后上</w:t>
      </w:r>
      <w:r w:rsidRPr="00497618">
        <w:rPr>
          <w:rFonts w:eastAsia="方正仿宋简体"/>
          <w:sz w:val="32"/>
          <w:szCs w:val="32"/>
        </w:rPr>
        <w:lastRenderedPageBreak/>
        <w:t>报。</w:t>
      </w:r>
    </w:p>
    <w:p w:rsidR="00F47CA7" w:rsidRPr="00497618" w:rsidRDefault="00461488" w:rsidP="00497618">
      <w:pPr>
        <w:autoSpaceDE w:val="0"/>
        <w:autoSpaceDN w:val="0"/>
        <w:snapToGrid w:val="0"/>
        <w:spacing w:line="570" w:lineRule="exact"/>
        <w:ind w:firstLineChars="200" w:firstLine="640"/>
        <w:rPr>
          <w:rFonts w:eastAsia="方正仿宋简体"/>
          <w:sz w:val="32"/>
          <w:szCs w:val="32"/>
        </w:rPr>
      </w:pPr>
      <w:r w:rsidRPr="00497618">
        <w:rPr>
          <w:rFonts w:eastAsia="方正仿宋简体"/>
          <w:sz w:val="32"/>
          <w:szCs w:val="32"/>
        </w:rPr>
        <w:t>2</w:t>
      </w:r>
      <w:r w:rsidRPr="00497618">
        <w:rPr>
          <w:rFonts w:eastAsia="方正仿宋简体"/>
          <w:sz w:val="32"/>
          <w:szCs w:val="32"/>
        </w:rPr>
        <w:t>、区工信局和区财政局共同对项目进行审核认定并经公示通过后，确定奖励名单。</w:t>
      </w:r>
    </w:p>
    <w:p w:rsidR="00F47CA7" w:rsidRPr="00497618" w:rsidRDefault="00461488" w:rsidP="00497618">
      <w:pPr>
        <w:spacing w:line="570" w:lineRule="exact"/>
        <w:ind w:firstLineChars="230" w:firstLine="736"/>
        <w:rPr>
          <w:rFonts w:eastAsia="方正仿宋简体"/>
          <w:sz w:val="32"/>
          <w:szCs w:val="32"/>
        </w:rPr>
      </w:pPr>
      <w:r w:rsidRPr="00497618">
        <w:rPr>
          <w:rFonts w:eastAsia="方正仿宋简体"/>
          <w:sz w:val="32"/>
          <w:szCs w:val="32"/>
        </w:rPr>
        <w:t>联系人：信息化发展科</w:t>
      </w:r>
      <w:r w:rsidRPr="00497618">
        <w:rPr>
          <w:rFonts w:eastAsia="方正仿宋简体"/>
          <w:sz w:val="32"/>
          <w:szCs w:val="32"/>
        </w:rPr>
        <w:t xml:space="preserve">  </w:t>
      </w:r>
      <w:r w:rsidRPr="00497618">
        <w:rPr>
          <w:rFonts w:eastAsia="方正仿宋简体"/>
          <w:sz w:val="32"/>
          <w:szCs w:val="32"/>
        </w:rPr>
        <w:t>许湘平</w:t>
      </w:r>
      <w:r w:rsidR="00497618">
        <w:rPr>
          <w:rFonts w:eastAsia="方正仿宋简体" w:hint="eastAsia"/>
          <w:sz w:val="32"/>
          <w:szCs w:val="32"/>
        </w:rPr>
        <w:t>、</w:t>
      </w:r>
      <w:r w:rsidRPr="00497618">
        <w:rPr>
          <w:rFonts w:eastAsia="方正仿宋简体"/>
          <w:sz w:val="32"/>
          <w:szCs w:val="32"/>
        </w:rPr>
        <w:t>高艳</w:t>
      </w:r>
      <w:r w:rsidR="00497618">
        <w:rPr>
          <w:rFonts w:eastAsia="方正仿宋简体" w:hint="eastAsia"/>
          <w:sz w:val="32"/>
          <w:szCs w:val="32"/>
        </w:rPr>
        <w:t xml:space="preserve"> </w:t>
      </w:r>
      <w:r w:rsidRPr="00497618">
        <w:rPr>
          <w:rFonts w:eastAsia="方正仿宋简体"/>
          <w:sz w:val="32"/>
          <w:szCs w:val="32"/>
        </w:rPr>
        <w:t>86310166</w:t>
      </w:r>
    </w:p>
    <w:p w:rsidR="00497618" w:rsidRDefault="00497618" w:rsidP="00497618">
      <w:pPr>
        <w:spacing w:line="570" w:lineRule="exact"/>
        <w:ind w:firstLineChars="230" w:firstLine="736"/>
        <w:rPr>
          <w:rFonts w:eastAsia="方正仿宋简体"/>
          <w:sz w:val="32"/>
          <w:szCs w:val="32"/>
        </w:rPr>
      </w:pPr>
    </w:p>
    <w:p w:rsidR="00F47CA7" w:rsidRDefault="00461488" w:rsidP="00497618">
      <w:pPr>
        <w:spacing w:line="570" w:lineRule="exact"/>
        <w:ind w:firstLineChars="230" w:firstLine="736"/>
        <w:rPr>
          <w:rFonts w:eastAsia="方正仿宋简体"/>
          <w:sz w:val="32"/>
          <w:szCs w:val="32"/>
        </w:rPr>
      </w:pPr>
      <w:r w:rsidRPr="00497618">
        <w:rPr>
          <w:rFonts w:eastAsia="方正仿宋简体"/>
          <w:sz w:val="32"/>
          <w:szCs w:val="32"/>
        </w:rPr>
        <w:t>附件：</w:t>
      </w:r>
      <w:r w:rsidR="00902C58">
        <w:rPr>
          <w:rFonts w:eastAsia="方正仿宋简体"/>
          <w:sz w:val="32"/>
          <w:szCs w:val="32"/>
        </w:rPr>
        <w:t>202</w:t>
      </w:r>
      <w:r w:rsidR="00842C69">
        <w:rPr>
          <w:rFonts w:eastAsia="方正仿宋简体" w:hint="eastAsia"/>
          <w:sz w:val="32"/>
          <w:szCs w:val="32"/>
        </w:rPr>
        <w:t>0</w:t>
      </w:r>
      <w:r w:rsidRPr="00497618">
        <w:rPr>
          <w:rFonts w:eastAsia="方正仿宋简体"/>
          <w:sz w:val="32"/>
          <w:szCs w:val="32"/>
        </w:rPr>
        <w:t>年度武进区支持企业运用智能软件项目申请表</w:t>
      </w:r>
    </w:p>
    <w:p w:rsidR="00497618" w:rsidRDefault="00497618" w:rsidP="00497618">
      <w:pPr>
        <w:spacing w:line="570" w:lineRule="exact"/>
        <w:ind w:firstLineChars="230" w:firstLine="736"/>
        <w:rPr>
          <w:rFonts w:eastAsia="方正仿宋简体"/>
          <w:sz w:val="32"/>
          <w:szCs w:val="32"/>
        </w:rPr>
      </w:pPr>
    </w:p>
    <w:p w:rsidR="00497618" w:rsidRDefault="00497618" w:rsidP="00497618">
      <w:pPr>
        <w:spacing w:line="570" w:lineRule="exact"/>
        <w:ind w:firstLineChars="230" w:firstLine="736"/>
        <w:rPr>
          <w:rFonts w:eastAsia="方正仿宋简体"/>
          <w:sz w:val="32"/>
          <w:szCs w:val="32"/>
        </w:rPr>
      </w:pPr>
    </w:p>
    <w:p w:rsidR="00497618" w:rsidRDefault="00497618" w:rsidP="00497618">
      <w:pPr>
        <w:spacing w:line="570" w:lineRule="exact"/>
        <w:ind w:firstLineChars="230" w:firstLine="736"/>
        <w:rPr>
          <w:rFonts w:eastAsia="方正仿宋简体"/>
          <w:sz w:val="32"/>
          <w:szCs w:val="32"/>
        </w:rPr>
      </w:pPr>
    </w:p>
    <w:p w:rsidR="00497618" w:rsidRDefault="00497618" w:rsidP="00497618">
      <w:pPr>
        <w:spacing w:line="570" w:lineRule="exact"/>
        <w:ind w:firstLineChars="230" w:firstLine="736"/>
        <w:rPr>
          <w:rFonts w:eastAsia="方正仿宋简体"/>
          <w:sz w:val="32"/>
          <w:szCs w:val="32"/>
        </w:rPr>
      </w:pPr>
    </w:p>
    <w:p w:rsidR="00497618" w:rsidRDefault="00497618" w:rsidP="00497618">
      <w:pPr>
        <w:spacing w:line="570" w:lineRule="exact"/>
        <w:ind w:firstLineChars="230" w:firstLine="736"/>
        <w:rPr>
          <w:rFonts w:eastAsia="方正仿宋简体"/>
          <w:sz w:val="32"/>
          <w:szCs w:val="32"/>
        </w:rPr>
      </w:pPr>
    </w:p>
    <w:p w:rsidR="00497618" w:rsidRDefault="00497618" w:rsidP="00497618">
      <w:pPr>
        <w:spacing w:line="570" w:lineRule="exact"/>
        <w:ind w:firstLineChars="230" w:firstLine="736"/>
        <w:rPr>
          <w:rFonts w:eastAsia="方正仿宋简体"/>
          <w:sz w:val="32"/>
          <w:szCs w:val="32"/>
        </w:rPr>
      </w:pPr>
    </w:p>
    <w:p w:rsidR="00497618" w:rsidRDefault="00497618" w:rsidP="00497618">
      <w:pPr>
        <w:spacing w:line="570" w:lineRule="exact"/>
        <w:ind w:firstLineChars="230" w:firstLine="736"/>
        <w:rPr>
          <w:rFonts w:eastAsia="方正仿宋简体"/>
          <w:sz w:val="32"/>
          <w:szCs w:val="32"/>
        </w:rPr>
      </w:pPr>
    </w:p>
    <w:p w:rsidR="00497618" w:rsidRDefault="00497618" w:rsidP="00497618">
      <w:pPr>
        <w:spacing w:line="570" w:lineRule="exact"/>
        <w:ind w:firstLineChars="230" w:firstLine="736"/>
        <w:rPr>
          <w:rFonts w:eastAsia="方正仿宋简体"/>
          <w:sz w:val="32"/>
          <w:szCs w:val="32"/>
        </w:rPr>
      </w:pPr>
    </w:p>
    <w:p w:rsidR="00497618" w:rsidRDefault="00497618" w:rsidP="00497618">
      <w:pPr>
        <w:spacing w:line="570" w:lineRule="exact"/>
        <w:ind w:firstLineChars="230" w:firstLine="736"/>
        <w:rPr>
          <w:rFonts w:eastAsia="方正仿宋简体"/>
          <w:sz w:val="32"/>
          <w:szCs w:val="32"/>
        </w:rPr>
      </w:pPr>
    </w:p>
    <w:p w:rsidR="00497618" w:rsidRDefault="00497618" w:rsidP="00497618">
      <w:pPr>
        <w:spacing w:line="570" w:lineRule="exact"/>
        <w:ind w:firstLineChars="230" w:firstLine="736"/>
        <w:rPr>
          <w:rFonts w:eastAsia="方正仿宋简体"/>
          <w:sz w:val="32"/>
          <w:szCs w:val="32"/>
        </w:rPr>
      </w:pPr>
    </w:p>
    <w:p w:rsidR="00497618" w:rsidRDefault="00497618" w:rsidP="00497618">
      <w:pPr>
        <w:spacing w:line="570" w:lineRule="exact"/>
        <w:ind w:firstLineChars="230" w:firstLine="736"/>
        <w:rPr>
          <w:rFonts w:eastAsia="方正仿宋简体"/>
          <w:sz w:val="32"/>
          <w:szCs w:val="32"/>
        </w:rPr>
      </w:pPr>
    </w:p>
    <w:p w:rsidR="00497618" w:rsidRDefault="00497618" w:rsidP="00497618">
      <w:pPr>
        <w:spacing w:line="570" w:lineRule="exact"/>
        <w:ind w:firstLineChars="230" w:firstLine="736"/>
        <w:rPr>
          <w:rFonts w:eastAsia="方正仿宋简体"/>
          <w:sz w:val="32"/>
          <w:szCs w:val="32"/>
        </w:rPr>
      </w:pPr>
    </w:p>
    <w:p w:rsidR="00497618" w:rsidRDefault="00497618" w:rsidP="00497618">
      <w:pPr>
        <w:spacing w:line="570" w:lineRule="exact"/>
        <w:ind w:firstLineChars="230" w:firstLine="736"/>
        <w:rPr>
          <w:rFonts w:eastAsia="方正仿宋简体"/>
          <w:sz w:val="32"/>
          <w:szCs w:val="32"/>
        </w:rPr>
      </w:pPr>
    </w:p>
    <w:p w:rsidR="00497618" w:rsidRDefault="00497618" w:rsidP="00497618">
      <w:pPr>
        <w:spacing w:line="570" w:lineRule="exact"/>
        <w:ind w:firstLineChars="230" w:firstLine="736"/>
        <w:rPr>
          <w:rFonts w:eastAsia="方正仿宋简体"/>
          <w:sz w:val="32"/>
          <w:szCs w:val="32"/>
        </w:rPr>
      </w:pPr>
    </w:p>
    <w:p w:rsidR="00497618" w:rsidRDefault="00497618" w:rsidP="00497618">
      <w:pPr>
        <w:spacing w:line="570" w:lineRule="exact"/>
        <w:ind w:firstLineChars="230" w:firstLine="736"/>
        <w:rPr>
          <w:rFonts w:eastAsia="方正仿宋简体"/>
          <w:sz w:val="32"/>
          <w:szCs w:val="32"/>
        </w:rPr>
      </w:pPr>
    </w:p>
    <w:p w:rsidR="00497618" w:rsidRDefault="00497618" w:rsidP="00497618">
      <w:pPr>
        <w:spacing w:line="570" w:lineRule="exact"/>
        <w:ind w:firstLineChars="230" w:firstLine="736"/>
        <w:rPr>
          <w:rFonts w:eastAsia="方正仿宋简体"/>
          <w:sz w:val="32"/>
          <w:szCs w:val="32"/>
        </w:rPr>
      </w:pPr>
    </w:p>
    <w:p w:rsidR="00497618" w:rsidRDefault="00497618" w:rsidP="00497618">
      <w:pPr>
        <w:spacing w:line="570" w:lineRule="exact"/>
        <w:ind w:firstLineChars="230" w:firstLine="644"/>
        <w:rPr>
          <w:rFonts w:ascii="黑体" w:eastAsia="黑体"/>
          <w:sz w:val="28"/>
          <w:szCs w:val="28"/>
        </w:rPr>
      </w:pPr>
    </w:p>
    <w:p w:rsidR="00497618" w:rsidRPr="00497618" w:rsidRDefault="00497618" w:rsidP="00497618">
      <w:pPr>
        <w:spacing w:line="570" w:lineRule="exact"/>
        <w:jc w:val="left"/>
        <w:rPr>
          <w:rFonts w:ascii="黑体" w:eastAsia="黑体"/>
          <w:sz w:val="28"/>
          <w:szCs w:val="28"/>
        </w:rPr>
      </w:pPr>
      <w:r w:rsidRPr="00497618">
        <w:rPr>
          <w:rFonts w:ascii="黑体" w:eastAsia="黑体" w:hint="eastAsia"/>
          <w:sz w:val="28"/>
          <w:szCs w:val="28"/>
        </w:rPr>
        <w:t>附件</w:t>
      </w:r>
    </w:p>
    <w:tbl>
      <w:tblPr>
        <w:tblW w:w="9068" w:type="dxa"/>
        <w:tblInd w:w="93" w:type="dxa"/>
        <w:tblLook w:val="04A0" w:firstRow="1" w:lastRow="0" w:firstColumn="1" w:lastColumn="0" w:noHBand="0" w:noVBand="1"/>
      </w:tblPr>
      <w:tblGrid>
        <w:gridCol w:w="426"/>
        <w:gridCol w:w="789"/>
        <w:gridCol w:w="76"/>
        <w:gridCol w:w="1985"/>
        <w:gridCol w:w="101"/>
        <w:gridCol w:w="1174"/>
        <w:gridCol w:w="1415"/>
        <w:gridCol w:w="1288"/>
        <w:gridCol w:w="1814"/>
      </w:tblGrid>
      <w:tr w:rsidR="00497618" w:rsidRPr="00497618" w:rsidTr="00497618">
        <w:trPr>
          <w:trHeight w:val="1388"/>
        </w:trPr>
        <w:tc>
          <w:tcPr>
            <w:tcW w:w="9068" w:type="dxa"/>
            <w:gridSpan w:val="9"/>
            <w:tcBorders>
              <w:top w:val="nil"/>
              <w:left w:val="nil"/>
              <w:bottom w:val="nil"/>
              <w:right w:val="nil"/>
            </w:tcBorders>
            <w:shd w:val="clear" w:color="auto" w:fill="auto"/>
            <w:vAlign w:val="center"/>
            <w:hideMark/>
          </w:tcPr>
          <w:p w:rsidR="00497618" w:rsidRPr="00497618" w:rsidRDefault="00902C58" w:rsidP="00842C69">
            <w:pPr>
              <w:widowControl/>
              <w:jc w:val="center"/>
              <w:rPr>
                <w:rFonts w:ascii="方正小标宋简体" w:eastAsia="方正小标宋简体" w:hAnsi="宋体" w:cs="宋体"/>
                <w:bCs/>
                <w:kern w:val="0"/>
                <w:sz w:val="36"/>
                <w:szCs w:val="36"/>
              </w:rPr>
            </w:pPr>
            <w:r>
              <w:rPr>
                <w:rFonts w:ascii="方正小标宋简体" w:eastAsia="方正小标宋简体" w:hAnsi="宋体" w:cs="宋体" w:hint="eastAsia"/>
                <w:bCs/>
                <w:kern w:val="0"/>
                <w:sz w:val="36"/>
                <w:szCs w:val="36"/>
              </w:rPr>
              <w:t>202</w:t>
            </w:r>
            <w:r w:rsidR="00842C69">
              <w:rPr>
                <w:rFonts w:ascii="方正小标宋简体" w:eastAsia="方正小标宋简体" w:hAnsi="宋体" w:cs="宋体" w:hint="eastAsia"/>
                <w:bCs/>
                <w:kern w:val="0"/>
                <w:sz w:val="36"/>
                <w:szCs w:val="36"/>
              </w:rPr>
              <w:t>0</w:t>
            </w:r>
            <w:r w:rsidR="00497618" w:rsidRPr="00497618">
              <w:rPr>
                <w:rFonts w:ascii="方正小标宋简体" w:eastAsia="方正小标宋简体" w:hAnsi="宋体" w:cs="宋体" w:hint="eastAsia"/>
                <w:bCs/>
                <w:kern w:val="0"/>
                <w:sz w:val="36"/>
                <w:szCs w:val="36"/>
              </w:rPr>
              <w:t>年度武进区支持企业运用智能软件项目申请表</w:t>
            </w:r>
          </w:p>
        </w:tc>
      </w:tr>
      <w:tr w:rsidR="00497618" w:rsidRPr="00497618" w:rsidTr="00497618">
        <w:trPr>
          <w:trHeight w:val="254"/>
        </w:trPr>
        <w:tc>
          <w:tcPr>
            <w:tcW w:w="9068" w:type="dxa"/>
            <w:gridSpan w:val="9"/>
            <w:tcBorders>
              <w:top w:val="nil"/>
              <w:left w:val="nil"/>
              <w:bottom w:val="nil"/>
              <w:right w:val="nil"/>
            </w:tcBorders>
            <w:shd w:val="clear" w:color="auto" w:fill="auto"/>
            <w:vAlign w:val="center"/>
            <w:hideMark/>
          </w:tcPr>
          <w:p w:rsidR="00497618" w:rsidRPr="00497618" w:rsidRDefault="00497618" w:rsidP="00497618">
            <w:pPr>
              <w:widowControl/>
              <w:jc w:val="right"/>
              <w:rPr>
                <w:rFonts w:ascii="宋体" w:hAnsi="宋体" w:cs="宋体"/>
                <w:kern w:val="0"/>
                <w:sz w:val="20"/>
                <w:szCs w:val="20"/>
              </w:rPr>
            </w:pPr>
            <w:r w:rsidRPr="00497618">
              <w:rPr>
                <w:rFonts w:ascii="宋体" w:hAnsi="宋体" w:cs="宋体" w:hint="eastAsia"/>
                <w:kern w:val="0"/>
                <w:sz w:val="20"/>
                <w:szCs w:val="20"/>
              </w:rPr>
              <w:t>单位：万元</w:t>
            </w:r>
          </w:p>
        </w:tc>
      </w:tr>
      <w:tr w:rsidR="00497618" w:rsidRPr="00497618" w:rsidTr="00497618">
        <w:trPr>
          <w:trHeight w:val="814"/>
        </w:trPr>
        <w:tc>
          <w:tcPr>
            <w:tcW w:w="1291"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97618" w:rsidRPr="00497618" w:rsidRDefault="00497618" w:rsidP="00497618">
            <w:pPr>
              <w:widowControl/>
              <w:spacing w:line="260" w:lineRule="exact"/>
              <w:jc w:val="center"/>
              <w:rPr>
                <w:rFonts w:eastAsiaTheme="majorEastAsia"/>
                <w:kern w:val="0"/>
                <w:szCs w:val="21"/>
              </w:rPr>
            </w:pPr>
            <w:r w:rsidRPr="00497618">
              <w:rPr>
                <w:rFonts w:eastAsiaTheme="majorEastAsia" w:hAnsiTheme="majorEastAsia"/>
                <w:kern w:val="0"/>
                <w:szCs w:val="21"/>
              </w:rPr>
              <w:t>企业名称</w:t>
            </w:r>
            <w:r w:rsidRPr="00497618">
              <w:rPr>
                <w:rFonts w:eastAsiaTheme="majorEastAsia"/>
                <w:kern w:val="0"/>
                <w:szCs w:val="21"/>
              </w:rPr>
              <w:t xml:space="preserve">     </w:t>
            </w:r>
            <w:r w:rsidRPr="00497618">
              <w:rPr>
                <w:rFonts w:eastAsiaTheme="majorEastAsia" w:hAnsiTheme="majorEastAsia"/>
                <w:kern w:val="0"/>
                <w:szCs w:val="21"/>
              </w:rPr>
              <w:t>（公章）</w:t>
            </w:r>
          </w:p>
        </w:tc>
        <w:tc>
          <w:tcPr>
            <w:tcW w:w="1985" w:type="dxa"/>
            <w:tcBorders>
              <w:top w:val="single" w:sz="4" w:space="0" w:color="auto"/>
              <w:left w:val="nil"/>
              <w:bottom w:val="single" w:sz="4" w:space="0" w:color="auto"/>
              <w:right w:val="single" w:sz="4" w:space="0" w:color="auto"/>
            </w:tcBorders>
            <w:shd w:val="clear" w:color="auto" w:fill="auto"/>
            <w:vAlign w:val="center"/>
            <w:hideMark/>
          </w:tcPr>
          <w:p w:rsidR="00497618" w:rsidRPr="00497618" w:rsidRDefault="00497618" w:rsidP="00497618">
            <w:pPr>
              <w:widowControl/>
              <w:spacing w:line="260" w:lineRule="exact"/>
              <w:jc w:val="center"/>
              <w:rPr>
                <w:rFonts w:eastAsiaTheme="majorEastAsia"/>
                <w:kern w:val="0"/>
                <w:szCs w:val="21"/>
              </w:rPr>
            </w:pPr>
            <w:r w:rsidRPr="00497618">
              <w:rPr>
                <w:rFonts w:eastAsiaTheme="majorEastAsia" w:hAnsiTheme="majorEastAsia"/>
                <w:kern w:val="0"/>
                <w:szCs w:val="21"/>
              </w:rPr>
              <w:t xml:space="preserve">　</w:t>
            </w:r>
          </w:p>
        </w:tc>
        <w:tc>
          <w:tcPr>
            <w:tcW w:w="1275" w:type="dxa"/>
            <w:gridSpan w:val="2"/>
            <w:tcBorders>
              <w:top w:val="single" w:sz="4" w:space="0" w:color="auto"/>
              <w:left w:val="nil"/>
              <w:bottom w:val="single" w:sz="4" w:space="0" w:color="auto"/>
              <w:right w:val="single" w:sz="4" w:space="0" w:color="auto"/>
            </w:tcBorders>
            <w:shd w:val="clear" w:color="auto" w:fill="auto"/>
            <w:vAlign w:val="center"/>
            <w:hideMark/>
          </w:tcPr>
          <w:p w:rsidR="00497618" w:rsidRPr="00497618" w:rsidRDefault="00497618" w:rsidP="00497618">
            <w:pPr>
              <w:widowControl/>
              <w:spacing w:line="260" w:lineRule="exact"/>
              <w:jc w:val="center"/>
              <w:rPr>
                <w:rFonts w:eastAsiaTheme="majorEastAsia"/>
                <w:kern w:val="0"/>
                <w:szCs w:val="21"/>
              </w:rPr>
            </w:pPr>
            <w:r w:rsidRPr="00497618">
              <w:rPr>
                <w:rFonts w:eastAsiaTheme="majorEastAsia" w:hAnsiTheme="majorEastAsia"/>
                <w:kern w:val="0"/>
                <w:szCs w:val="21"/>
              </w:rPr>
              <w:t>统一社会信用代码</w:t>
            </w:r>
            <w:r w:rsidRPr="00497618">
              <w:rPr>
                <w:rFonts w:eastAsiaTheme="majorEastAsia"/>
                <w:kern w:val="0"/>
                <w:szCs w:val="21"/>
              </w:rPr>
              <w:t>/</w:t>
            </w:r>
            <w:r w:rsidRPr="00497618">
              <w:rPr>
                <w:rFonts w:eastAsiaTheme="majorEastAsia" w:hAnsiTheme="majorEastAsia"/>
                <w:kern w:val="0"/>
                <w:szCs w:val="21"/>
              </w:rPr>
              <w:t>组织机构代码</w:t>
            </w:r>
          </w:p>
        </w:tc>
        <w:tc>
          <w:tcPr>
            <w:tcW w:w="1415" w:type="dxa"/>
            <w:tcBorders>
              <w:top w:val="single" w:sz="4" w:space="0" w:color="auto"/>
              <w:left w:val="nil"/>
              <w:bottom w:val="single" w:sz="4" w:space="0" w:color="auto"/>
              <w:right w:val="single" w:sz="4" w:space="0" w:color="auto"/>
            </w:tcBorders>
            <w:shd w:val="clear" w:color="auto" w:fill="auto"/>
            <w:vAlign w:val="center"/>
            <w:hideMark/>
          </w:tcPr>
          <w:p w:rsidR="00497618" w:rsidRPr="00497618" w:rsidRDefault="00497618" w:rsidP="00497618">
            <w:pPr>
              <w:widowControl/>
              <w:spacing w:line="260" w:lineRule="exact"/>
              <w:jc w:val="center"/>
              <w:rPr>
                <w:rFonts w:eastAsiaTheme="majorEastAsia"/>
                <w:kern w:val="0"/>
                <w:szCs w:val="21"/>
              </w:rPr>
            </w:pPr>
            <w:r w:rsidRPr="00497618">
              <w:rPr>
                <w:rFonts w:eastAsiaTheme="majorEastAsia" w:hAnsiTheme="majorEastAsia"/>
                <w:kern w:val="0"/>
                <w:szCs w:val="21"/>
              </w:rPr>
              <w:t xml:space="preserve">　</w:t>
            </w:r>
          </w:p>
        </w:tc>
        <w:tc>
          <w:tcPr>
            <w:tcW w:w="1288" w:type="dxa"/>
            <w:tcBorders>
              <w:top w:val="single" w:sz="4" w:space="0" w:color="auto"/>
              <w:left w:val="nil"/>
              <w:bottom w:val="single" w:sz="4" w:space="0" w:color="auto"/>
              <w:right w:val="single" w:sz="4" w:space="0" w:color="auto"/>
            </w:tcBorders>
            <w:shd w:val="clear" w:color="auto" w:fill="auto"/>
            <w:vAlign w:val="center"/>
            <w:hideMark/>
          </w:tcPr>
          <w:p w:rsidR="00497618" w:rsidRPr="00497618" w:rsidRDefault="00497618" w:rsidP="00497618">
            <w:pPr>
              <w:widowControl/>
              <w:spacing w:line="260" w:lineRule="exact"/>
              <w:jc w:val="center"/>
              <w:rPr>
                <w:rFonts w:eastAsiaTheme="majorEastAsia"/>
                <w:kern w:val="0"/>
                <w:szCs w:val="21"/>
              </w:rPr>
            </w:pPr>
            <w:r w:rsidRPr="00497618">
              <w:rPr>
                <w:rFonts w:eastAsiaTheme="majorEastAsia" w:hAnsiTheme="majorEastAsia"/>
                <w:kern w:val="0"/>
                <w:szCs w:val="21"/>
              </w:rPr>
              <w:t>所属行业</w:t>
            </w:r>
          </w:p>
        </w:tc>
        <w:tc>
          <w:tcPr>
            <w:tcW w:w="1814" w:type="dxa"/>
            <w:tcBorders>
              <w:top w:val="single" w:sz="4" w:space="0" w:color="auto"/>
              <w:left w:val="nil"/>
              <w:bottom w:val="single" w:sz="4" w:space="0" w:color="auto"/>
              <w:right w:val="single" w:sz="4" w:space="0" w:color="auto"/>
            </w:tcBorders>
            <w:shd w:val="clear" w:color="auto" w:fill="auto"/>
            <w:vAlign w:val="center"/>
            <w:hideMark/>
          </w:tcPr>
          <w:p w:rsidR="00497618" w:rsidRPr="00497618" w:rsidRDefault="00497618" w:rsidP="00497618">
            <w:pPr>
              <w:widowControl/>
              <w:spacing w:line="260" w:lineRule="exact"/>
              <w:jc w:val="center"/>
              <w:rPr>
                <w:rFonts w:eastAsiaTheme="majorEastAsia"/>
                <w:kern w:val="0"/>
                <w:szCs w:val="21"/>
              </w:rPr>
            </w:pPr>
            <w:r w:rsidRPr="00497618">
              <w:rPr>
                <w:rFonts w:eastAsiaTheme="majorEastAsia" w:hAnsiTheme="majorEastAsia"/>
                <w:kern w:val="0"/>
                <w:szCs w:val="21"/>
              </w:rPr>
              <w:t xml:space="preserve">　</w:t>
            </w:r>
          </w:p>
        </w:tc>
      </w:tr>
      <w:tr w:rsidR="00497618" w:rsidRPr="00497618" w:rsidTr="00497618">
        <w:trPr>
          <w:trHeight w:val="585"/>
        </w:trPr>
        <w:tc>
          <w:tcPr>
            <w:tcW w:w="1291"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97618" w:rsidRPr="00497618" w:rsidRDefault="00497618" w:rsidP="00497618">
            <w:pPr>
              <w:widowControl/>
              <w:spacing w:line="260" w:lineRule="exact"/>
              <w:jc w:val="center"/>
              <w:rPr>
                <w:rFonts w:eastAsiaTheme="majorEastAsia"/>
                <w:kern w:val="0"/>
                <w:szCs w:val="21"/>
              </w:rPr>
            </w:pPr>
            <w:r w:rsidRPr="00497618">
              <w:rPr>
                <w:rFonts w:eastAsiaTheme="majorEastAsia" w:hAnsiTheme="majorEastAsia"/>
                <w:kern w:val="0"/>
                <w:szCs w:val="21"/>
              </w:rPr>
              <w:t>企业所有制</w:t>
            </w:r>
          </w:p>
        </w:tc>
        <w:tc>
          <w:tcPr>
            <w:tcW w:w="1985" w:type="dxa"/>
            <w:tcBorders>
              <w:top w:val="single" w:sz="4" w:space="0" w:color="auto"/>
              <w:left w:val="nil"/>
              <w:bottom w:val="single" w:sz="4" w:space="0" w:color="auto"/>
              <w:right w:val="single" w:sz="4" w:space="0" w:color="auto"/>
            </w:tcBorders>
            <w:shd w:val="clear" w:color="auto" w:fill="auto"/>
            <w:vAlign w:val="center"/>
            <w:hideMark/>
          </w:tcPr>
          <w:p w:rsidR="00497618" w:rsidRPr="00497618" w:rsidRDefault="00497618" w:rsidP="00497618">
            <w:pPr>
              <w:widowControl/>
              <w:spacing w:line="260" w:lineRule="exact"/>
              <w:jc w:val="center"/>
              <w:rPr>
                <w:rFonts w:eastAsiaTheme="majorEastAsia"/>
                <w:kern w:val="0"/>
                <w:szCs w:val="21"/>
              </w:rPr>
            </w:pPr>
            <w:r w:rsidRPr="00497618">
              <w:rPr>
                <w:rFonts w:eastAsiaTheme="majorEastAsia" w:hAnsiTheme="majorEastAsia"/>
                <w:kern w:val="0"/>
                <w:szCs w:val="21"/>
              </w:rPr>
              <w:t xml:space="preserve">　</w:t>
            </w:r>
          </w:p>
        </w:tc>
        <w:tc>
          <w:tcPr>
            <w:tcW w:w="1275" w:type="dxa"/>
            <w:gridSpan w:val="2"/>
            <w:tcBorders>
              <w:top w:val="nil"/>
              <w:left w:val="nil"/>
              <w:bottom w:val="single" w:sz="4" w:space="0" w:color="auto"/>
              <w:right w:val="single" w:sz="4" w:space="0" w:color="auto"/>
            </w:tcBorders>
            <w:shd w:val="clear" w:color="auto" w:fill="auto"/>
            <w:vAlign w:val="center"/>
            <w:hideMark/>
          </w:tcPr>
          <w:p w:rsidR="00497618" w:rsidRPr="00497618" w:rsidRDefault="00497618" w:rsidP="00497618">
            <w:pPr>
              <w:widowControl/>
              <w:spacing w:line="260" w:lineRule="exact"/>
              <w:jc w:val="center"/>
              <w:rPr>
                <w:rFonts w:eastAsiaTheme="majorEastAsia"/>
                <w:kern w:val="0"/>
                <w:szCs w:val="21"/>
              </w:rPr>
            </w:pPr>
            <w:r w:rsidRPr="00497618">
              <w:rPr>
                <w:rFonts w:eastAsiaTheme="majorEastAsia" w:hAnsiTheme="majorEastAsia"/>
                <w:kern w:val="0"/>
                <w:szCs w:val="21"/>
              </w:rPr>
              <w:t>项目联系人</w:t>
            </w:r>
          </w:p>
        </w:tc>
        <w:tc>
          <w:tcPr>
            <w:tcW w:w="1415" w:type="dxa"/>
            <w:tcBorders>
              <w:top w:val="single" w:sz="4" w:space="0" w:color="auto"/>
              <w:left w:val="nil"/>
              <w:bottom w:val="single" w:sz="4" w:space="0" w:color="auto"/>
              <w:right w:val="single" w:sz="4" w:space="0" w:color="auto"/>
            </w:tcBorders>
            <w:shd w:val="clear" w:color="auto" w:fill="auto"/>
            <w:vAlign w:val="center"/>
            <w:hideMark/>
          </w:tcPr>
          <w:p w:rsidR="00497618" w:rsidRPr="00497618" w:rsidRDefault="00497618" w:rsidP="00497618">
            <w:pPr>
              <w:widowControl/>
              <w:spacing w:line="260" w:lineRule="exact"/>
              <w:jc w:val="center"/>
              <w:rPr>
                <w:rFonts w:eastAsiaTheme="majorEastAsia"/>
                <w:kern w:val="0"/>
                <w:szCs w:val="21"/>
              </w:rPr>
            </w:pPr>
            <w:r w:rsidRPr="00497618">
              <w:rPr>
                <w:rFonts w:eastAsiaTheme="majorEastAsia" w:hAnsiTheme="majorEastAsia"/>
                <w:kern w:val="0"/>
                <w:szCs w:val="21"/>
              </w:rPr>
              <w:t xml:space="preserve">　</w:t>
            </w:r>
          </w:p>
        </w:tc>
        <w:tc>
          <w:tcPr>
            <w:tcW w:w="1288" w:type="dxa"/>
            <w:tcBorders>
              <w:top w:val="nil"/>
              <w:left w:val="nil"/>
              <w:bottom w:val="single" w:sz="4" w:space="0" w:color="auto"/>
              <w:right w:val="single" w:sz="4" w:space="0" w:color="auto"/>
            </w:tcBorders>
            <w:shd w:val="clear" w:color="auto" w:fill="auto"/>
            <w:vAlign w:val="center"/>
            <w:hideMark/>
          </w:tcPr>
          <w:p w:rsidR="00497618" w:rsidRPr="00497618" w:rsidRDefault="00497618" w:rsidP="00497618">
            <w:pPr>
              <w:widowControl/>
              <w:spacing w:line="260" w:lineRule="exact"/>
              <w:jc w:val="center"/>
              <w:rPr>
                <w:rFonts w:eastAsiaTheme="majorEastAsia"/>
                <w:kern w:val="0"/>
                <w:szCs w:val="21"/>
              </w:rPr>
            </w:pPr>
            <w:r w:rsidRPr="00497618">
              <w:rPr>
                <w:rFonts w:eastAsiaTheme="majorEastAsia" w:hAnsiTheme="majorEastAsia"/>
                <w:kern w:val="0"/>
                <w:szCs w:val="21"/>
              </w:rPr>
              <w:t>联系电话</w:t>
            </w:r>
          </w:p>
        </w:tc>
        <w:tc>
          <w:tcPr>
            <w:tcW w:w="1814" w:type="dxa"/>
            <w:tcBorders>
              <w:top w:val="single" w:sz="4" w:space="0" w:color="auto"/>
              <w:left w:val="nil"/>
              <w:bottom w:val="single" w:sz="4" w:space="0" w:color="auto"/>
              <w:right w:val="single" w:sz="4" w:space="0" w:color="auto"/>
            </w:tcBorders>
            <w:shd w:val="clear" w:color="auto" w:fill="auto"/>
            <w:vAlign w:val="center"/>
            <w:hideMark/>
          </w:tcPr>
          <w:p w:rsidR="00497618" w:rsidRPr="00497618" w:rsidRDefault="00497618" w:rsidP="00497618">
            <w:pPr>
              <w:widowControl/>
              <w:spacing w:line="260" w:lineRule="exact"/>
              <w:jc w:val="left"/>
              <w:rPr>
                <w:rFonts w:eastAsiaTheme="majorEastAsia"/>
                <w:kern w:val="0"/>
                <w:szCs w:val="21"/>
              </w:rPr>
            </w:pPr>
            <w:r w:rsidRPr="00497618">
              <w:rPr>
                <w:rFonts w:eastAsiaTheme="majorEastAsia" w:hAnsiTheme="majorEastAsia"/>
                <w:kern w:val="0"/>
                <w:szCs w:val="21"/>
              </w:rPr>
              <w:t xml:space="preserve">　</w:t>
            </w:r>
          </w:p>
        </w:tc>
      </w:tr>
      <w:tr w:rsidR="00497618" w:rsidRPr="00497618" w:rsidTr="00497618">
        <w:trPr>
          <w:trHeight w:val="1028"/>
        </w:trPr>
        <w:tc>
          <w:tcPr>
            <w:tcW w:w="1291"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97618" w:rsidRPr="00497618" w:rsidRDefault="00497618" w:rsidP="00497618">
            <w:pPr>
              <w:widowControl/>
              <w:spacing w:line="260" w:lineRule="exact"/>
              <w:jc w:val="center"/>
              <w:rPr>
                <w:rFonts w:eastAsiaTheme="majorEastAsia"/>
                <w:kern w:val="0"/>
                <w:szCs w:val="21"/>
              </w:rPr>
            </w:pPr>
            <w:r w:rsidRPr="00497618">
              <w:rPr>
                <w:rFonts w:eastAsiaTheme="majorEastAsia" w:hAnsiTheme="majorEastAsia"/>
                <w:kern w:val="0"/>
                <w:szCs w:val="21"/>
              </w:rPr>
              <w:t>企业注册地址</w:t>
            </w:r>
          </w:p>
        </w:tc>
        <w:tc>
          <w:tcPr>
            <w:tcW w:w="1985" w:type="dxa"/>
            <w:tcBorders>
              <w:top w:val="single" w:sz="4" w:space="0" w:color="auto"/>
              <w:left w:val="nil"/>
              <w:bottom w:val="single" w:sz="4" w:space="0" w:color="auto"/>
              <w:right w:val="nil"/>
            </w:tcBorders>
            <w:shd w:val="clear" w:color="auto" w:fill="auto"/>
            <w:vAlign w:val="center"/>
            <w:hideMark/>
          </w:tcPr>
          <w:p w:rsidR="00497618" w:rsidRPr="00497618" w:rsidRDefault="00497618" w:rsidP="00497618">
            <w:pPr>
              <w:widowControl/>
              <w:spacing w:line="260" w:lineRule="exact"/>
              <w:jc w:val="center"/>
              <w:rPr>
                <w:rFonts w:eastAsiaTheme="majorEastAsia"/>
                <w:kern w:val="0"/>
                <w:szCs w:val="21"/>
              </w:rPr>
            </w:pPr>
            <w:r w:rsidRPr="00497618">
              <w:rPr>
                <w:rFonts w:eastAsiaTheme="majorEastAsia" w:hAnsiTheme="majorEastAsia"/>
                <w:kern w:val="0"/>
                <w:szCs w:val="21"/>
              </w:rPr>
              <w:t xml:space="preserve">　</w:t>
            </w:r>
          </w:p>
        </w:tc>
        <w:tc>
          <w:tcPr>
            <w:tcW w:w="1275" w:type="dxa"/>
            <w:gridSpan w:val="2"/>
            <w:tcBorders>
              <w:top w:val="nil"/>
              <w:left w:val="single" w:sz="4" w:space="0" w:color="auto"/>
              <w:bottom w:val="single" w:sz="4" w:space="0" w:color="auto"/>
              <w:right w:val="single" w:sz="4" w:space="0" w:color="auto"/>
            </w:tcBorders>
            <w:shd w:val="clear" w:color="auto" w:fill="auto"/>
            <w:vAlign w:val="center"/>
            <w:hideMark/>
          </w:tcPr>
          <w:p w:rsidR="00497618" w:rsidRPr="00497618" w:rsidRDefault="00497618" w:rsidP="00497618">
            <w:pPr>
              <w:widowControl/>
              <w:spacing w:line="260" w:lineRule="exact"/>
              <w:jc w:val="center"/>
              <w:rPr>
                <w:rFonts w:eastAsiaTheme="majorEastAsia"/>
                <w:kern w:val="0"/>
                <w:szCs w:val="21"/>
              </w:rPr>
            </w:pPr>
            <w:r w:rsidRPr="00497618">
              <w:rPr>
                <w:rFonts w:eastAsiaTheme="majorEastAsia" w:hAnsiTheme="majorEastAsia"/>
                <w:kern w:val="0"/>
                <w:szCs w:val="21"/>
              </w:rPr>
              <w:t>申报设备是否取得过上级补助（是</w:t>
            </w:r>
            <w:r w:rsidRPr="00497618">
              <w:rPr>
                <w:rFonts w:eastAsiaTheme="majorEastAsia"/>
                <w:kern w:val="0"/>
                <w:szCs w:val="21"/>
              </w:rPr>
              <w:t>/</w:t>
            </w:r>
            <w:r w:rsidRPr="00497618">
              <w:rPr>
                <w:rFonts w:eastAsiaTheme="majorEastAsia" w:hAnsiTheme="majorEastAsia"/>
                <w:kern w:val="0"/>
                <w:szCs w:val="21"/>
              </w:rPr>
              <w:t>否）</w:t>
            </w:r>
          </w:p>
        </w:tc>
        <w:tc>
          <w:tcPr>
            <w:tcW w:w="1415" w:type="dxa"/>
            <w:tcBorders>
              <w:top w:val="single" w:sz="4" w:space="0" w:color="auto"/>
              <w:left w:val="nil"/>
              <w:bottom w:val="single" w:sz="4" w:space="0" w:color="auto"/>
              <w:right w:val="single" w:sz="4" w:space="0" w:color="auto"/>
            </w:tcBorders>
            <w:shd w:val="clear" w:color="auto" w:fill="auto"/>
            <w:vAlign w:val="center"/>
            <w:hideMark/>
          </w:tcPr>
          <w:p w:rsidR="00497618" w:rsidRPr="00497618" w:rsidRDefault="00497618" w:rsidP="00497618">
            <w:pPr>
              <w:widowControl/>
              <w:spacing w:line="260" w:lineRule="exact"/>
              <w:jc w:val="center"/>
              <w:rPr>
                <w:rFonts w:eastAsiaTheme="majorEastAsia"/>
                <w:kern w:val="0"/>
                <w:szCs w:val="21"/>
              </w:rPr>
            </w:pPr>
            <w:r w:rsidRPr="00497618">
              <w:rPr>
                <w:rFonts w:eastAsiaTheme="majorEastAsia" w:hAnsiTheme="majorEastAsia"/>
                <w:kern w:val="0"/>
                <w:szCs w:val="21"/>
              </w:rPr>
              <w:t xml:space="preserve">　</w:t>
            </w:r>
          </w:p>
        </w:tc>
        <w:tc>
          <w:tcPr>
            <w:tcW w:w="1288" w:type="dxa"/>
            <w:tcBorders>
              <w:top w:val="nil"/>
              <w:left w:val="nil"/>
              <w:bottom w:val="single" w:sz="4" w:space="0" w:color="auto"/>
              <w:right w:val="single" w:sz="4" w:space="0" w:color="auto"/>
            </w:tcBorders>
            <w:shd w:val="clear" w:color="auto" w:fill="auto"/>
            <w:vAlign w:val="center"/>
            <w:hideMark/>
          </w:tcPr>
          <w:p w:rsidR="00497618" w:rsidRPr="00497618" w:rsidRDefault="00497618" w:rsidP="00497618">
            <w:pPr>
              <w:widowControl/>
              <w:spacing w:line="260" w:lineRule="exact"/>
              <w:jc w:val="center"/>
              <w:rPr>
                <w:rFonts w:eastAsiaTheme="majorEastAsia"/>
                <w:kern w:val="0"/>
                <w:szCs w:val="21"/>
              </w:rPr>
            </w:pPr>
            <w:r w:rsidRPr="00497618">
              <w:rPr>
                <w:rFonts w:eastAsiaTheme="majorEastAsia" w:hAnsiTheme="majorEastAsia"/>
                <w:kern w:val="0"/>
                <w:szCs w:val="21"/>
              </w:rPr>
              <w:t>取得奖励级别及金额（选</w:t>
            </w:r>
            <w:r w:rsidRPr="00497618">
              <w:rPr>
                <w:rFonts w:eastAsiaTheme="majorEastAsia"/>
                <w:kern w:val="0"/>
                <w:szCs w:val="21"/>
              </w:rPr>
              <w:t>“</w:t>
            </w:r>
            <w:r w:rsidRPr="00497618">
              <w:rPr>
                <w:rFonts w:eastAsiaTheme="majorEastAsia" w:hAnsiTheme="majorEastAsia"/>
                <w:kern w:val="0"/>
                <w:szCs w:val="21"/>
              </w:rPr>
              <w:t>是</w:t>
            </w:r>
            <w:r w:rsidRPr="00497618">
              <w:rPr>
                <w:rFonts w:eastAsiaTheme="majorEastAsia"/>
                <w:kern w:val="0"/>
                <w:szCs w:val="21"/>
              </w:rPr>
              <w:t>”</w:t>
            </w:r>
            <w:r w:rsidRPr="00497618">
              <w:rPr>
                <w:rFonts w:eastAsiaTheme="majorEastAsia" w:hAnsiTheme="majorEastAsia"/>
                <w:kern w:val="0"/>
                <w:szCs w:val="21"/>
              </w:rPr>
              <w:t>的企业填写）</w:t>
            </w:r>
          </w:p>
        </w:tc>
        <w:tc>
          <w:tcPr>
            <w:tcW w:w="1814" w:type="dxa"/>
            <w:tcBorders>
              <w:top w:val="single" w:sz="4" w:space="0" w:color="auto"/>
              <w:left w:val="nil"/>
              <w:bottom w:val="single" w:sz="4" w:space="0" w:color="auto"/>
              <w:right w:val="single" w:sz="4" w:space="0" w:color="auto"/>
            </w:tcBorders>
            <w:shd w:val="clear" w:color="auto" w:fill="auto"/>
            <w:vAlign w:val="center"/>
            <w:hideMark/>
          </w:tcPr>
          <w:p w:rsidR="00497618" w:rsidRPr="00497618" w:rsidRDefault="00497618" w:rsidP="00497618">
            <w:pPr>
              <w:widowControl/>
              <w:spacing w:line="260" w:lineRule="exact"/>
              <w:jc w:val="center"/>
              <w:rPr>
                <w:rFonts w:eastAsiaTheme="majorEastAsia"/>
                <w:kern w:val="0"/>
                <w:szCs w:val="21"/>
              </w:rPr>
            </w:pPr>
            <w:r w:rsidRPr="00497618">
              <w:rPr>
                <w:rFonts w:eastAsiaTheme="majorEastAsia" w:hAnsiTheme="majorEastAsia"/>
                <w:kern w:val="0"/>
                <w:szCs w:val="21"/>
              </w:rPr>
              <w:t xml:space="preserve">　</w:t>
            </w:r>
          </w:p>
        </w:tc>
      </w:tr>
      <w:tr w:rsidR="00497618" w:rsidRPr="00497618" w:rsidTr="00497618">
        <w:trPr>
          <w:trHeight w:val="1908"/>
        </w:trPr>
        <w:tc>
          <w:tcPr>
            <w:tcW w:w="426" w:type="dxa"/>
            <w:vMerge w:val="restart"/>
            <w:tcBorders>
              <w:top w:val="nil"/>
              <w:left w:val="single" w:sz="4" w:space="0" w:color="auto"/>
              <w:bottom w:val="nil"/>
              <w:right w:val="single" w:sz="4" w:space="0" w:color="auto"/>
            </w:tcBorders>
            <w:shd w:val="clear" w:color="auto" w:fill="auto"/>
            <w:vAlign w:val="center"/>
            <w:hideMark/>
          </w:tcPr>
          <w:p w:rsidR="00497618" w:rsidRPr="00497618" w:rsidRDefault="00497618" w:rsidP="00497618">
            <w:pPr>
              <w:widowControl/>
              <w:spacing w:line="260" w:lineRule="exact"/>
              <w:jc w:val="center"/>
              <w:rPr>
                <w:rFonts w:eastAsiaTheme="majorEastAsia"/>
                <w:kern w:val="0"/>
                <w:szCs w:val="21"/>
              </w:rPr>
            </w:pPr>
            <w:r w:rsidRPr="00497618">
              <w:rPr>
                <w:rFonts w:eastAsiaTheme="majorEastAsia" w:hAnsiTheme="majorEastAsia"/>
                <w:kern w:val="0"/>
                <w:szCs w:val="21"/>
              </w:rPr>
              <w:t>申报项目基本情况</w:t>
            </w:r>
          </w:p>
        </w:tc>
        <w:tc>
          <w:tcPr>
            <w:tcW w:w="865" w:type="dxa"/>
            <w:gridSpan w:val="2"/>
            <w:tcBorders>
              <w:top w:val="nil"/>
              <w:left w:val="nil"/>
              <w:bottom w:val="single" w:sz="4" w:space="0" w:color="auto"/>
              <w:right w:val="single" w:sz="4" w:space="0" w:color="auto"/>
            </w:tcBorders>
            <w:shd w:val="clear" w:color="auto" w:fill="auto"/>
            <w:vAlign w:val="center"/>
            <w:hideMark/>
          </w:tcPr>
          <w:p w:rsidR="00497618" w:rsidRPr="00497618" w:rsidRDefault="00497618" w:rsidP="00497618">
            <w:pPr>
              <w:widowControl/>
              <w:spacing w:line="260" w:lineRule="exact"/>
              <w:jc w:val="center"/>
              <w:rPr>
                <w:rFonts w:eastAsiaTheme="majorEastAsia"/>
                <w:kern w:val="0"/>
                <w:szCs w:val="21"/>
              </w:rPr>
            </w:pPr>
            <w:r w:rsidRPr="00497618">
              <w:rPr>
                <w:rFonts w:eastAsiaTheme="majorEastAsia" w:hAnsiTheme="majorEastAsia"/>
                <w:kern w:val="0"/>
                <w:szCs w:val="21"/>
              </w:rPr>
              <w:t>项目名称及</w:t>
            </w:r>
            <w:r w:rsidRPr="00497618">
              <w:rPr>
                <w:rFonts w:eastAsiaTheme="majorEastAsia"/>
                <w:kern w:val="0"/>
                <w:szCs w:val="21"/>
              </w:rPr>
              <w:t xml:space="preserve">     </w:t>
            </w:r>
            <w:r w:rsidRPr="00497618">
              <w:rPr>
                <w:rFonts w:eastAsiaTheme="majorEastAsia" w:hAnsiTheme="majorEastAsia"/>
                <w:kern w:val="0"/>
                <w:szCs w:val="21"/>
              </w:rPr>
              <w:t>建设内容</w:t>
            </w:r>
          </w:p>
        </w:tc>
        <w:tc>
          <w:tcPr>
            <w:tcW w:w="7777" w:type="dxa"/>
            <w:gridSpan w:val="6"/>
            <w:tcBorders>
              <w:top w:val="single" w:sz="4" w:space="0" w:color="auto"/>
              <w:left w:val="nil"/>
              <w:bottom w:val="single" w:sz="4" w:space="0" w:color="auto"/>
              <w:right w:val="single" w:sz="4" w:space="0" w:color="000000"/>
            </w:tcBorders>
            <w:shd w:val="clear" w:color="auto" w:fill="auto"/>
            <w:hideMark/>
          </w:tcPr>
          <w:p w:rsidR="00497618" w:rsidRPr="00497618" w:rsidRDefault="00497618" w:rsidP="00497618">
            <w:pPr>
              <w:widowControl/>
              <w:spacing w:line="260" w:lineRule="exact"/>
              <w:jc w:val="center"/>
              <w:rPr>
                <w:rFonts w:eastAsiaTheme="majorEastAsia"/>
                <w:kern w:val="0"/>
                <w:szCs w:val="21"/>
              </w:rPr>
            </w:pPr>
            <w:r w:rsidRPr="00497618">
              <w:rPr>
                <w:rFonts w:eastAsiaTheme="majorEastAsia" w:hAnsiTheme="majorEastAsia"/>
                <w:kern w:val="0"/>
                <w:szCs w:val="21"/>
              </w:rPr>
              <w:t xml:space="preserve">　</w:t>
            </w:r>
          </w:p>
        </w:tc>
      </w:tr>
      <w:tr w:rsidR="00497618" w:rsidRPr="00497618" w:rsidTr="00497618">
        <w:trPr>
          <w:trHeight w:val="801"/>
        </w:trPr>
        <w:tc>
          <w:tcPr>
            <w:tcW w:w="426" w:type="dxa"/>
            <w:vMerge/>
            <w:tcBorders>
              <w:top w:val="nil"/>
              <w:left w:val="single" w:sz="4" w:space="0" w:color="auto"/>
              <w:bottom w:val="nil"/>
              <w:right w:val="single" w:sz="4" w:space="0" w:color="auto"/>
            </w:tcBorders>
            <w:vAlign w:val="center"/>
            <w:hideMark/>
          </w:tcPr>
          <w:p w:rsidR="00497618" w:rsidRPr="00497618" w:rsidRDefault="00497618" w:rsidP="00497618">
            <w:pPr>
              <w:widowControl/>
              <w:spacing w:line="260" w:lineRule="exact"/>
              <w:jc w:val="left"/>
              <w:rPr>
                <w:rFonts w:eastAsiaTheme="majorEastAsia"/>
                <w:kern w:val="0"/>
                <w:szCs w:val="21"/>
              </w:rPr>
            </w:pPr>
          </w:p>
        </w:tc>
        <w:tc>
          <w:tcPr>
            <w:tcW w:w="2951" w:type="dxa"/>
            <w:gridSpan w:val="4"/>
            <w:tcBorders>
              <w:top w:val="single" w:sz="4" w:space="0" w:color="auto"/>
              <w:left w:val="nil"/>
              <w:bottom w:val="single" w:sz="4" w:space="0" w:color="auto"/>
              <w:right w:val="single" w:sz="4" w:space="0" w:color="auto"/>
            </w:tcBorders>
            <w:shd w:val="clear" w:color="auto" w:fill="auto"/>
            <w:vAlign w:val="center"/>
            <w:hideMark/>
          </w:tcPr>
          <w:p w:rsidR="00497618" w:rsidRPr="00497618" w:rsidRDefault="00902C58" w:rsidP="00497618">
            <w:pPr>
              <w:widowControl/>
              <w:spacing w:line="260" w:lineRule="exact"/>
              <w:jc w:val="center"/>
              <w:rPr>
                <w:rFonts w:eastAsiaTheme="majorEastAsia"/>
                <w:kern w:val="0"/>
                <w:szCs w:val="21"/>
              </w:rPr>
            </w:pPr>
            <w:r>
              <w:rPr>
                <w:rFonts w:eastAsiaTheme="majorEastAsia"/>
                <w:kern w:val="0"/>
                <w:szCs w:val="21"/>
              </w:rPr>
              <w:t>2020</w:t>
            </w:r>
            <w:r w:rsidR="00497618" w:rsidRPr="00497618">
              <w:rPr>
                <w:rFonts w:eastAsiaTheme="majorEastAsia" w:hAnsiTheme="majorEastAsia"/>
                <w:kern w:val="0"/>
                <w:szCs w:val="21"/>
              </w:rPr>
              <w:t>年</w:t>
            </w:r>
            <w:r w:rsidR="00497618" w:rsidRPr="00497618">
              <w:rPr>
                <w:rFonts w:eastAsiaTheme="majorEastAsia"/>
                <w:kern w:val="0"/>
                <w:szCs w:val="21"/>
              </w:rPr>
              <w:t>1</w:t>
            </w:r>
            <w:r w:rsidR="00497618" w:rsidRPr="00497618">
              <w:rPr>
                <w:rFonts w:eastAsiaTheme="majorEastAsia" w:hAnsiTheme="majorEastAsia"/>
                <w:kern w:val="0"/>
                <w:szCs w:val="21"/>
              </w:rPr>
              <w:t>月</w:t>
            </w:r>
            <w:r w:rsidR="00497618" w:rsidRPr="00497618">
              <w:rPr>
                <w:rFonts w:eastAsiaTheme="majorEastAsia"/>
                <w:kern w:val="0"/>
                <w:szCs w:val="21"/>
              </w:rPr>
              <w:t>1</w:t>
            </w:r>
            <w:r w:rsidR="00497618" w:rsidRPr="00497618">
              <w:rPr>
                <w:rFonts w:eastAsiaTheme="majorEastAsia" w:hAnsiTheme="majorEastAsia"/>
                <w:kern w:val="0"/>
                <w:szCs w:val="21"/>
              </w:rPr>
              <w:t>日</w:t>
            </w:r>
            <w:r w:rsidR="00497618" w:rsidRPr="00497618">
              <w:rPr>
                <w:rFonts w:eastAsiaTheme="majorEastAsia"/>
                <w:kern w:val="0"/>
                <w:szCs w:val="21"/>
              </w:rPr>
              <w:t>-12</w:t>
            </w:r>
            <w:r w:rsidR="00497618" w:rsidRPr="00497618">
              <w:rPr>
                <w:rFonts w:eastAsiaTheme="majorEastAsia" w:hAnsiTheme="majorEastAsia"/>
                <w:kern w:val="0"/>
                <w:szCs w:val="21"/>
              </w:rPr>
              <w:t>月</w:t>
            </w:r>
            <w:r w:rsidR="00497618" w:rsidRPr="00497618">
              <w:rPr>
                <w:rFonts w:eastAsiaTheme="majorEastAsia"/>
                <w:kern w:val="0"/>
                <w:szCs w:val="21"/>
              </w:rPr>
              <w:t>31</w:t>
            </w:r>
            <w:r w:rsidR="00497618" w:rsidRPr="00497618">
              <w:rPr>
                <w:rFonts w:eastAsiaTheme="majorEastAsia" w:hAnsiTheme="majorEastAsia"/>
                <w:kern w:val="0"/>
                <w:szCs w:val="21"/>
              </w:rPr>
              <w:t>日累计软件购置发票金额</w:t>
            </w:r>
          </w:p>
        </w:tc>
        <w:tc>
          <w:tcPr>
            <w:tcW w:w="5691" w:type="dxa"/>
            <w:gridSpan w:val="4"/>
            <w:tcBorders>
              <w:top w:val="single" w:sz="4" w:space="0" w:color="auto"/>
              <w:left w:val="nil"/>
              <w:bottom w:val="single" w:sz="4" w:space="0" w:color="auto"/>
              <w:right w:val="single" w:sz="4" w:space="0" w:color="auto"/>
            </w:tcBorders>
            <w:shd w:val="clear" w:color="auto" w:fill="auto"/>
            <w:vAlign w:val="center"/>
            <w:hideMark/>
          </w:tcPr>
          <w:p w:rsidR="00497618" w:rsidRPr="00497618" w:rsidRDefault="00497618" w:rsidP="00497618">
            <w:pPr>
              <w:widowControl/>
              <w:spacing w:line="260" w:lineRule="exact"/>
              <w:jc w:val="center"/>
              <w:rPr>
                <w:rFonts w:eastAsiaTheme="majorEastAsia"/>
                <w:kern w:val="0"/>
                <w:szCs w:val="21"/>
              </w:rPr>
            </w:pPr>
            <w:r w:rsidRPr="00497618">
              <w:rPr>
                <w:rFonts w:eastAsiaTheme="majorEastAsia" w:hAnsiTheme="majorEastAsia"/>
                <w:kern w:val="0"/>
                <w:szCs w:val="21"/>
              </w:rPr>
              <w:t xml:space="preserve">　</w:t>
            </w:r>
          </w:p>
        </w:tc>
      </w:tr>
      <w:tr w:rsidR="00497618" w:rsidRPr="00497618" w:rsidTr="00497618">
        <w:trPr>
          <w:trHeight w:val="2292"/>
        </w:trPr>
        <w:tc>
          <w:tcPr>
            <w:tcW w:w="1215"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497618" w:rsidRPr="00497618" w:rsidRDefault="00497618" w:rsidP="00497618">
            <w:pPr>
              <w:widowControl/>
              <w:spacing w:line="260" w:lineRule="exact"/>
              <w:jc w:val="center"/>
              <w:rPr>
                <w:rFonts w:eastAsiaTheme="majorEastAsia"/>
                <w:b/>
                <w:bCs/>
                <w:kern w:val="0"/>
                <w:szCs w:val="21"/>
              </w:rPr>
            </w:pPr>
            <w:r w:rsidRPr="00497618">
              <w:rPr>
                <w:rFonts w:eastAsiaTheme="majorEastAsia" w:hAnsiTheme="majorEastAsia"/>
                <w:b/>
                <w:bCs/>
                <w:kern w:val="0"/>
                <w:szCs w:val="21"/>
              </w:rPr>
              <w:t>初审意见</w:t>
            </w:r>
          </w:p>
        </w:tc>
        <w:tc>
          <w:tcPr>
            <w:tcW w:w="4751" w:type="dxa"/>
            <w:gridSpan w:val="5"/>
            <w:tcBorders>
              <w:top w:val="single" w:sz="4" w:space="0" w:color="auto"/>
              <w:left w:val="nil"/>
              <w:bottom w:val="single" w:sz="4" w:space="0" w:color="auto"/>
              <w:right w:val="single" w:sz="4" w:space="0" w:color="000000"/>
            </w:tcBorders>
            <w:shd w:val="clear" w:color="auto" w:fill="auto"/>
            <w:hideMark/>
          </w:tcPr>
          <w:p w:rsidR="00497618" w:rsidRPr="00497618" w:rsidRDefault="00497618" w:rsidP="00180392">
            <w:pPr>
              <w:widowControl/>
              <w:spacing w:line="260" w:lineRule="exact"/>
              <w:ind w:firstLineChars="100" w:firstLine="210"/>
              <w:jc w:val="left"/>
              <w:rPr>
                <w:rFonts w:eastAsiaTheme="majorEastAsia"/>
                <w:kern w:val="0"/>
                <w:szCs w:val="21"/>
              </w:rPr>
            </w:pPr>
            <w:r w:rsidRPr="00497618">
              <w:rPr>
                <w:rFonts w:eastAsiaTheme="majorEastAsia"/>
                <w:kern w:val="0"/>
                <w:szCs w:val="21"/>
              </w:rPr>
              <w:t xml:space="preserve">                                                 </w:t>
            </w:r>
            <w:r w:rsidRPr="00497618">
              <w:rPr>
                <w:rFonts w:eastAsiaTheme="majorEastAsia" w:hAnsiTheme="majorEastAsia"/>
                <w:kern w:val="0"/>
                <w:szCs w:val="21"/>
              </w:rPr>
              <w:t>镇、开发区经发</w:t>
            </w:r>
            <w:r w:rsidR="00180392">
              <w:rPr>
                <w:rFonts w:eastAsiaTheme="majorEastAsia" w:hAnsiTheme="majorEastAsia"/>
                <w:kern w:val="0"/>
                <w:szCs w:val="21"/>
              </w:rPr>
              <w:t>局</w:t>
            </w:r>
            <w:r w:rsidRPr="00497618">
              <w:rPr>
                <w:rFonts w:eastAsiaTheme="majorEastAsia" w:hAnsiTheme="majorEastAsia"/>
                <w:kern w:val="0"/>
                <w:szCs w:val="21"/>
              </w:rPr>
              <w:t>意见：</w:t>
            </w:r>
          </w:p>
        </w:tc>
        <w:tc>
          <w:tcPr>
            <w:tcW w:w="3102" w:type="dxa"/>
            <w:gridSpan w:val="2"/>
            <w:tcBorders>
              <w:top w:val="single" w:sz="4" w:space="0" w:color="auto"/>
              <w:left w:val="nil"/>
              <w:bottom w:val="single" w:sz="4" w:space="0" w:color="auto"/>
              <w:right w:val="single" w:sz="4" w:space="0" w:color="000000"/>
            </w:tcBorders>
            <w:shd w:val="clear" w:color="auto" w:fill="auto"/>
            <w:hideMark/>
          </w:tcPr>
          <w:p w:rsidR="00497618" w:rsidRPr="00497618" w:rsidRDefault="00497618" w:rsidP="00497618">
            <w:pPr>
              <w:widowControl/>
              <w:spacing w:line="260" w:lineRule="exact"/>
              <w:ind w:firstLineChars="100" w:firstLine="210"/>
              <w:jc w:val="left"/>
              <w:rPr>
                <w:rFonts w:eastAsiaTheme="majorEastAsia"/>
                <w:kern w:val="0"/>
                <w:szCs w:val="21"/>
              </w:rPr>
            </w:pPr>
            <w:r w:rsidRPr="00497618">
              <w:rPr>
                <w:rFonts w:eastAsiaTheme="majorEastAsia"/>
                <w:kern w:val="0"/>
                <w:szCs w:val="21"/>
              </w:rPr>
              <w:t xml:space="preserve">                             </w:t>
            </w:r>
            <w:r w:rsidRPr="00497618">
              <w:rPr>
                <w:rFonts w:eastAsiaTheme="majorEastAsia" w:hAnsiTheme="majorEastAsia"/>
                <w:kern w:val="0"/>
                <w:szCs w:val="21"/>
              </w:rPr>
              <w:t>镇、开发区财政部门意见：</w:t>
            </w:r>
          </w:p>
        </w:tc>
      </w:tr>
      <w:tr w:rsidR="00497618" w:rsidRPr="00497618" w:rsidTr="00497618">
        <w:trPr>
          <w:trHeight w:val="2373"/>
        </w:trPr>
        <w:tc>
          <w:tcPr>
            <w:tcW w:w="121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97618" w:rsidRPr="00497618" w:rsidRDefault="00497618" w:rsidP="00497618">
            <w:pPr>
              <w:widowControl/>
              <w:spacing w:line="260" w:lineRule="exact"/>
              <w:jc w:val="center"/>
              <w:rPr>
                <w:rFonts w:eastAsiaTheme="majorEastAsia"/>
                <w:b/>
                <w:bCs/>
                <w:kern w:val="0"/>
                <w:szCs w:val="21"/>
              </w:rPr>
            </w:pPr>
            <w:r w:rsidRPr="00497618">
              <w:rPr>
                <w:rFonts w:eastAsiaTheme="majorEastAsia" w:hAnsiTheme="majorEastAsia"/>
                <w:b/>
                <w:bCs/>
                <w:kern w:val="0"/>
                <w:szCs w:val="21"/>
              </w:rPr>
              <w:t>审核意见</w:t>
            </w:r>
          </w:p>
        </w:tc>
        <w:tc>
          <w:tcPr>
            <w:tcW w:w="4751" w:type="dxa"/>
            <w:gridSpan w:val="5"/>
            <w:tcBorders>
              <w:top w:val="single" w:sz="4" w:space="0" w:color="auto"/>
              <w:left w:val="nil"/>
              <w:bottom w:val="single" w:sz="4" w:space="0" w:color="auto"/>
              <w:right w:val="single" w:sz="4" w:space="0" w:color="auto"/>
            </w:tcBorders>
            <w:shd w:val="clear" w:color="auto" w:fill="auto"/>
            <w:hideMark/>
          </w:tcPr>
          <w:p w:rsidR="00497618" w:rsidRPr="00497618" w:rsidRDefault="00497618" w:rsidP="00497618">
            <w:pPr>
              <w:widowControl/>
              <w:spacing w:line="260" w:lineRule="exact"/>
              <w:ind w:firstLineChars="100" w:firstLine="210"/>
              <w:jc w:val="left"/>
              <w:rPr>
                <w:rFonts w:eastAsiaTheme="majorEastAsia"/>
                <w:kern w:val="0"/>
                <w:szCs w:val="21"/>
              </w:rPr>
            </w:pPr>
            <w:r w:rsidRPr="00497618">
              <w:rPr>
                <w:rFonts w:eastAsiaTheme="majorEastAsia"/>
                <w:kern w:val="0"/>
                <w:szCs w:val="21"/>
              </w:rPr>
              <w:t xml:space="preserve">                                               </w:t>
            </w:r>
            <w:r w:rsidRPr="00497618">
              <w:rPr>
                <w:rFonts w:eastAsiaTheme="majorEastAsia" w:hAnsiTheme="majorEastAsia"/>
                <w:kern w:val="0"/>
                <w:szCs w:val="21"/>
              </w:rPr>
              <w:t>区工信局审核意见：</w:t>
            </w:r>
          </w:p>
        </w:tc>
        <w:tc>
          <w:tcPr>
            <w:tcW w:w="3102" w:type="dxa"/>
            <w:gridSpan w:val="2"/>
            <w:tcBorders>
              <w:top w:val="single" w:sz="4" w:space="0" w:color="auto"/>
              <w:left w:val="nil"/>
              <w:bottom w:val="single" w:sz="4" w:space="0" w:color="auto"/>
              <w:right w:val="single" w:sz="4" w:space="0" w:color="auto"/>
            </w:tcBorders>
            <w:shd w:val="clear" w:color="auto" w:fill="auto"/>
            <w:hideMark/>
          </w:tcPr>
          <w:p w:rsidR="00497618" w:rsidRPr="00497618" w:rsidRDefault="00497618" w:rsidP="00497618">
            <w:pPr>
              <w:widowControl/>
              <w:spacing w:line="260" w:lineRule="exact"/>
              <w:ind w:firstLineChars="100" w:firstLine="210"/>
              <w:jc w:val="left"/>
              <w:rPr>
                <w:rFonts w:eastAsiaTheme="majorEastAsia"/>
                <w:kern w:val="0"/>
                <w:szCs w:val="21"/>
              </w:rPr>
            </w:pPr>
            <w:r w:rsidRPr="00497618">
              <w:rPr>
                <w:rFonts w:eastAsiaTheme="majorEastAsia"/>
                <w:kern w:val="0"/>
                <w:szCs w:val="21"/>
              </w:rPr>
              <w:t xml:space="preserve">                            </w:t>
            </w:r>
            <w:r w:rsidRPr="00497618">
              <w:rPr>
                <w:rFonts w:eastAsiaTheme="majorEastAsia" w:hAnsiTheme="majorEastAsia"/>
                <w:kern w:val="0"/>
                <w:szCs w:val="21"/>
              </w:rPr>
              <w:t>区财政局审核意见：</w:t>
            </w:r>
          </w:p>
        </w:tc>
      </w:tr>
    </w:tbl>
    <w:p w:rsidR="00497618" w:rsidRPr="00497618" w:rsidRDefault="00497618" w:rsidP="00497618">
      <w:pPr>
        <w:spacing w:line="570" w:lineRule="exact"/>
        <w:ind w:firstLineChars="230" w:firstLine="736"/>
        <w:rPr>
          <w:rFonts w:eastAsia="方正仿宋简体"/>
          <w:sz w:val="32"/>
          <w:szCs w:val="32"/>
        </w:rPr>
      </w:pPr>
    </w:p>
    <w:sectPr w:rsidR="00497618" w:rsidRPr="00497618" w:rsidSect="00497618">
      <w:pgSz w:w="11906" w:h="16838"/>
      <w:pgMar w:top="2098" w:right="1531" w:bottom="1985" w:left="1531"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671F" w:rsidRDefault="009B671F" w:rsidP="00497618">
      <w:r>
        <w:separator/>
      </w:r>
    </w:p>
  </w:endnote>
  <w:endnote w:type="continuationSeparator" w:id="0">
    <w:p w:rsidR="009B671F" w:rsidRDefault="009B671F" w:rsidP="004976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宋体"/>
    <w:charset w:val="86"/>
    <w:family w:val="auto"/>
    <w:pitch w:val="variable"/>
    <w:sig w:usb0="00000001" w:usb1="080E0000" w:usb2="00000010" w:usb3="00000000" w:csb0="00040000" w:csb1="00000000"/>
  </w:font>
  <w:font w:name="方正仿宋简体">
    <w:altName w:val="Arial Unicode MS"/>
    <w:charset w:val="86"/>
    <w:family w:val="script"/>
    <w:pitch w:val="fixed"/>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671F" w:rsidRDefault="009B671F" w:rsidP="00497618">
      <w:r>
        <w:separator/>
      </w:r>
    </w:p>
  </w:footnote>
  <w:footnote w:type="continuationSeparator" w:id="0">
    <w:p w:rsidR="009B671F" w:rsidRDefault="009B671F" w:rsidP="0049761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nderlineTabInNumList/>
    <w:compatSetting w:name="compatibilityMode" w:uri="http://schemas.microsoft.com/office/word" w:val="12"/>
  </w:compat>
  <w:rsids>
    <w:rsidRoot w:val="00126858"/>
    <w:rsid w:val="000165F2"/>
    <w:rsid w:val="000452B9"/>
    <w:rsid w:val="00047910"/>
    <w:rsid w:val="00057330"/>
    <w:rsid w:val="000C5AB5"/>
    <w:rsid w:val="00117B4E"/>
    <w:rsid w:val="00126858"/>
    <w:rsid w:val="00156055"/>
    <w:rsid w:val="00180392"/>
    <w:rsid w:val="00186043"/>
    <w:rsid w:val="00196B1E"/>
    <w:rsid w:val="001E425F"/>
    <w:rsid w:val="002023C7"/>
    <w:rsid w:val="002028AE"/>
    <w:rsid w:val="00263837"/>
    <w:rsid w:val="002954F2"/>
    <w:rsid w:val="002D0B90"/>
    <w:rsid w:val="002D0BDF"/>
    <w:rsid w:val="002F5546"/>
    <w:rsid w:val="003148F4"/>
    <w:rsid w:val="00365731"/>
    <w:rsid w:val="00380C39"/>
    <w:rsid w:val="003A490A"/>
    <w:rsid w:val="003A5E5E"/>
    <w:rsid w:val="003D23F2"/>
    <w:rsid w:val="004106A2"/>
    <w:rsid w:val="00416980"/>
    <w:rsid w:val="00417D47"/>
    <w:rsid w:val="004207A5"/>
    <w:rsid w:val="004558F8"/>
    <w:rsid w:val="00461488"/>
    <w:rsid w:val="0049266C"/>
    <w:rsid w:val="00497618"/>
    <w:rsid w:val="004A7A15"/>
    <w:rsid w:val="004E24B4"/>
    <w:rsid w:val="004F6D34"/>
    <w:rsid w:val="005043DA"/>
    <w:rsid w:val="00523569"/>
    <w:rsid w:val="00532A93"/>
    <w:rsid w:val="005444AA"/>
    <w:rsid w:val="00545054"/>
    <w:rsid w:val="00553F59"/>
    <w:rsid w:val="005B2F2B"/>
    <w:rsid w:val="005D3810"/>
    <w:rsid w:val="005D3F9F"/>
    <w:rsid w:val="005D5355"/>
    <w:rsid w:val="005E1D3C"/>
    <w:rsid w:val="005E68E7"/>
    <w:rsid w:val="0061334E"/>
    <w:rsid w:val="006525F1"/>
    <w:rsid w:val="00657F01"/>
    <w:rsid w:val="006C654C"/>
    <w:rsid w:val="00723D86"/>
    <w:rsid w:val="00740905"/>
    <w:rsid w:val="007425C0"/>
    <w:rsid w:val="00760C1A"/>
    <w:rsid w:val="00764994"/>
    <w:rsid w:val="0077596A"/>
    <w:rsid w:val="007C3477"/>
    <w:rsid w:val="00820C65"/>
    <w:rsid w:val="00842C69"/>
    <w:rsid w:val="00850C1F"/>
    <w:rsid w:val="00883283"/>
    <w:rsid w:val="008B475C"/>
    <w:rsid w:val="008C1A48"/>
    <w:rsid w:val="008C32E0"/>
    <w:rsid w:val="00902C58"/>
    <w:rsid w:val="0094113F"/>
    <w:rsid w:val="009721E5"/>
    <w:rsid w:val="009B671F"/>
    <w:rsid w:val="009B753A"/>
    <w:rsid w:val="00A05EEC"/>
    <w:rsid w:val="00A07382"/>
    <w:rsid w:val="00A235A1"/>
    <w:rsid w:val="00A37668"/>
    <w:rsid w:val="00A4084B"/>
    <w:rsid w:val="00A60465"/>
    <w:rsid w:val="00A835C9"/>
    <w:rsid w:val="00AB736D"/>
    <w:rsid w:val="00AD5F19"/>
    <w:rsid w:val="00AD683D"/>
    <w:rsid w:val="00AE25DD"/>
    <w:rsid w:val="00AE459B"/>
    <w:rsid w:val="00B800FF"/>
    <w:rsid w:val="00BB0FDA"/>
    <w:rsid w:val="00BE32DF"/>
    <w:rsid w:val="00C4074B"/>
    <w:rsid w:val="00C414B5"/>
    <w:rsid w:val="00CB0DA7"/>
    <w:rsid w:val="00CF4E89"/>
    <w:rsid w:val="00D21D9F"/>
    <w:rsid w:val="00D23FF8"/>
    <w:rsid w:val="00D62AAE"/>
    <w:rsid w:val="00D756A2"/>
    <w:rsid w:val="00DC58CA"/>
    <w:rsid w:val="00E256C7"/>
    <w:rsid w:val="00E27C75"/>
    <w:rsid w:val="00E27CC0"/>
    <w:rsid w:val="00E41FF7"/>
    <w:rsid w:val="00E45437"/>
    <w:rsid w:val="00E4546F"/>
    <w:rsid w:val="00E64FCF"/>
    <w:rsid w:val="00E77602"/>
    <w:rsid w:val="00E938D7"/>
    <w:rsid w:val="00E94A41"/>
    <w:rsid w:val="00EA1438"/>
    <w:rsid w:val="00EB740F"/>
    <w:rsid w:val="00EE4C6F"/>
    <w:rsid w:val="00F318AA"/>
    <w:rsid w:val="00F47CA7"/>
    <w:rsid w:val="00F60BCC"/>
    <w:rsid w:val="00F81AE5"/>
    <w:rsid w:val="00FB03C4"/>
    <w:rsid w:val="00FE3B6F"/>
    <w:rsid w:val="2D9B075F"/>
    <w:rsid w:val="390210A9"/>
    <w:rsid w:val="6BDC76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nhideWhenUsed="0"/>
    <w:lsdException w:name="footer" w:unhideWhenUsed="0"/>
    <w:lsdException w:name="caption" w:locked="1" w:uiPriority="0" w:qFormat="1"/>
    <w:lsdException w:name="Title" w:locked="1" w:semiHidden="0" w:uiPriority="0" w:unhideWhenUsed="0" w:qFormat="1"/>
    <w:lsdException w:name="Default Paragraph Font" w:unhideWhenUsed="0"/>
    <w:lsdException w:name="Subtitle" w:locked="1" w:semiHidden="0" w:uiPriority="0" w:unhideWhenUsed="0" w:qFormat="1"/>
    <w:lsdException w:name="Hyperlink" w:semiHidden="0" w:unhideWhenUsed="0" w:qFormat="1"/>
    <w:lsdException w:name="Strong" w:locked="1" w:semiHidden="0" w:uiPriority="0" w:unhideWhenUsed="0" w:qFormat="1"/>
    <w:lsdException w:name="Emphasis" w:locked="1" w:semiHidden="0" w:uiPriority="0" w:unhideWhenUsed="0" w:qFormat="1"/>
    <w:lsdException w:name="Normal Table" w:qFormat="1"/>
    <w:lsdException w:name="Table Grid" w:locked="1"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47CA7"/>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semiHidden/>
    <w:rsid w:val="00F47CA7"/>
    <w:pPr>
      <w:tabs>
        <w:tab w:val="center" w:pos="4153"/>
        <w:tab w:val="right" w:pos="8306"/>
      </w:tabs>
      <w:snapToGrid w:val="0"/>
      <w:jc w:val="left"/>
    </w:pPr>
    <w:rPr>
      <w:sz w:val="18"/>
      <w:szCs w:val="18"/>
    </w:rPr>
  </w:style>
  <w:style w:type="paragraph" w:styleId="a4">
    <w:name w:val="header"/>
    <w:basedOn w:val="a"/>
    <w:link w:val="Char0"/>
    <w:uiPriority w:val="99"/>
    <w:semiHidden/>
    <w:rsid w:val="00F47CA7"/>
    <w:pPr>
      <w:pBdr>
        <w:bottom w:val="single" w:sz="6" w:space="1" w:color="auto"/>
      </w:pBdr>
      <w:tabs>
        <w:tab w:val="center" w:pos="4153"/>
        <w:tab w:val="right" w:pos="8306"/>
      </w:tabs>
      <w:snapToGrid w:val="0"/>
      <w:jc w:val="center"/>
    </w:pPr>
    <w:rPr>
      <w:sz w:val="18"/>
      <w:szCs w:val="18"/>
    </w:rPr>
  </w:style>
  <w:style w:type="character" w:styleId="a5">
    <w:name w:val="Hyperlink"/>
    <w:basedOn w:val="a0"/>
    <w:uiPriority w:val="99"/>
    <w:qFormat/>
    <w:rsid w:val="00F47CA7"/>
    <w:rPr>
      <w:rFonts w:cs="Times New Roman"/>
      <w:color w:val="0000FF"/>
      <w:u w:val="single"/>
    </w:rPr>
  </w:style>
  <w:style w:type="paragraph" w:styleId="a6">
    <w:name w:val="List Paragraph"/>
    <w:basedOn w:val="a"/>
    <w:uiPriority w:val="99"/>
    <w:qFormat/>
    <w:rsid w:val="00F47CA7"/>
    <w:pPr>
      <w:ind w:firstLineChars="200" w:firstLine="420"/>
    </w:pPr>
  </w:style>
  <w:style w:type="character" w:customStyle="1" w:styleId="Char0">
    <w:name w:val="页眉 Char"/>
    <w:basedOn w:val="a0"/>
    <w:link w:val="a4"/>
    <w:uiPriority w:val="99"/>
    <w:semiHidden/>
    <w:qFormat/>
    <w:locked/>
    <w:rsid w:val="00F47CA7"/>
    <w:rPr>
      <w:rFonts w:ascii="Times New Roman" w:eastAsia="宋体" w:hAnsi="Times New Roman" w:cs="Times New Roman"/>
      <w:sz w:val="18"/>
      <w:szCs w:val="18"/>
    </w:rPr>
  </w:style>
  <w:style w:type="character" w:customStyle="1" w:styleId="Char">
    <w:name w:val="页脚 Char"/>
    <w:basedOn w:val="a0"/>
    <w:link w:val="a3"/>
    <w:uiPriority w:val="99"/>
    <w:semiHidden/>
    <w:locked/>
    <w:rsid w:val="00F47CA7"/>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731551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5</Pages>
  <Words>218</Words>
  <Characters>1248</Characters>
  <Application>Microsoft Office Word</Application>
  <DocSecurity>0</DocSecurity>
  <Lines>10</Lines>
  <Paragraphs>2</Paragraphs>
  <ScaleCrop>false</ScaleCrop>
  <Company>微软中国</Company>
  <LinksUpToDate>false</LinksUpToDate>
  <CharactersWithSpaces>1464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Microsoft</cp:lastModifiedBy>
  <cp:revision>6</cp:revision>
  <dcterms:created xsi:type="dcterms:W3CDTF">2021-03-12T02:47:00Z</dcterms:created>
  <dcterms:modified xsi:type="dcterms:W3CDTF">2021-03-17T00:52:00Z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ies>
</file>