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61" w:rsidRPr="00715511" w:rsidRDefault="00011161" w:rsidP="00011161">
      <w:pPr>
        <w:adjustRightInd w:val="0"/>
        <w:snapToGrid w:val="0"/>
        <w:spacing w:line="570" w:lineRule="exact"/>
        <w:rPr>
          <w:rFonts w:ascii="黑体" w:eastAsia="黑体" w:hAnsi="黑体" w:hint="eastAsia"/>
          <w:sz w:val="32"/>
          <w:szCs w:val="32"/>
        </w:rPr>
      </w:pPr>
      <w:r w:rsidRPr="00715511">
        <w:rPr>
          <w:rFonts w:ascii="黑体" w:eastAsia="黑体" w:hAnsi="黑体" w:hint="eastAsia"/>
          <w:sz w:val="32"/>
          <w:szCs w:val="32"/>
        </w:rPr>
        <w:t>附件</w:t>
      </w:r>
    </w:p>
    <w:p w:rsidR="00011161" w:rsidRDefault="00011161" w:rsidP="00011161">
      <w:pPr>
        <w:adjustRightInd w:val="0"/>
        <w:snapToGrid w:val="0"/>
        <w:spacing w:line="700" w:lineRule="exact"/>
        <w:jc w:val="center"/>
        <w:rPr>
          <w:rFonts w:ascii="方正小标宋简体" w:eastAsia="方正小标宋简体" w:hAnsi="宋体" w:cs="仿宋_GB2312" w:hint="eastAsia"/>
          <w:sz w:val="44"/>
          <w:szCs w:val="44"/>
        </w:rPr>
      </w:pPr>
      <w:r w:rsidRPr="00715511">
        <w:rPr>
          <w:rFonts w:ascii="方正小标宋简体" w:eastAsia="方正小标宋简体" w:hAnsi="宋体" w:cs="仿宋_GB2312" w:hint="eastAsia"/>
          <w:sz w:val="44"/>
          <w:szCs w:val="44"/>
        </w:rPr>
        <w:t>武进区新生儿疾病筛查免费项目</w:t>
      </w:r>
    </w:p>
    <w:p w:rsidR="00011161" w:rsidRPr="00715511" w:rsidRDefault="00011161" w:rsidP="00011161">
      <w:pPr>
        <w:adjustRightInd w:val="0"/>
        <w:snapToGrid w:val="0"/>
        <w:spacing w:line="700" w:lineRule="exact"/>
        <w:jc w:val="center"/>
        <w:rPr>
          <w:rFonts w:ascii="方正小标宋简体" w:eastAsia="方正小标宋简体" w:hint="eastAsia"/>
          <w:sz w:val="44"/>
          <w:szCs w:val="44"/>
        </w:rPr>
      </w:pPr>
      <w:r w:rsidRPr="00715511">
        <w:rPr>
          <w:rFonts w:ascii="方正小标宋简体" w:eastAsia="方正小标宋简体" w:hAnsi="宋体" w:cs="仿宋_GB2312" w:hint="eastAsia"/>
          <w:sz w:val="44"/>
          <w:szCs w:val="44"/>
        </w:rPr>
        <w:t>经费结算和报销流程</w:t>
      </w:r>
    </w:p>
    <w:p w:rsidR="00011161" w:rsidRPr="00715511" w:rsidRDefault="00011161" w:rsidP="00011161">
      <w:pPr>
        <w:spacing w:line="570" w:lineRule="exact"/>
        <w:rPr>
          <w:rFonts w:hint="eastAsia"/>
        </w:rPr>
      </w:pPr>
    </w:p>
    <w:p w:rsidR="00011161" w:rsidRDefault="00011161" w:rsidP="00011161">
      <w:pPr>
        <w:spacing w:line="560" w:lineRule="exact"/>
        <w:ind w:firstLineChars="200" w:firstLine="640"/>
        <w:rPr>
          <w:rFonts w:ascii="仿宋" w:eastAsia="仿宋" w:hAnsi="仿宋" w:hint="eastAsia"/>
          <w:color w:val="000000"/>
          <w:sz w:val="32"/>
          <w:szCs w:val="32"/>
        </w:rPr>
      </w:pPr>
      <w:r w:rsidRPr="008B32B9">
        <w:rPr>
          <w:rFonts w:ascii="仿宋" w:eastAsia="仿宋" w:hAnsi="仿宋" w:hint="eastAsia"/>
          <w:color w:val="000000"/>
          <w:sz w:val="32"/>
          <w:szCs w:val="32"/>
        </w:rPr>
        <w:t>1.我</w:t>
      </w:r>
      <w:r>
        <w:rPr>
          <w:rFonts w:ascii="仿宋" w:eastAsia="仿宋" w:hAnsi="仿宋" w:hint="eastAsia"/>
          <w:color w:val="000000"/>
          <w:sz w:val="32"/>
          <w:szCs w:val="32"/>
        </w:rPr>
        <w:t>区</w:t>
      </w:r>
      <w:r w:rsidRPr="008B32B9">
        <w:rPr>
          <w:rFonts w:ascii="仿宋" w:eastAsia="仿宋" w:hAnsi="仿宋" w:hint="eastAsia"/>
          <w:color w:val="000000"/>
          <w:sz w:val="32"/>
          <w:szCs w:val="32"/>
        </w:rPr>
        <w:t>符合国家生育政策的常住人口，在医院产科分娩时，</w:t>
      </w:r>
      <w:r>
        <w:rPr>
          <w:rFonts w:ascii="仿宋" w:eastAsia="仿宋" w:hAnsi="仿宋" w:hint="eastAsia"/>
          <w:color w:val="000000"/>
          <w:sz w:val="32"/>
          <w:szCs w:val="32"/>
        </w:rPr>
        <w:t>医院先行</w:t>
      </w:r>
      <w:r w:rsidRPr="008B32B9">
        <w:rPr>
          <w:rFonts w:ascii="仿宋" w:eastAsia="仿宋" w:hAnsi="仿宋" w:hint="eastAsia"/>
          <w:color w:val="000000"/>
          <w:sz w:val="32"/>
          <w:szCs w:val="32"/>
        </w:rPr>
        <w:t>收费。</w:t>
      </w:r>
      <w:r w:rsidRPr="00F348F3">
        <w:rPr>
          <w:rFonts w:ascii="仿宋" w:eastAsia="仿宋" w:hAnsi="仿宋" w:hint="eastAsia"/>
          <w:sz w:val="32"/>
          <w:szCs w:val="32"/>
        </w:rPr>
        <w:t>各筛查机构在产科门诊或住院病房上墙公开</w:t>
      </w:r>
      <w:r>
        <w:rPr>
          <w:rFonts w:ascii="仿宋" w:eastAsia="仿宋" w:hAnsi="仿宋" w:hint="eastAsia"/>
          <w:color w:val="000000"/>
          <w:sz w:val="32"/>
          <w:szCs w:val="32"/>
        </w:rPr>
        <w:t>《武进区新生儿疾病筛查免费项目经费结算和报销流程图》（附件1）。</w:t>
      </w:r>
      <w:r w:rsidRPr="008B32B9">
        <w:rPr>
          <w:rFonts w:ascii="仿宋" w:eastAsia="仿宋" w:hAnsi="仿宋" w:hint="eastAsia"/>
          <w:color w:val="000000"/>
          <w:sz w:val="32"/>
          <w:szCs w:val="32"/>
        </w:rPr>
        <w:t>医院产科</w:t>
      </w:r>
      <w:r>
        <w:rPr>
          <w:rFonts w:ascii="仿宋" w:eastAsia="仿宋" w:hAnsi="仿宋" w:hint="eastAsia"/>
          <w:color w:val="000000"/>
          <w:sz w:val="32"/>
          <w:szCs w:val="32"/>
        </w:rPr>
        <w:t>负责</w:t>
      </w:r>
      <w:r w:rsidRPr="008B32B9">
        <w:rPr>
          <w:rFonts w:ascii="仿宋" w:eastAsia="仿宋" w:hAnsi="仿宋" w:hint="eastAsia"/>
          <w:color w:val="000000"/>
          <w:sz w:val="32"/>
          <w:szCs w:val="32"/>
        </w:rPr>
        <w:t>告知产妇该项优惠政策，向产妇发放《常州市免费新生儿疾病筛查报销凭证》</w:t>
      </w:r>
      <w:r>
        <w:rPr>
          <w:rFonts w:ascii="仿宋" w:eastAsia="仿宋" w:hAnsi="仿宋" w:hint="eastAsia"/>
          <w:color w:val="000000"/>
          <w:sz w:val="32"/>
          <w:szCs w:val="32"/>
        </w:rPr>
        <w:t>（附件2，以下</w:t>
      </w:r>
      <w:r w:rsidRPr="008B32B9">
        <w:rPr>
          <w:rFonts w:ascii="仿宋" w:eastAsia="仿宋" w:hAnsi="仿宋" w:hint="eastAsia"/>
          <w:color w:val="000000"/>
          <w:sz w:val="32"/>
          <w:szCs w:val="32"/>
        </w:rPr>
        <w:t>简称《报销凭证》</w:t>
      </w:r>
      <w:r>
        <w:rPr>
          <w:rFonts w:ascii="仿宋" w:eastAsia="仿宋" w:hAnsi="仿宋" w:hint="eastAsia"/>
          <w:color w:val="000000"/>
          <w:sz w:val="32"/>
          <w:szCs w:val="32"/>
        </w:rPr>
        <w:t>），《报销凭证》由各医院自行打印</w:t>
      </w:r>
      <w:r w:rsidRPr="008B32B9">
        <w:rPr>
          <w:rFonts w:ascii="仿宋" w:eastAsia="仿宋" w:hAnsi="仿宋" w:hint="eastAsia"/>
          <w:color w:val="000000"/>
          <w:sz w:val="32"/>
          <w:szCs w:val="32"/>
        </w:rPr>
        <w:t>。</w:t>
      </w:r>
    </w:p>
    <w:p w:rsidR="00011161" w:rsidRPr="008B32B9" w:rsidRDefault="00011161" w:rsidP="00011161">
      <w:pPr>
        <w:spacing w:line="560" w:lineRule="exact"/>
        <w:ind w:firstLineChars="200" w:firstLine="640"/>
        <w:rPr>
          <w:rFonts w:ascii="仿宋" w:eastAsia="仿宋" w:hAnsi="仿宋" w:hint="eastAsia"/>
          <w:color w:val="000000"/>
          <w:sz w:val="32"/>
          <w:szCs w:val="32"/>
        </w:rPr>
      </w:pPr>
      <w:r w:rsidRPr="008B32B9">
        <w:rPr>
          <w:rFonts w:ascii="仿宋" w:eastAsia="仿宋" w:hAnsi="仿宋" w:hint="eastAsia"/>
          <w:color w:val="000000"/>
          <w:sz w:val="32"/>
          <w:szCs w:val="32"/>
        </w:rPr>
        <w:t>2.医院产科根据新生儿实际检查情况，在《报销凭证》上填写新生儿先天性心脏病筛查</w:t>
      </w:r>
      <w:r>
        <w:rPr>
          <w:rFonts w:ascii="仿宋" w:eastAsia="仿宋" w:hAnsi="仿宋" w:hint="eastAsia"/>
          <w:color w:val="000000"/>
          <w:sz w:val="32"/>
          <w:szCs w:val="32"/>
        </w:rPr>
        <w:t>、</w:t>
      </w:r>
      <w:r w:rsidRPr="008B32B9">
        <w:rPr>
          <w:rFonts w:ascii="仿宋" w:eastAsia="仿宋" w:hAnsi="仿宋" w:hint="eastAsia"/>
          <w:color w:val="000000"/>
          <w:sz w:val="32"/>
          <w:szCs w:val="32"/>
        </w:rPr>
        <w:t>2</w:t>
      </w:r>
      <w:r>
        <w:rPr>
          <w:rFonts w:ascii="仿宋" w:eastAsia="仿宋" w:hAnsi="仿宋" w:hint="eastAsia"/>
          <w:color w:val="000000"/>
          <w:sz w:val="32"/>
          <w:szCs w:val="32"/>
        </w:rPr>
        <w:t>种遗传代谢性疾病筛查</w:t>
      </w:r>
      <w:r w:rsidRPr="00F53A22">
        <w:rPr>
          <w:rFonts w:ascii="仿宋" w:eastAsia="仿宋" w:hAnsi="仿宋" w:hint="eastAsia"/>
          <w:sz w:val="32"/>
          <w:szCs w:val="32"/>
        </w:rPr>
        <w:t>和听力障碍初筛</w:t>
      </w:r>
      <w:r w:rsidRPr="008B32B9">
        <w:rPr>
          <w:rFonts w:ascii="仿宋" w:eastAsia="仿宋" w:hAnsi="仿宋" w:hint="eastAsia"/>
          <w:color w:val="000000"/>
          <w:sz w:val="32"/>
          <w:szCs w:val="32"/>
        </w:rPr>
        <w:t>选项，由</w:t>
      </w:r>
      <w:r>
        <w:rPr>
          <w:rFonts w:ascii="仿宋" w:eastAsia="仿宋" w:hAnsi="仿宋" w:hint="eastAsia"/>
          <w:color w:val="000000"/>
          <w:sz w:val="32"/>
          <w:szCs w:val="32"/>
        </w:rPr>
        <w:t>科室领导审核确认后，</w:t>
      </w:r>
      <w:r w:rsidRPr="008B32B9">
        <w:rPr>
          <w:rFonts w:ascii="仿宋" w:eastAsia="仿宋" w:hAnsi="仿宋" w:hint="eastAsia"/>
          <w:color w:val="000000"/>
          <w:sz w:val="32"/>
          <w:szCs w:val="32"/>
        </w:rPr>
        <w:t>医院盖章交予产妇。</w:t>
      </w:r>
    </w:p>
    <w:p w:rsidR="00011161" w:rsidRPr="008B32B9" w:rsidRDefault="00011161" w:rsidP="00011161">
      <w:pPr>
        <w:spacing w:line="560" w:lineRule="exact"/>
        <w:ind w:firstLineChars="200" w:firstLine="640"/>
        <w:rPr>
          <w:rFonts w:ascii="仿宋" w:eastAsia="仿宋" w:hAnsi="仿宋" w:hint="eastAsia"/>
          <w:color w:val="000000"/>
          <w:sz w:val="32"/>
          <w:szCs w:val="32"/>
        </w:rPr>
      </w:pPr>
      <w:r w:rsidRPr="008B32B9">
        <w:rPr>
          <w:rFonts w:ascii="仿宋" w:eastAsia="仿宋" w:hAnsi="仿宋" w:hint="eastAsia"/>
          <w:color w:val="000000"/>
          <w:sz w:val="32"/>
          <w:szCs w:val="32"/>
        </w:rPr>
        <w:t>3</w:t>
      </w:r>
      <w:r>
        <w:rPr>
          <w:rFonts w:ascii="仿宋" w:eastAsia="仿宋" w:hAnsi="仿宋" w:hint="eastAsia"/>
          <w:color w:val="000000"/>
          <w:sz w:val="32"/>
          <w:szCs w:val="32"/>
        </w:rPr>
        <w:t>.武进</w:t>
      </w:r>
      <w:r w:rsidRPr="008B32B9">
        <w:rPr>
          <w:rFonts w:ascii="仿宋" w:eastAsia="仿宋" w:hAnsi="仿宋" w:hint="eastAsia"/>
          <w:color w:val="000000"/>
          <w:sz w:val="32"/>
          <w:szCs w:val="32"/>
        </w:rPr>
        <w:t>户籍的产妇凭《报销凭证》《</w:t>
      </w:r>
      <w:r>
        <w:rPr>
          <w:rFonts w:ascii="仿宋" w:eastAsia="仿宋" w:hAnsi="仿宋" w:hint="eastAsia"/>
          <w:color w:val="000000"/>
          <w:sz w:val="32"/>
          <w:szCs w:val="32"/>
        </w:rPr>
        <w:t>江苏省</w:t>
      </w:r>
      <w:r w:rsidRPr="008B32B9">
        <w:rPr>
          <w:rFonts w:ascii="仿宋" w:eastAsia="仿宋" w:hAnsi="仿宋" w:hint="eastAsia"/>
          <w:color w:val="000000"/>
          <w:sz w:val="32"/>
          <w:szCs w:val="32"/>
        </w:rPr>
        <w:t>孕产妇保健手册》</w:t>
      </w:r>
      <w:r>
        <w:rPr>
          <w:rFonts w:ascii="仿宋" w:eastAsia="仿宋" w:hAnsi="仿宋" w:hint="eastAsia"/>
          <w:color w:val="000000"/>
          <w:sz w:val="32"/>
          <w:szCs w:val="32"/>
        </w:rPr>
        <w:t>《生育服务联系单》（特殊情况持《批准再生育一个孩子生育证》）、</w:t>
      </w:r>
      <w:r w:rsidRPr="008B32B9">
        <w:rPr>
          <w:rFonts w:ascii="仿宋" w:eastAsia="仿宋" w:hAnsi="仿宋" w:hint="eastAsia"/>
          <w:color w:val="000000"/>
          <w:sz w:val="32"/>
          <w:szCs w:val="32"/>
        </w:rPr>
        <w:t>产妇身份证</w:t>
      </w:r>
      <w:r>
        <w:rPr>
          <w:rFonts w:ascii="仿宋" w:eastAsia="仿宋" w:hAnsi="仿宋" w:hint="eastAsia"/>
          <w:color w:val="000000"/>
          <w:sz w:val="32"/>
          <w:szCs w:val="32"/>
        </w:rPr>
        <w:t>的原件和复印件至孕期建卡的</w:t>
      </w:r>
      <w:r w:rsidRPr="008B32B9">
        <w:rPr>
          <w:rFonts w:ascii="仿宋" w:eastAsia="仿宋" w:hAnsi="仿宋" w:hint="eastAsia"/>
          <w:color w:val="000000"/>
          <w:sz w:val="32"/>
          <w:szCs w:val="32"/>
        </w:rPr>
        <w:t>镇</w:t>
      </w:r>
      <w:r>
        <w:rPr>
          <w:rFonts w:ascii="仿宋" w:eastAsia="仿宋" w:hAnsi="仿宋" w:hint="eastAsia"/>
          <w:color w:val="000000"/>
          <w:sz w:val="32"/>
          <w:szCs w:val="32"/>
        </w:rPr>
        <w:t>（街道）</w:t>
      </w:r>
      <w:r w:rsidRPr="008B32B9">
        <w:rPr>
          <w:rFonts w:ascii="仿宋" w:eastAsia="仿宋" w:hAnsi="仿宋" w:hint="eastAsia"/>
          <w:color w:val="000000"/>
          <w:sz w:val="32"/>
          <w:szCs w:val="32"/>
        </w:rPr>
        <w:t>卫生院</w:t>
      </w:r>
      <w:r>
        <w:rPr>
          <w:rFonts w:ascii="仿宋" w:eastAsia="仿宋" w:hAnsi="仿宋" w:hint="eastAsia"/>
          <w:color w:val="000000"/>
          <w:sz w:val="32"/>
          <w:szCs w:val="32"/>
        </w:rPr>
        <w:t>（医院、社区卫生服务中心）等</w:t>
      </w:r>
      <w:r w:rsidRPr="00F53A22">
        <w:rPr>
          <w:rFonts w:ascii="仿宋" w:eastAsia="仿宋" w:hAnsi="仿宋" w:hint="eastAsia"/>
          <w:sz w:val="32"/>
          <w:szCs w:val="32"/>
        </w:rPr>
        <w:t>建卡的</w:t>
      </w:r>
      <w:r>
        <w:rPr>
          <w:rFonts w:ascii="仿宋" w:eastAsia="仿宋" w:hAnsi="仿宋" w:hint="eastAsia"/>
          <w:color w:val="000000"/>
          <w:sz w:val="32"/>
          <w:szCs w:val="32"/>
        </w:rPr>
        <w:t>医疗机构财务科</w:t>
      </w:r>
      <w:r w:rsidRPr="008B32B9">
        <w:rPr>
          <w:rFonts w:ascii="仿宋" w:eastAsia="仿宋" w:hAnsi="仿宋" w:hint="eastAsia"/>
          <w:color w:val="000000"/>
          <w:sz w:val="32"/>
          <w:szCs w:val="32"/>
        </w:rPr>
        <w:t>进行核查、报销。</w:t>
      </w:r>
    </w:p>
    <w:p w:rsidR="00011161" w:rsidRPr="008B32B9" w:rsidRDefault="00011161" w:rsidP="00011161">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非武进</w:t>
      </w:r>
      <w:r w:rsidRPr="008B32B9">
        <w:rPr>
          <w:rFonts w:ascii="仿宋" w:eastAsia="仿宋" w:hAnsi="仿宋" w:hint="eastAsia"/>
          <w:color w:val="000000"/>
          <w:sz w:val="32"/>
          <w:szCs w:val="32"/>
        </w:rPr>
        <w:t>户籍的产妇凭《报销凭证》《</w:t>
      </w:r>
      <w:r>
        <w:rPr>
          <w:rFonts w:ascii="仿宋" w:eastAsia="仿宋" w:hAnsi="仿宋" w:hint="eastAsia"/>
          <w:color w:val="000000"/>
          <w:sz w:val="32"/>
          <w:szCs w:val="32"/>
        </w:rPr>
        <w:t>江苏省孕产妇保健手册》《生育服务联系单》（特殊情况持《批准再生育一个孩子生育证》）、</w:t>
      </w:r>
      <w:r w:rsidRPr="008B32B9">
        <w:rPr>
          <w:rFonts w:ascii="仿宋" w:eastAsia="仿宋" w:hAnsi="仿宋" w:hint="eastAsia"/>
          <w:color w:val="000000"/>
          <w:sz w:val="32"/>
          <w:szCs w:val="32"/>
        </w:rPr>
        <w:t>产妇身份证和</w:t>
      </w:r>
      <w:r w:rsidRPr="000B01F9">
        <w:rPr>
          <w:rFonts w:ascii="仿宋" w:eastAsia="仿宋" w:hAnsi="仿宋" w:hint="eastAsia"/>
          <w:color w:val="000000"/>
          <w:sz w:val="32"/>
          <w:szCs w:val="32"/>
        </w:rPr>
        <w:t>居住证</w:t>
      </w:r>
      <w:r>
        <w:rPr>
          <w:rFonts w:ascii="仿宋" w:eastAsia="仿宋" w:hAnsi="仿宋" w:hint="eastAsia"/>
          <w:color w:val="000000"/>
          <w:sz w:val="32"/>
          <w:szCs w:val="32"/>
        </w:rPr>
        <w:t>的原件和复印件至孕期建卡的</w:t>
      </w:r>
      <w:r w:rsidRPr="008B32B9">
        <w:rPr>
          <w:rFonts w:ascii="仿宋" w:eastAsia="仿宋" w:hAnsi="仿宋" w:hint="eastAsia"/>
          <w:color w:val="000000"/>
          <w:sz w:val="32"/>
          <w:szCs w:val="32"/>
        </w:rPr>
        <w:t>镇</w:t>
      </w:r>
      <w:r>
        <w:rPr>
          <w:rFonts w:ascii="仿宋" w:eastAsia="仿宋" w:hAnsi="仿宋" w:hint="eastAsia"/>
          <w:color w:val="000000"/>
          <w:sz w:val="32"/>
          <w:szCs w:val="32"/>
        </w:rPr>
        <w:t>（街道）</w:t>
      </w:r>
      <w:r w:rsidRPr="008B32B9">
        <w:rPr>
          <w:rFonts w:ascii="仿宋" w:eastAsia="仿宋" w:hAnsi="仿宋" w:hint="eastAsia"/>
          <w:color w:val="000000"/>
          <w:sz w:val="32"/>
          <w:szCs w:val="32"/>
        </w:rPr>
        <w:t>卫生院</w:t>
      </w:r>
      <w:r>
        <w:rPr>
          <w:rFonts w:ascii="仿宋" w:eastAsia="仿宋" w:hAnsi="仿宋" w:hint="eastAsia"/>
          <w:color w:val="000000"/>
          <w:sz w:val="32"/>
          <w:szCs w:val="32"/>
        </w:rPr>
        <w:t>（医院、社区卫生服务中心）等</w:t>
      </w:r>
      <w:r w:rsidRPr="00F53A22">
        <w:rPr>
          <w:rFonts w:ascii="仿宋" w:eastAsia="仿宋" w:hAnsi="仿宋" w:hint="eastAsia"/>
          <w:sz w:val="32"/>
          <w:szCs w:val="32"/>
        </w:rPr>
        <w:t>建卡的</w:t>
      </w:r>
      <w:r>
        <w:rPr>
          <w:rFonts w:ascii="仿宋" w:eastAsia="仿宋" w:hAnsi="仿宋" w:hint="eastAsia"/>
          <w:color w:val="000000"/>
          <w:sz w:val="32"/>
          <w:szCs w:val="32"/>
        </w:rPr>
        <w:t>医疗机构财务科</w:t>
      </w:r>
      <w:r w:rsidRPr="008B32B9">
        <w:rPr>
          <w:rFonts w:ascii="仿宋" w:eastAsia="仿宋" w:hAnsi="仿宋" w:hint="eastAsia"/>
          <w:color w:val="000000"/>
          <w:sz w:val="32"/>
          <w:szCs w:val="32"/>
        </w:rPr>
        <w:t>进行核查、报销。</w:t>
      </w:r>
    </w:p>
    <w:p w:rsidR="00011161" w:rsidRPr="008B32B9" w:rsidRDefault="00011161" w:rsidP="00011161">
      <w:pPr>
        <w:spacing w:line="560" w:lineRule="exact"/>
        <w:ind w:firstLineChars="200" w:firstLine="640"/>
        <w:rPr>
          <w:rFonts w:ascii="仿宋" w:eastAsia="仿宋" w:hAnsi="仿宋" w:hint="eastAsia"/>
          <w:color w:val="000000"/>
          <w:sz w:val="32"/>
          <w:szCs w:val="32"/>
        </w:rPr>
      </w:pPr>
      <w:r w:rsidRPr="008B32B9">
        <w:rPr>
          <w:rFonts w:ascii="仿宋" w:eastAsia="仿宋" w:hAnsi="仿宋" w:hint="eastAsia"/>
          <w:color w:val="000000"/>
          <w:sz w:val="32"/>
          <w:szCs w:val="32"/>
        </w:rPr>
        <w:lastRenderedPageBreak/>
        <w:t>报销时间</w:t>
      </w:r>
      <w:r>
        <w:rPr>
          <w:rFonts w:ascii="仿宋" w:eastAsia="仿宋" w:hAnsi="仿宋" w:hint="eastAsia"/>
          <w:color w:val="000000"/>
          <w:sz w:val="32"/>
          <w:szCs w:val="32"/>
        </w:rPr>
        <w:t>：</w:t>
      </w:r>
      <w:r w:rsidRPr="008B32B9">
        <w:rPr>
          <w:rFonts w:ascii="仿宋" w:eastAsia="仿宋" w:hAnsi="仿宋" w:hint="eastAsia"/>
          <w:color w:val="000000"/>
          <w:sz w:val="32"/>
          <w:szCs w:val="32"/>
        </w:rPr>
        <w:t>自本次妊娠</w:t>
      </w:r>
      <w:r>
        <w:rPr>
          <w:rFonts w:ascii="仿宋" w:eastAsia="仿宋" w:hAnsi="仿宋" w:hint="eastAsia"/>
          <w:color w:val="000000"/>
          <w:sz w:val="32"/>
          <w:szCs w:val="32"/>
        </w:rPr>
        <w:t>住院</w:t>
      </w:r>
      <w:r w:rsidRPr="008B32B9">
        <w:rPr>
          <w:rFonts w:ascii="仿宋" w:eastAsia="仿宋" w:hAnsi="仿宋" w:hint="eastAsia"/>
          <w:color w:val="000000"/>
          <w:sz w:val="32"/>
          <w:szCs w:val="32"/>
        </w:rPr>
        <w:t>分娩后半年内</w:t>
      </w:r>
      <w:r>
        <w:rPr>
          <w:rFonts w:ascii="仿宋" w:eastAsia="仿宋" w:hAnsi="仿宋" w:hint="eastAsia"/>
          <w:color w:val="000000"/>
          <w:sz w:val="32"/>
          <w:szCs w:val="32"/>
        </w:rPr>
        <w:t>予以结报</w:t>
      </w:r>
      <w:r w:rsidRPr="008B32B9">
        <w:rPr>
          <w:rFonts w:ascii="仿宋" w:eastAsia="仿宋" w:hAnsi="仿宋" w:hint="eastAsia"/>
          <w:color w:val="000000"/>
          <w:sz w:val="32"/>
          <w:szCs w:val="32"/>
        </w:rPr>
        <w:t>。</w:t>
      </w:r>
    </w:p>
    <w:p w:rsidR="00011161" w:rsidRPr="008B32B9" w:rsidRDefault="00011161" w:rsidP="00011161">
      <w:pPr>
        <w:spacing w:line="560" w:lineRule="exact"/>
        <w:ind w:firstLineChars="200" w:firstLine="640"/>
        <w:rPr>
          <w:rFonts w:ascii="仿宋" w:eastAsia="仿宋" w:hAnsi="仿宋" w:hint="eastAsia"/>
          <w:color w:val="000000"/>
          <w:sz w:val="32"/>
          <w:szCs w:val="32"/>
        </w:rPr>
      </w:pPr>
      <w:r w:rsidRPr="008B32B9">
        <w:rPr>
          <w:rFonts w:ascii="仿宋" w:eastAsia="仿宋" w:hAnsi="仿宋" w:hint="eastAsia"/>
          <w:color w:val="000000"/>
          <w:sz w:val="32"/>
          <w:szCs w:val="32"/>
        </w:rPr>
        <w:t>4.各镇</w:t>
      </w:r>
      <w:r>
        <w:rPr>
          <w:rFonts w:ascii="仿宋" w:eastAsia="仿宋" w:hAnsi="仿宋" w:hint="eastAsia"/>
          <w:color w:val="000000"/>
          <w:sz w:val="32"/>
          <w:szCs w:val="32"/>
        </w:rPr>
        <w:t>（街道）</w:t>
      </w:r>
      <w:r w:rsidRPr="008B32B9">
        <w:rPr>
          <w:rFonts w:ascii="仿宋" w:eastAsia="仿宋" w:hAnsi="仿宋" w:hint="eastAsia"/>
          <w:color w:val="000000"/>
          <w:sz w:val="32"/>
          <w:szCs w:val="32"/>
        </w:rPr>
        <w:t>卫生院（</w:t>
      </w:r>
      <w:r>
        <w:rPr>
          <w:rFonts w:ascii="仿宋" w:eastAsia="仿宋" w:hAnsi="仿宋" w:hint="eastAsia"/>
          <w:color w:val="000000"/>
          <w:sz w:val="32"/>
          <w:szCs w:val="32"/>
        </w:rPr>
        <w:t>医院、</w:t>
      </w:r>
      <w:r w:rsidRPr="008B32B9">
        <w:rPr>
          <w:rFonts w:ascii="仿宋" w:eastAsia="仿宋" w:hAnsi="仿宋" w:hint="eastAsia"/>
          <w:color w:val="000000"/>
          <w:sz w:val="32"/>
          <w:szCs w:val="32"/>
        </w:rPr>
        <w:t>社区卫生服务中心）</w:t>
      </w:r>
      <w:r>
        <w:rPr>
          <w:rFonts w:ascii="仿宋" w:eastAsia="仿宋" w:hAnsi="仿宋" w:hint="eastAsia"/>
          <w:color w:val="000000"/>
          <w:sz w:val="32"/>
          <w:szCs w:val="32"/>
        </w:rPr>
        <w:t>等建卡医疗机构</w:t>
      </w:r>
      <w:r w:rsidRPr="008B32B9">
        <w:rPr>
          <w:rFonts w:ascii="仿宋" w:eastAsia="仿宋" w:hAnsi="仿宋" w:hint="eastAsia"/>
          <w:color w:val="000000"/>
          <w:sz w:val="32"/>
          <w:szCs w:val="32"/>
        </w:rPr>
        <w:t>每月</w:t>
      </w:r>
      <w:r>
        <w:rPr>
          <w:rFonts w:ascii="仿宋" w:eastAsia="仿宋" w:hAnsi="仿宋" w:hint="eastAsia"/>
          <w:color w:val="000000"/>
          <w:sz w:val="32"/>
          <w:szCs w:val="32"/>
        </w:rPr>
        <w:t>定期上报结算人数、结算费用</w:t>
      </w:r>
      <w:r w:rsidRPr="008B32B9">
        <w:rPr>
          <w:rFonts w:ascii="仿宋" w:eastAsia="仿宋" w:hAnsi="仿宋" w:hint="eastAsia"/>
          <w:color w:val="000000"/>
          <w:sz w:val="32"/>
          <w:szCs w:val="32"/>
        </w:rPr>
        <w:t>到区妇</w:t>
      </w:r>
      <w:r>
        <w:rPr>
          <w:rFonts w:ascii="仿宋" w:eastAsia="仿宋" w:hAnsi="仿宋" w:hint="eastAsia"/>
          <w:color w:val="000000"/>
          <w:sz w:val="32"/>
          <w:szCs w:val="32"/>
        </w:rPr>
        <w:t>幼</w:t>
      </w:r>
      <w:r w:rsidRPr="008B32B9">
        <w:rPr>
          <w:rFonts w:ascii="仿宋" w:eastAsia="仿宋" w:hAnsi="仿宋" w:hint="eastAsia"/>
          <w:color w:val="000000"/>
          <w:sz w:val="32"/>
          <w:szCs w:val="32"/>
        </w:rPr>
        <w:t>计</w:t>
      </w:r>
      <w:r>
        <w:rPr>
          <w:rFonts w:ascii="仿宋" w:eastAsia="仿宋" w:hAnsi="仿宋" w:hint="eastAsia"/>
          <w:color w:val="000000"/>
          <w:sz w:val="32"/>
          <w:szCs w:val="32"/>
        </w:rPr>
        <w:t>生</w:t>
      </w:r>
      <w:r w:rsidRPr="008B32B9">
        <w:rPr>
          <w:rFonts w:ascii="仿宋" w:eastAsia="仿宋" w:hAnsi="仿宋" w:hint="eastAsia"/>
          <w:color w:val="000000"/>
          <w:sz w:val="32"/>
          <w:szCs w:val="32"/>
        </w:rPr>
        <w:t>中心</w:t>
      </w:r>
      <w:r>
        <w:rPr>
          <w:rFonts w:ascii="仿宋" w:eastAsia="仿宋" w:hAnsi="仿宋" w:hint="eastAsia"/>
          <w:color w:val="000000"/>
          <w:sz w:val="32"/>
          <w:szCs w:val="32"/>
        </w:rPr>
        <w:t>。</w:t>
      </w:r>
    </w:p>
    <w:p w:rsidR="00011161" w:rsidRPr="00CF3F52" w:rsidRDefault="00011161" w:rsidP="00011161">
      <w:pPr>
        <w:spacing w:line="560" w:lineRule="exact"/>
        <w:ind w:firstLineChars="200" w:firstLine="640"/>
        <w:rPr>
          <w:rFonts w:ascii="仿宋" w:eastAsia="仿宋" w:hAnsi="仿宋" w:hint="eastAsia"/>
          <w:color w:val="000000"/>
          <w:sz w:val="32"/>
          <w:szCs w:val="32"/>
        </w:rPr>
      </w:pPr>
      <w:r w:rsidRPr="008B32B9">
        <w:rPr>
          <w:rFonts w:ascii="仿宋" w:eastAsia="仿宋" w:hAnsi="仿宋" w:hint="eastAsia"/>
          <w:color w:val="000000"/>
          <w:sz w:val="32"/>
          <w:szCs w:val="32"/>
        </w:rPr>
        <w:t>5.</w:t>
      </w:r>
      <w:r w:rsidRPr="00CF3F52">
        <w:rPr>
          <w:rFonts w:ascii="仿宋" w:eastAsia="仿宋" w:hAnsi="仿宋" w:hint="eastAsia"/>
          <w:color w:val="000000"/>
          <w:sz w:val="32"/>
          <w:szCs w:val="32"/>
        </w:rPr>
        <w:t>区</w:t>
      </w:r>
      <w:r>
        <w:rPr>
          <w:rFonts w:ascii="仿宋" w:eastAsia="仿宋" w:hAnsi="仿宋" w:hint="eastAsia"/>
          <w:color w:val="000000"/>
          <w:sz w:val="32"/>
          <w:szCs w:val="32"/>
        </w:rPr>
        <w:t>妇幼计生中心核实</w:t>
      </w:r>
      <w:r w:rsidRPr="00CF3F52">
        <w:rPr>
          <w:rFonts w:ascii="仿宋" w:eastAsia="仿宋" w:hAnsi="仿宋" w:hint="eastAsia"/>
          <w:color w:val="000000"/>
          <w:sz w:val="32"/>
          <w:szCs w:val="32"/>
        </w:rPr>
        <w:t>后，每季度将</w:t>
      </w:r>
      <w:r w:rsidRPr="008B32B9">
        <w:rPr>
          <w:rFonts w:ascii="仿宋" w:eastAsia="仿宋" w:hAnsi="仿宋" w:hint="eastAsia"/>
          <w:color w:val="000000"/>
          <w:sz w:val="32"/>
          <w:szCs w:val="32"/>
        </w:rPr>
        <w:t>各镇</w:t>
      </w:r>
      <w:r>
        <w:rPr>
          <w:rFonts w:ascii="仿宋" w:eastAsia="仿宋" w:hAnsi="仿宋" w:hint="eastAsia"/>
          <w:color w:val="000000"/>
          <w:sz w:val="32"/>
          <w:szCs w:val="32"/>
        </w:rPr>
        <w:t>（街道）</w:t>
      </w:r>
      <w:r w:rsidRPr="008B32B9">
        <w:rPr>
          <w:rFonts w:ascii="仿宋" w:eastAsia="仿宋" w:hAnsi="仿宋" w:hint="eastAsia"/>
          <w:color w:val="000000"/>
          <w:sz w:val="32"/>
          <w:szCs w:val="32"/>
        </w:rPr>
        <w:t>卫生院（</w:t>
      </w:r>
      <w:r>
        <w:rPr>
          <w:rFonts w:ascii="仿宋" w:eastAsia="仿宋" w:hAnsi="仿宋" w:hint="eastAsia"/>
          <w:color w:val="000000"/>
          <w:sz w:val="32"/>
          <w:szCs w:val="32"/>
        </w:rPr>
        <w:t>医院、</w:t>
      </w:r>
      <w:r w:rsidRPr="008B32B9">
        <w:rPr>
          <w:rFonts w:ascii="仿宋" w:eastAsia="仿宋" w:hAnsi="仿宋" w:hint="eastAsia"/>
          <w:color w:val="000000"/>
          <w:sz w:val="32"/>
          <w:szCs w:val="32"/>
        </w:rPr>
        <w:t>社区卫生服务中心）</w:t>
      </w:r>
      <w:r>
        <w:rPr>
          <w:rFonts w:ascii="仿宋" w:eastAsia="仿宋" w:hAnsi="仿宋" w:hint="eastAsia"/>
          <w:color w:val="000000"/>
          <w:sz w:val="32"/>
          <w:szCs w:val="32"/>
        </w:rPr>
        <w:t>等建卡单位</w:t>
      </w:r>
      <w:r w:rsidRPr="00CF3F52">
        <w:rPr>
          <w:rFonts w:ascii="仿宋" w:eastAsia="仿宋" w:hAnsi="仿宋" w:hint="eastAsia"/>
          <w:color w:val="000000"/>
          <w:sz w:val="32"/>
          <w:szCs w:val="32"/>
        </w:rPr>
        <w:t>结算人数、结算费用</w:t>
      </w:r>
      <w:r>
        <w:rPr>
          <w:rFonts w:ascii="仿宋" w:eastAsia="仿宋" w:hAnsi="仿宋" w:hint="eastAsia"/>
          <w:color w:val="000000"/>
          <w:sz w:val="32"/>
          <w:szCs w:val="32"/>
        </w:rPr>
        <w:t>等</w:t>
      </w:r>
      <w:r w:rsidRPr="00F348F3">
        <w:rPr>
          <w:rFonts w:ascii="仿宋" w:eastAsia="仿宋" w:hAnsi="仿宋" w:hint="eastAsia"/>
          <w:sz w:val="32"/>
          <w:szCs w:val="32"/>
        </w:rPr>
        <w:t>汇总上报至区财政局</w:t>
      </w:r>
      <w:r w:rsidRPr="00CF3F52">
        <w:rPr>
          <w:rFonts w:ascii="仿宋" w:eastAsia="仿宋" w:hAnsi="仿宋" w:hint="eastAsia"/>
          <w:color w:val="000000"/>
          <w:sz w:val="32"/>
          <w:szCs w:val="32"/>
        </w:rPr>
        <w:t>。</w:t>
      </w:r>
    </w:p>
    <w:p w:rsidR="00011161" w:rsidRPr="008B32B9" w:rsidRDefault="00011161" w:rsidP="00011161">
      <w:pPr>
        <w:spacing w:line="560" w:lineRule="exact"/>
        <w:ind w:firstLineChars="200" w:firstLine="640"/>
        <w:rPr>
          <w:rFonts w:ascii="仿宋" w:eastAsia="仿宋" w:hAnsi="仿宋" w:hint="eastAsia"/>
          <w:color w:val="000000"/>
          <w:sz w:val="32"/>
          <w:szCs w:val="32"/>
        </w:rPr>
      </w:pPr>
      <w:r w:rsidRPr="00CF3F52">
        <w:rPr>
          <w:rFonts w:ascii="仿宋" w:eastAsia="仿宋" w:hAnsi="仿宋" w:hint="eastAsia"/>
          <w:color w:val="000000"/>
          <w:sz w:val="32"/>
          <w:szCs w:val="32"/>
        </w:rPr>
        <w:t>6</w:t>
      </w:r>
      <w:r>
        <w:rPr>
          <w:rFonts w:ascii="仿宋" w:eastAsia="仿宋" w:hAnsi="仿宋" w:hint="eastAsia"/>
          <w:color w:val="000000"/>
          <w:sz w:val="32"/>
          <w:szCs w:val="32"/>
        </w:rPr>
        <w:t>.区财政局根据区妇幼计生中心统计数据统一划拨经费给各</w:t>
      </w:r>
      <w:r w:rsidRPr="008B32B9">
        <w:rPr>
          <w:rFonts w:ascii="仿宋" w:eastAsia="仿宋" w:hAnsi="仿宋" w:hint="eastAsia"/>
          <w:color w:val="000000"/>
          <w:sz w:val="32"/>
          <w:szCs w:val="32"/>
        </w:rPr>
        <w:t>镇</w:t>
      </w:r>
      <w:r>
        <w:rPr>
          <w:rFonts w:ascii="仿宋" w:eastAsia="仿宋" w:hAnsi="仿宋" w:hint="eastAsia"/>
          <w:color w:val="000000"/>
          <w:sz w:val="32"/>
          <w:szCs w:val="32"/>
        </w:rPr>
        <w:t>（街道）</w:t>
      </w:r>
      <w:r w:rsidRPr="008B32B9">
        <w:rPr>
          <w:rFonts w:ascii="仿宋" w:eastAsia="仿宋" w:hAnsi="仿宋" w:hint="eastAsia"/>
          <w:color w:val="000000"/>
          <w:sz w:val="32"/>
          <w:szCs w:val="32"/>
        </w:rPr>
        <w:t>卫生院（</w:t>
      </w:r>
      <w:r>
        <w:rPr>
          <w:rFonts w:ascii="仿宋" w:eastAsia="仿宋" w:hAnsi="仿宋" w:hint="eastAsia"/>
          <w:color w:val="000000"/>
          <w:sz w:val="32"/>
          <w:szCs w:val="32"/>
        </w:rPr>
        <w:t>医院、</w:t>
      </w:r>
      <w:r w:rsidRPr="008B32B9">
        <w:rPr>
          <w:rFonts w:ascii="仿宋" w:eastAsia="仿宋" w:hAnsi="仿宋" w:hint="eastAsia"/>
          <w:color w:val="000000"/>
          <w:sz w:val="32"/>
          <w:szCs w:val="32"/>
        </w:rPr>
        <w:t>社区卫生服务中心）</w:t>
      </w:r>
      <w:r>
        <w:rPr>
          <w:rFonts w:ascii="仿宋" w:eastAsia="仿宋" w:hAnsi="仿宋" w:hint="eastAsia"/>
          <w:color w:val="000000"/>
          <w:sz w:val="32"/>
          <w:szCs w:val="32"/>
        </w:rPr>
        <w:t>等建卡单位。</w:t>
      </w:r>
    </w:p>
    <w:p w:rsidR="00011161" w:rsidRDefault="00011161" w:rsidP="00011161">
      <w:pPr>
        <w:widowControl/>
        <w:spacing w:line="560" w:lineRule="exact"/>
        <w:ind w:firstLine="645"/>
        <w:jc w:val="left"/>
        <w:rPr>
          <w:rFonts w:ascii="仿宋" w:eastAsia="仿宋" w:hAnsi="仿宋" w:hint="eastAsia"/>
          <w:color w:val="000000"/>
          <w:sz w:val="32"/>
          <w:szCs w:val="32"/>
        </w:rPr>
      </w:pPr>
      <w:r>
        <w:rPr>
          <w:rFonts w:ascii="仿宋" w:eastAsia="仿宋" w:hAnsi="仿宋" w:hint="eastAsia"/>
          <w:color w:val="000000"/>
          <w:sz w:val="32"/>
          <w:szCs w:val="32"/>
        </w:rPr>
        <w:t>7.执行时间。辖区常住人口在2019年9月1日后出生的新生儿如已做过新生儿疾病筛查项目，可至产妇分娩机构补开《报销凭证》，按上述流程进行免费项目报销。已享受过免费政策的不予补开。</w:t>
      </w:r>
    </w:p>
    <w:p w:rsidR="00011161" w:rsidRPr="008B32B9" w:rsidRDefault="00011161" w:rsidP="00011161">
      <w:pPr>
        <w:widowControl/>
        <w:spacing w:line="560" w:lineRule="exact"/>
        <w:ind w:firstLine="645"/>
        <w:jc w:val="left"/>
        <w:rPr>
          <w:rFonts w:ascii="仿宋" w:eastAsia="仿宋" w:hAnsi="仿宋" w:hint="eastAsia"/>
          <w:color w:val="000000"/>
          <w:sz w:val="32"/>
          <w:szCs w:val="32"/>
        </w:rPr>
      </w:pPr>
    </w:p>
    <w:p w:rsidR="00011161" w:rsidRDefault="00011161" w:rsidP="00011161">
      <w:pPr>
        <w:widowControl/>
        <w:spacing w:line="560" w:lineRule="exact"/>
        <w:ind w:left="1600" w:hangingChars="500" w:hanging="1600"/>
        <w:jc w:val="left"/>
        <w:rPr>
          <w:rFonts w:ascii="仿宋" w:eastAsia="仿宋" w:hAnsi="仿宋" w:hint="eastAsia"/>
          <w:color w:val="000000"/>
          <w:sz w:val="32"/>
          <w:szCs w:val="32"/>
        </w:rPr>
      </w:pPr>
      <w:r w:rsidRPr="008B32B9">
        <w:rPr>
          <w:rFonts w:ascii="仿宋" w:eastAsia="仿宋" w:hAnsi="仿宋" w:hint="eastAsia"/>
          <w:color w:val="000000"/>
          <w:sz w:val="32"/>
          <w:szCs w:val="32"/>
        </w:rPr>
        <w:t xml:space="preserve"> </w:t>
      </w:r>
      <w:r>
        <w:rPr>
          <w:rFonts w:ascii="仿宋" w:eastAsia="仿宋" w:hAnsi="仿宋" w:hint="eastAsia"/>
          <w:color w:val="000000"/>
          <w:sz w:val="32"/>
          <w:szCs w:val="32"/>
        </w:rPr>
        <w:t xml:space="preserve">   </w:t>
      </w:r>
      <w:r w:rsidRPr="008B32B9">
        <w:rPr>
          <w:rFonts w:ascii="仿宋" w:eastAsia="仿宋" w:hAnsi="仿宋" w:hint="eastAsia"/>
          <w:color w:val="000000"/>
          <w:sz w:val="32"/>
          <w:szCs w:val="32"/>
        </w:rPr>
        <w:t>附件：</w:t>
      </w:r>
    </w:p>
    <w:p w:rsidR="00011161" w:rsidRPr="008B32B9" w:rsidRDefault="00011161" w:rsidP="00011161">
      <w:pPr>
        <w:widowControl/>
        <w:spacing w:line="560" w:lineRule="exact"/>
        <w:ind w:firstLineChars="200" w:firstLine="640"/>
        <w:jc w:val="left"/>
        <w:rPr>
          <w:rFonts w:ascii="仿宋" w:eastAsia="仿宋" w:hAnsi="仿宋" w:hint="eastAsia"/>
          <w:color w:val="000000"/>
          <w:sz w:val="32"/>
          <w:szCs w:val="32"/>
        </w:rPr>
      </w:pPr>
      <w:r w:rsidRPr="008B32B9">
        <w:rPr>
          <w:rFonts w:ascii="仿宋" w:eastAsia="仿宋" w:hAnsi="仿宋" w:hint="eastAsia"/>
          <w:color w:val="000000"/>
          <w:sz w:val="32"/>
          <w:szCs w:val="32"/>
        </w:rPr>
        <w:t>1.</w:t>
      </w:r>
      <w:r>
        <w:rPr>
          <w:rFonts w:ascii="仿宋" w:eastAsia="仿宋" w:hAnsi="仿宋" w:hint="eastAsia"/>
          <w:color w:val="000000"/>
          <w:sz w:val="32"/>
          <w:szCs w:val="32"/>
        </w:rPr>
        <w:t>武进区</w:t>
      </w:r>
      <w:r w:rsidRPr="008B32B9">
        <w:rPr>
          <w:rFonts w:ascii="仿宋" w:eastAsia="仿宋" w:hAnsi="仿宋" w:hint="eastAsia"/>
          <w:color w:val="000000"/>
          <w:sz w:val="32"/>
          <w:szCs w:val="32"/>
        </w:rPr>
        <w:t>新生儿疾病筛查免费项目经费结算</w:t>
      </w:r>
      <w:r>
        <w:rPr>
          <w:rFonts w:ascii="仿宋" w:eastAsia="仿宋" w:hAnsi="仿宋" w:hint="eastAsia"/>
          <w:color w:val="000000"/>
          <w:sz w:val="32"/>
          <w:szCs w:val="32"/>
        </w:rPr>
        <w:t>和报销</w:t>
      </w:r>
      <w:r w:rsidRPr="008B32B9">
        <w:rPr>
          <w:rFonts w:ascii="仿宋" w:eastAsia="仿宋" w:hAnsi="仿宋" w:hint="eastAsia"/>
          <w:color w:val="000000"/>
          <w:sz w:val="32"/>
          <w:szCs w:val="32"/>
        </w:rPr>
        <w:t>流程图</w:t>
      </w:r>
    </w:p>
    <w:p w:rsidR="00011161" w:rsidRPr="008B32B9" w:rsidRDefault="00011161" w:rsidP="00011161">
      <w:pPr>
        <w:spacing w:line="560" w:lineRule="exact"/>
        <w:ind w:firstLineChars="200" w:firstLine="640"/>
        <w:rPr>
          <w:rFonts w:ascii="仿宋" w:eastAsia="仿宋" w:hAnsi="仿宋"/>
          <w:color w:val="000000"/>
          <w:sz w:val="32"/>
          <w:szCs w:val="32"/>
        </w:rPr>
      </w:pPr>
      <w:r w:rsidRPr="008B32B9">
        <w:rPr>
          <w:rFonts w:ascii="仿宋" w:eastAsia="仿宋" w:hAnsi="仿宋" w:hint="eastAsia"/>
          <w:color w:val="000000"/>
          <w:sz w:val="32"/>
          <w:szCs w:val="32"/>
        </w:rPr>
        <w:t>2.常州市免费新生儿疾病筛查报销凭证</w:t>
      </w:r>
    </w:p>
    <w:p w:rsidR="00011161" w:rsidRDefault="00011161" w:rsidP="00011161">
      <w:pPr>
        <w:widowControl/>
        <w:spacing w:line="560" w:lineRule="exact"/>
        <w:jc w:val="left"/>
        <w:rPr>
          <w:rFonts w:ascii="仿宋" w:eastAsia="仿宋" w:hAnsi="仿宋"/>
          <w:color w:val="000000"/>
          <w:sz w:val="32"/>
          <w:szCs w:val="32"/>
        </w:rPr>
      </w:pPr>
      <w:r w:rsidRPr="008B32B9">
        <w:rPr>
          <w:rFonts w:ascii="仿宋" w:eastAsia="仿宋" w:hAnsi="仿宋" w:hint="eastAsia"/>
          <w:color w:val="000000"/>
          <w:sz w:val="32"/>
          <w:szCs w:val="32"/>
        </w:rPr>
        <w:t xml:space="preserve"> </w:t>
      </w:r>
    </w:p>
    <w:p w:rsidR="00011161" w:rsidRPr="008B32B9" w:rsidRDefault="00011161" w:rsidP="00011161">
      <w:pPr>
        <w:widowControl/>
        <w:tabs>
          <w:tab w:val="left" w:pos="6015"/>
        </w:tabs>
        <w:spacing w:line="560" w:lineRule="exact"/>
        <w:jc w:val="left"/>
        <w:rPr>
          <w:rFonts w:ascii="黑体" w:eastAsia="黑体" w:hAnsi="黑体" w:hint="eastAsia"/>
          <w:color w:val="000000"/>
          <w:sz w:val="32"/>
          <w:szCs w:val="32"/>
        </w:rPr>
      </w:pPr>
      <w:r>
        <w:rPr>
          <w:rFonts w:ascii="仿宋" w:eastAsia="仿宋" w:hAnsi="仿宋"/>
          <w:color w:val="000000"/>
          <w:sz w:val="32"/>
          <w:szCs w:val="32"/>
        </w:rPr>
        <w:br w:type="page"/>
      </w:r>
      <w:r w:rsidRPr="008B32B9">
        <w:rPr>
          <w:rFonts w:ascii="黑体" w:eastAsia="黑体" w:hAnsi="黑体" w:hint="eastAsia"/>
          <w:color w:val="000000"/>
          <w:sz w:val="32"/>
          <w:szCs w:val="32"/>
        </w:rPr>
        <w:lastRenderedPageBreak/>
        <w:t>附件1</w:t>
      </w:r>
      <w:r>
        <w:rPr>
          <w:rFonts w:ascii="黑体" w:eastAsia="黑体" w:hAnsi="黑体"/>
          <w:color w:val="000000"/>
          <w:sz w:val="32"/>
          <w:szCs w:val="32"/>
        </w:rPr>
        <w:tab/>
      </w:r>
    </w:p>
    <w:p w:rsidR="00011161" w:rsidRDefault="00011161" w:rsidP="00011161">
      <w:pPr>
        <w:widowControl/>
        <w:spacing w:line="560" w:lineRule="exact"/>
        <w:jc w:val="center"/>
        <w:rPr>
          <w:rFonts w:ascii="方正小标宋简体" w:eastAsia="方正小标宋简体" w:hAnsi="宋体" w:hint="eastAsia"/>
          <w:color w:val="000000"/>
          <w:sz w:val="44"/>
          <w:szCs w:val="44"/>
        </w:rPr>
      </w:pPr>
      <w:r>
        <w:rPr>
          <w:rFonts w:ascii="方正小标宋简体" w:eastAsia="方正小标宋简体" w:hAnsi="宋体"/>
          <w:color w:val="000000"/>
          <w:sz w:val="44"/>
          <w:szCs w:val="44"/>
        </w:rPr>
        <w:t>武进区</w:t>
      </w:r>
      <w:r w:rsidRPr="008B32B9">
        <w:rPr>
          <w:rFonts w:ascii="方正小标宋简体" w:eastAsia="方正小标宋简体" w:hAnsi="宋体" w:hint="eastAsia"/>
          <w:color w:val="000000"/>
          <w:sz w:val="44"/>
          <w:szCs w:val="44"/>
        </w:rPr>
        <w:t>新生儿疾病筛查免费项目经费结算</w:t>
      </w:r>
    </w:p>
    <w:p w:rsidR="00011161" w:rsidRDefault="00011161" w:rsidP="00011161">
      <w:pPr>
        <w:widowControl/>
        <w:spacing w:line="560" w:lineRule="exact"/>
        <w:jc w:val="center"/>
        <w:rPr>
          <w:rFonts w:ascii="方正小标宋简体" w:eastAsia="方正小标宋简体" w:hAnsi="宋体" w:hint="eastAsia"/>
          <w:color w:val="000000"/>
          <w:sz w:val="44"/>
          <w:szCs w:val="44"/>
        </w:rPr>
      </w:pPr>
      <w:r>
        <w:rPr>
          <w:rFonts w:ascii="方正小标宋简体" w:eastAsia="方正小标宋简体" w:hAnsi="宋体" w:hint="eastAsia"/>
          <w:color w:val="000000"/>
          <w:sz w:val="44"/>
          <w:szCs w:val="44"/>
        </w:rPr>
        <w:t>和报销</w:t>
      </w:r>
      <w:r w:rsidRPr="008B32B9">
        <w:rPr>
          <w:rFonts w:ascii="方正小标宋简体" w:eastAsia="方正小标宋简体" w:hAnsi="宋体" w:hint="eastAsia"/>
          <w:color w:val="000000"/>
          <w:sz w:val="44"/>
          <w:szCs w:val="44"/>
        </w:rPr>
        <w:t>流程图</w:t>
      </w:r>
    </w:p>
    <w:p w:rsidR="00011161" w:rsidRDefault="00011161" w:rsidP="00011161">
      <w:pPr>
        <w:widowControl/>
        <w:spacing w:line="400" w:lineRule="exact"/>
        <w:ind w:left="720" w:hangingChars="300" w:hanging="720"/>
        <w:rPr>
          <w:rFonts w:ascii="仿宋" w:eastAsia="仿宋" w:hAnsi="仿宋" w:hint="eastAsia"/>
          <w:color w:val="000000"/>
          <w:sz w:val="24"/>
        </w:rPr>
      </w:pPr>
    </w:p>
    <w:p w:rsidR="00011161" w:rsidRDefault="00011161" w:rsidP="00011161">
      <w:pPr>
        <w:widowControl/>
        <w:spacing w:line="400" w:lineRule="exact"/>
        <w:ind w:left="720" w:hangingChars="300" w:hanging="720"/>
        <w:rPr>
          <w:rFonts w:ascii="仿宋" w:eastAsia="仿宋" w:hAnsi="仿宋" w:hint="eastAsia"/>
          <w:color w:val="000000"/>
          <w:sz w:val="24"/>
        </w:rPr>
      </w:pPr>
      <w:r w:rsidRPr="004C38C3">
        <w:rPr>
          <w:rFonts w:ascii="仿宋" w:eastAsia="仿宋" w:hAnsi="仿宋"/>
          <w:noProof/>
          <w:color w:val="000000"/>
          <w:sz w:val="24"/>
        </w:rPr>
        <w:pict>
          <v:shapetype id="_x0000_t202" coordsize="21600,21600" o:spt="202" path="m,l,21600r21600,l21600,xe">
            <v:stroke joinstyle="miter"/>
            <v:path gradientshapeok="t" o:connecttype="rect"/>
          </v:shapetype>
          <v:shape id="_x0000_s2050" type="#_x0000_t202" style="position:absolute;left:0;text-align:left;margin-left:131.4pt;margin-top:.4pt;width:173.75pt;height:23.55pt;z-index:251660288;mso-width-percent:400;mso-height-percent:200;mso-width-percent:400;mso-height-percent:200;mso-width-relative:margin;mso-height-relative:margin">
            <v:textbox style="mso-next-textbox:#_x0000_s2050;mso-fit-shape-to-text:t">
              <w:txbxContent>
                <w:p w:rsidR="00011161" w:rsidRDefault="00011161" w:rsidP="00011161">
                  <w:pPr>
                    <w:jc w:val="center"/>
                  </w:pPr>
                  <w:r>
                    <w:t>医院</w:t>
                  </w:r>
                </w:p>
              </w:txbxContent>
            </v:textbox>
          </v:shape>
        </w:pict>
      </w:r>
    </w:p>
    <w:p w:rsidR="00011161" w:rsidRDefault="00011161" w:rsidP="00011161">
      <w:pPr>
        <w:widowControl/>
        <w:spacing w:line="400" w:lineRule="exact"/>
        <w:ind w:left="720" w:hangingChars="300" w:hanging="720"/>
        <w:rPr>
          <w:rFonts w:ascii="仿宋" w:eastAsia="仿宋" w:hAnsi="仿宋" w:hint="eastAsia"/>
          <w:color w:val="000000"/>
          <w:sz w:val="24"/>
        </w:rPr>
      </w:pPr>
      <w:r>
        <w:rPr>
          <w:rFonts w:ascii="仿宋" w:eastAsia="仿宋" w:hAnsi="仿宋" w:hint="eastAsia"/>
          <w:noProof/>
          <w:color w:val="000000"/>
          <w:sz w:val="24"/>
        </w:rPr>
        <w:pict>
          <v:shapetype id="_x0000_t32" coordsize="21600,21600" o:spt="32" o:oned="t" path="m,l21600,21600e" filled="f">
            <v:path arrowok="t" fillok="f" o:connecttype="none"/>
            <o:lock v:ext="edit" shapetype="t"/>
          </v:shapetype>
          <v:shape id="_x0000_s2052" type="#_x0000_t32" style="position:absolute;left:0;text-align:left;margin-left:201.85pt;margin-top:6.35pt;width:1.5pt;height:61.5pt;flip:y;z-index:251662336" o:connectortype="straight">
            <v:stroke endarrow="block"/>
          </v:shape>
        </w:pict>
      </w:r>
      <w:r>
        <w:rPr>
          <w:rFonts w:ascii="仿宋" w:eastAsia="仿宋" w:hAnsi="仿宋" w:hint="eastAsia"/>
          <w:noProof/>
          <w:color w:val="000000"/>
          <w:sz w:val="24"/>
        </w:rPr>
        <w:pict>
          <v:shape id="_x0000_s2051" type="#_x0000_t32" style="position:absolute;left:0;text-align:left;margin-left:221.35pt;margin-top:3.95pt;width:0;height:66.15pt;z-index:251661312" o:connectortype="straight">
            <v:stroke endarrow="block"/>
          </v:shape>
        </w:pict>
      </w:r>
    </w:p>
    <w:p w:rsidR="00011161" w:rsidRDefault="00011161" w:rsidP="00011161">
      <w:pPr>
        <w:widowControl/>
        <w:spacing w:line="400" w:lineRule="exact"/>
        <w:ind w:left="630" w:hangingChars="300" w:hanging="630"/>
        <w:rPr>
          <w:rFonts w:ascii="仿宋" w:eastAsia="仿宋" w:hAnsi="仿宋" w:hint="eastAsia"/>
          <w:color w:val="000000"/>
          <w:sz w:val="24"/>
        </w:rPr>
      </w:pPr>
      <w:r>
        <w:rPr>
          <w:noProof/>
        </w:rPr>
        <w:pict>
          <v:shape id="_x0000_s2055" type="#_x0000_t202" style="position:absolute;left:0;text-align:left;margin-left:131.35pt;margin-top:.8pt;width:65.75pt;height:23.55pt;z-index:251665408;mso-height-percent:200;mso-height-percent:200;mso-width-relative:margin;mso-height-relative:margin" strokecolor="white">
            <v:textbox style="mso-fit-shape-to-text:t">
              <w:txbxContent>
                <w:p w:rsidR="00011161" w:rsidRDefault="00011161" w:rsidP="00011161">
                  <w:r>
                    <w:t>先行交费</w:t>
                  </w:r>
                </w:p>
              </w:txbxContent>
            </v:textbox>
          </v:shape>
        </w:pict>
      </w:r>
      <w:r w:rsidRPr="00F8211A">
        <w:rPr>
          <w:rFonts w:ascii="仿宋" w:eastAsia="仿宋" w:hAnsi="仿宋"/>
          <w:noProof/>
          <w:color w:val="000000"/>
          <w:sz w:val="24"/>
        </w:rPr>
        <w:pict>
          <v:shape id="_x0000_s2054" type="#_x0000_t202" style="position:absolute;left:0;text-align:left;margin-left:235.6pt;margin-top:.6pt;width:262.25pt;height:38.65pt;z-index:251664384;mso-height-percent:200;mso-height-percent:200;mso-width-relative:margin;mso-height-relative:margin" strokecolor="white" strokeweight=".25pt">
            <v:textbox style="mso-next-textbox:#_x0000_s2054;mso-fit-shape-to-text:t">
              <w:txbxContent>
                <w:p w:rsidR="00011161" w:rsidRDefault="00011161" w:rsidP="00011161">
                  <w:pPr>
                    <w:numPr>
                      <w:ilvl w:val="0"/>
                      <w:numId w:val="1"/>
                    </w:numPr>
                    <w:rPr>
                      <w:rFonts w:hint="eastAsia"/>
                    </w:rPr>
                  </w:pPr>
                  <w:r>
                    <w:rPr>
                      <w:rFonts w:hint="eastAsia"/>
                    </w:rPr>
                    <w:t>告知产妇优惠政策，并向产妇发放《报销凭证》</w:t>
                  </w:r>
                </w:p>
                <w:p w:rsidR="00011161" w:rsidRDefault="00011161" w:rsidP="00011161">
                  <w:pPr>
                    <w:numPr>
                      <w:ilvl w:val="0"/>
                      <w:numId w:val="1"/>
                    </w:numPr>
                  </w:pPr>
                  <w:r>
                    <w:rPr>
                      <w:rFonts w:hint="eastAsia"/>
                    </w:rPr>
                    <w:t>医院筛查盖章后将《报销凭证》交给产妇</w:t>
                  </w:r>
                </w:p>
              </w:txbxContent>
            </v:textbox>
          </v:shape>
        </w:pict>
      </w:r>
    </w:p>
    <w:p w:rsidR="00011161" w:rsidRDefault="00011161" w:rsidP="00011161">
      <w:pPr>
        <w:widowControl/>
        <w:spacing w:line="400" w:lineRule="exact"/>
        <w:ind w:left="720" w:hangingChars="300" w:hanging="720"/>
        <w:rPr>
          <w:rFonts w:ascii="仿宋" w:eastAsia="仿宋" w:hAnsi="仿宋" w:hint="eastAsia"/>
          <w:color w:val="000000"/>
          <w:sz w:val="24"/>
        </w:rPr>
      </w:pPr>
    </w:p>
    <w:p w:rsidR="00011161" w:rsidRDefault="00011161" w:rsidP="00011161">
      <w:pPr>
        <w:widowControl/>
        <w:spacing w:line="400" w:lineRule="exact"/>
        <w:ind w:left="720" w:hangingChars="300" w:hanging="720"/>
        <w:rPr>
          <w:rFonts w:ascii="仿宋" w:eastAsia="仿宋" w:hAnsi="仿宋" w:hint="eastAsia"/>
          <w:color w:val="000000"/>
          <w:sz w:val="24"/>
        </w:rPr>
      </w:pPr>
      <w:r>
        <w:rPr>
          <w:rFonts w:ascii="仿宋" w:eastAsia="仿宋" w:hAnsi="仿宋" w:hint="eastAsia"/>
          <w:noProof/>
          <w:color w:val="000000"/>
          <w:sz w:val="24"/>
        </w:rPr>
        <w:pict>
          <v:shape id="_x0000_s2053" type="#_x0000_t202" style="position:absolute;left:0;text-align:left;margin-left:131.35pt;margin-top:11.15pt;width:173.75pt;height:23.55pt;z-index:251663360;mso-width-percent:400;mso-height-percent:200;mso-width-percent:400;mso-height-percent:200;mso-width-relative:margin;mso-height-relative:margin">
            <v:textbox style="mso-next-textbox:#_x0000_s2053;mso-fit-shape-to-text:t">
              <w:txbxContent>
                <w:p w:rsidR="00011161" w:rsidRDefault="00011161" w:rsidP="00011161">
                  <w:pPr>
                    <w:jc w:val="center"/>
                  </w:pPr>
                  <w:r>
                    <w:t>产妇</w:t>
                  </w:r>
                </w:p>
              </w:txbxContent>
            </v:textbox>
          </v:shape>
        </w:pict>
      </w:r>
    </w:p>
    <w:p w:rsidR="00011161" w:rsidRDefault="00011161" w:rsidP="00011161">
      <w:pPr>
        <w:widowControl/>
        <w:spacing w:line="400" w:lineRule="exact"/>
        <w:ind w:left="720" w:hangingChars="300" w:hanging="720"/>
        <w:rPr>
          <w:rFonts w:ascii="仿宋" w:eastAsia="仿宋" w:hAnsi="仿宋" w:hint="eastAsia"/>
          <w:color w:val="000000"/>
          <w:sz w:val="24"/>
        </w:rPr>
      </w:pPr>
    </w:p>
    <w:p w:rsidR="00011161" w:rsidRDefault="00011161" w:rsidP="00011161">
      <w:pPr>
        <w:widowControl/>
        <w:spacing w:line="400" w:lineRule="exact"/>
        <w:ind w:left="720" w:hangingChars="300" w:hanging="720"/>
        <w:rPr>
          <w:rFonts w:ascii="仿宋" w:eastAsia="仿宋" w:hAnsi="仿宋" w:hint="eastAsia"/>
          <w:color w:val="000000"/>
          <w:sz w:val="24"/>
        </w:rPr>
      </w:pPr>
      <w:r>
        <w:rPr>
          <w:rFonts w:ascii="仿宋" w:eastAsia="仿宋" w:hAnsi="仿宋" w:hint="eastAsia"/>
          <w:noProof/>
          <w:color w:val="000000"/>
          <w:sz w:val="24"/>
        </w:rPr>
        <w:pict>
          <v:shape id="_x0000_s2057" type="#_x0000_t32" style="position:absolute;left:0;text-align:left;margin-left:203.35pt;margin-top:1.6pt;width:0;height:70.5pt;flip:y;z-index:251667456;mso-width-relative:margin;mso-height-relative:margin" o:connectortype="straight">
            <v:stroke endarrow="block"/>
          </v:shape>
        </w:pict>
      </w:r>
      <w:r>
        <w:rPr>
          <w:rFonts w:ascii="仿宋" w:eastAsia="仿宋" w:hAnsi="仿宋" w:hint="eastAsia"/>
          <w:noProof/>
          <w:color w:val="000000"/>
          <w:sz w:val="24"/>
        </w:rPr>
        <w:pict>
          <v:shape id="_x0000_s2056" type="#_x0000_t32" style="position:absolute;left:0;text-align:left;margin-left:224.35pt;margin-top:1.6pt;width:0;height:70.5pt;z-index:251666432;mso-width-relative:margin;mso-height-relative:margin" o:connectortype="straight">
            <v:stroke endarrow="block"/>
          </v:shape>
        </w:pict>
      </w:r>
    </w:p>
    <w:p w:rsidR="00011161" w:rsidRDefault="00011161" w:rsidP="00011161">
      <w:pPr>
        <w:widowControl/>
        <w:spacing w:line="400" w:lineRule="exact"/>
        <w:ind w:left="720" w:hangingChars="300" w:hanging="720"/>
        <w:rPr>
          <w:rFonts w:ascii="仿宋" w:eastAsia="仿宋" w:hAnsi="仿宋" w:hint="eastAsia"/>
          <w:color w:val="000000"/>
          <w:sz w:val="24"/>
        </w:rPr>
      </w:pPr>
      <w:r>
        <w:rPr>
          <w:rFonts w:ascii="仿宋" w:eastAsia="仿宋" w:hAnsi="仿宋" w:hint="eastAsia"/>
          <w:noProof/>
          <w:color w:val="000000"/>
          <w:sz w:val="24"/>
        </w:rPr>
        <w:pict>
          <v:shape id="_x0000_s2060" type="#_x0000_t202" style="position:absolute;left:0;text-align:left;margin-left:249.1pt;margin-top:1.5pt;width:205.5pt;height:39.15pt;z-index:251670528;mso-height-percent:200;mso-height-percent:200;mso-width-relative:margin;mso-height-relative:margin">
            <v:textbox style="mso-fit-shape-to-text:t">
              <w:txbxContent>
                <w:p w:rsidR="00011161" w:rsidRDefault="00011161" w:rsidP="00011161">
                  <w:r>
                    <w:t>分娩半年内，产妇携带相关材料进行核查、报销</w:t>
                  </w:r>
                </w:p>
              </w:txbxContent>
            </v:textbox>
          </v:shape>
        </w:pict>
      </w:r>
      <w:r>
        <w:rPr>
          <w:rFonts w:ascii="仿宋" w:eastAsia="仿宋" w:hAnsi="仿宋" w:hint="eastAsia"/>
          <w:noProof/>
          <w:color w:val="000000"/>
          <w:sz w:val="24"/>
        </w:rPr>
        <w:pict>
          <v:shape id="_x0000_s2059" type="#_x0000_t202" style="position:absolute;left:0;text-align:left;margin-left:105.1pt;margin-top:1.1pt;width:92.25pt;height:39.15pt;z-index:251669504;mso-height-percent:200;mso-height-percent:200;mso-width-relative:margin;mso-height-relative:margin" strokecolor="white">
            <v:textbox style="mso-fit-shape-to-text:t">
              <w:txbxContent>
                <w:p w:rsidR="00011161" w:rsidRDefault="00011161" w:rsidP="00011161">
                  <w:r>
                    <w:t>先行垫付，与产妇实时结算</w:t>
                  </w:r>
                </w:p>
              </w:txbxContent>
            </v:textbox>
          </v:shape>
        </w:pict>
      </w:r>
    </w:p>
    <w:p w:rsidR="00011161" w:rsidRDefault="00011161" w:rsidP="00011161">
      <w:pPr>
        <w:widowControl/>
        <w:spacing w:line="400" w:lineRule="exact"/>
        <w:ind w:left="720" w:hangingChars="300" w:hanging="720"/>
        <w:rPr>
          <w:rFonts w:ascii="仿宋" w:eastAsia="仿宋" w:hAnsi="仿宋" w:hint="eastAsia"/>
          <w:color w:val="000000"/>
          <w:sz w:val="24"/>
        </w:rPr>
      </w:pPr>
    </w:p>
    <w:p w:rsidR="00011161" w:rsidRDefault="00011161" w:rsidP="00011161">
      <w:pPr>
        <w:widowControl/>
        <w:spacing w:line="400" w:lineRule="exact"/>
        <w:ind w:left="720" w:hangingChars="300" w:hanging="720"/>
        <w:rPr>
          <w:rFonts w:ascii="仿宋" w:eastAsia="仿宋" w:hAnsi="仿宋" w:hint="eastAsia"/>
          <w:color w:val="000000"/>
          <w:sz w:val="24"/>
        </w:rPr>
      </w:pPr>
    </w:p>
    <w:p w:rsidR="00011161" w:rsidRDefault="00011161" w:rsidP="00011161">
      <w:pPr>
        <w:widowControl/>
        <w:spacing w:line="400" w:lineRule="exact"/>
        <w:ind w:left="720" w:hangingChars="300" w:hanging="720"/>
        <w:rPr>
          <w:rFonts w:ascii="仿宋" w:eastAsia="仿宋" w:hAnsi="仿宋" w:hint="eastAsia"/>
          <w:color w:val="000000"/>
          <w:sz w:val="24"/>
        </w:rPr>
      </w:pPr>
      <w:r>
        <w:rPr>
          <w:rFonts w:ascii="仿宋" w:eastAsia="仿宋" w:hAnsi="仿宋" w:hint="eastAsia"/>
          <w:noProof/>
          <w:color w:val="000000"/>
          <w:sz w:val="24"/>
        </w:rPr>
        <w:pict>
          <v:shape id="_x0000_s2058" type="#_x0000_t202" style="position:absolute;left:0;text-align:left;margin-left:100.95pt;margin-top:2.6pt;width:229.9pt;height:39.15pt;z-index:251668480;mso-height-percent:200;mso-height-percent:200;mso-width-relative:margin;mso-height-relative:margin">
            <v:textbox style="mso-fit-shape-to-text:t">
              <w:txbxContent>
                <w:p w:rsidR="00011161" w:rsidRDefault="00011161" w:rsidP="00011161">
                  <w:r>
                    <w:t>孕期建卡的镇（街道）卫生院（医院、社区卫生服务中心）</w:t>
                  </w:r>
                  <w:r w:rsidRPr="00084FE7">
                    <w:rPr>
                      <w:rFonts w:hint="eastAsia"/>
                    </w:rPr>
                    <w:t>等建卡的医疗机构</w:t>
                  </w:r>
                  <w:r>
                    <w:rPr>
                      <w:rFonts w:hint="eastAsia"/>
                    </w:rPr>
                    <w:t>财务科</w:t>
                  </w:r>
                </w:p>
              </w:txbxContent>
            </v:textbox>
          </v:shape>
        </w:pict>
      </w:r>
    </w:p>
    <w:p w:rsidR="00011161" w:rsidRDefault="00011161" w:rsidP="00011161">
      <w:pPr>
        <w:widowControl/>
        <w:spacing w:line="400" w:lineRule="exact"/>
        <w:ind w:left="720" w:hangingChars="300" w:hanging="720"/>
        <w:rPr>
          <w:rFonts w:ascii="仿宋" w:eastAsia="仿宋" w:hAnsi="仿宋" w:hint="eastAsia"/>
          <w:color w:val="000000"/>
          <w:sz w:val="24"/>
        </w:rPr>
      </w:pPr>
      <w:r>
        <w:rPr>
          <w:rFonts w:ascii="仿宋" w:eastAsia="仿宋" w:hAnsi="仿宋" w:hint="eastAsia"/>
          <w:noProof/>
          <w:color w:val="000000"/>
          <w:sz w:val="24"/>
        </w:rPr>
        <w:pict>
          <v:shape id="_x0000_s2068" type="#_x0000_t32" style="position:absolute;left:0;text-align:left;margin-left:390.1pt;margin-top:7.35pt;width:3pt;height:141pt;z-index:251678720;mso-width-relative:margin;mso-height-relative:margin" o:connectortype="straight"/>
        </w:pict>
      </w:r>
      <w:r>
        <w:rPr>
          <w:rFonts w:ascii="仿宋" w:eastAsia="仿宋" w:hAnsi="仿宋" w:hint="eastAsia"/>
          <w:noProof/>
          <w:color w:val="000000"/>
          <w:sz w:val="24"/>
        </w:rPr>
        <w:pict>
          <v:shape id="_x0000_s2069" type="#_x0000_t32" style="position:absolute;left:0;text-align:left;margin-left:331.25pt;margin-top:7.35pt;width:59.6pt;height:0;flip:x;z-index:251679744;mso-width-relative:margin;mso-height-relative:margin" o:connectortype="straight">
            <v:stroke endarrow="block"/>
          </v:shape>
        </w:pict>
      </w:r>
    </w:p>
    <w:p w:rsidR="00011161" w:rsidRDefault="00011161" w:rsidP="00011161">
      <w:pPr>
        <w:widowControl/>
        <w:spacing w:line="400" w:lineRule="exact"/>
        <w:ind w:left="720" w:hangingChars="300" w:hanging="720"/>
        <w:rPr>
          <w:rFonts w:ascii="仿宋" w:eastAsia="仿宋" w:hAnsi="仿宋" w:hint="eastAsia"/>
          <w:color w:val="000000"/>
          <w:sz w:val="24"/>
        </w:rPr>
      </w:pPr>
      <w:r>
        <w:rPr>
          <w:rFonts w:ascii="仿宋" w:eastAsia="仿宋" w:hAnsi="仿宋" w:hint="eastAsia"/>
          <w:noProof/>
          <w:color w:val="000000"/>
          <w:sz w:val="24"/>
        </w:rPr>
        <w:pict>
          <v:shape id="_x0000_s2065" type="#_x0000_t202" style="position:absolute;left:0;text-align:left;margin-left:105.2pt;margin-top:8.2pt;width:110.6pt;height:23.55pt;z-index:251675648;mso-height-percent:200;mso-height-percent:200;mso-width-relative:margin;mso-height-relative:margin" strokecolor="white">
            <v:textbox style="mso-fit-shape-to-text:t">
              <w:txbxContent>
                <w:p w:rsidR="00011161" w:rsidRDefault="00011161" w:rsidP="00011161">
                  <w:r>
                    <w:t>上报结算人数和费用</w:t>
                  </w:r>
                </w:p>
              </w:txbxContent>
            </v:textbox>
          </v:shape>
        </w:pict>
      </w:r>
      <w:r>
        <w:rPr>
          <w:rFonts w:ascii="仿宋" w:eastAsia="仿宋" w:hAnsi="仿宋" w:hint="eastAsia"/>
          <w:noProof/>
          <w:color w:val="000000"/>
          <w:sz w:val="24"/>
        </w:rPr>
        <w:pict>
          <v:shape id="_x0000_s2061" type="#_x0000_t32" style="position:absolute;left:0;text-align:left;margin-left:221.35pt;margin-top:8.35pt;width:0;height:36.75pt;z-index:251671552;mso-width-relative:margin;mso-height-relative:margin" o:connectortype="straight">
            <v:stroke endarrow="block"/>
          </v:shape>
        </w:pict>
      </w:r>
    </w:p>
    <w:p w:rsidR="00011161" w:rsidRDefault="00011161" w:rsidP="00011161">
      <w:pPr>
        <w:widowControl/>
        <w:spacing w:line="400" w:lineRule="exact"/>
        <w:ind w:left="720" w:hangingChars="300" w:hanging="720"/>
        <w:rPr>
          <w:rFonts w:ascii="仿宋" w:eastAsia="仿宋" w:hAnsi="仿宋" w:hint="eastAsia"/>
          <w:color w:val="000000"/>
          <w:sz w:val="24"/>
        </w:rPr>
      </w:pPr>
      <w:r>
        <w:rPr>
          <w:rFonts w:ascii="仿宋" w:eastAsia="仿宋" w:hAnsi="仿宋" w:hint="eastAsia"/>
          <w:noProof/>
          <w:color w:val="000000"/>
          <w:sz w:val="24"/>
        </w:rPr>
        <w:pict>
          <v:shape id="_x0000_s2070" type="#_x0000_t202" style="position:absolute;left:0;text-align:left;margin-left:399.85pt;margin-top:2pt;width:43.8pt;height:85.95pt;z-index:251680768;mso-height-percent:200;mso-height-percent:200;mso-width-relative:margin;mso-height-relative:margin" strokecolor="white">
            <v:textbox style="mso-fit-shape-to-text:t">
              <w:txbxContent>
                <w:p w:rsidR="00011161" w:rsidRDefault="00011161" w:rsidP="00011161">
                  <w:r>
                    <w:t>每季度统一划拨经费</w:t>
                  </w:r>
                </w:p>
              </w:txbxContent>
            </v:textbox>
          </v:shape>
        </w:pict>
      </w:r>
    </w:p>
    <w:p w:rsidR="00011161" w:rsidRDefault="00011161" w:rsidP="00011161">
      <w:pPr>
        <w:widowControl/>
        <w:spacing w:line="400" w:lineRule="exact"/>
        <w:ind w:left="720" w:hangingChars="300" w:hanging="720"/>
        <w:rPr>
          <w:rFonts w:ascii="仿宋" w:eastAsia="仿宋" w:hAnsi="仿宋" w:hint="eastAsia"/>
          <w:color w:val="000000"/>
          <w:sz w:val="24"/>
        </w:rPr>
      </w:pPr>
      <w:r>
        <w:rPr>
          <w:rFonts w:ascii="仿宋" w:eastAsia="仿宋" w:hAnsi="仿宋" w:hint="eastAsia"/>
          <w:noProof/>
          <w:color w:val="000000"/>
          <w:sz w:val="24"/>
        </w:rPr>
        <w:pict>
          <v:shape id="_x0000_s2062" type="#_x0000_t202" style="position:absolute;left:0;text-align:left;margin-left:139.6pt;margin-top:8.85pt;width:183pt;height:23.55pt;z-index:251672576;mso-height-percent:200;mso-height-percent:200;mso-width-relative:margin;mso-height-relative:margin">
            <v:textbox style="mso-fit-shape-to-text:t">
              <w:txbxContent>
                <w:p w:rsidR="00011161" w:rsidRDefault="00011161" w:rsidP="00011161">
                  <w:pPr>
                    <w:jc w:val="center"/>
                  </w:pPr>
                  <w:r>
                    <w:t>辖区妇幼计生中心</w:t>
                  </w:r>
                </w:p>
              </w:txbxContent>
            </v:textbox>
          </v:shape>
        </w:pict>
      </w:r>
    </w:p>
    <w:p w:rsidR="00011161" w:rsidRDefault="00011161" w:rsidP="00011161">
      <w:pPr>
        <w:widowControl/>
        <w:spacing w:line="400" w:lineRule="exact"/>
        <w:ind w:left="720" w:hangingChars="300" w:hanging="720"/>
        <w:rPr>
          <w:rFonts w:ascii="仿宋" w:eastAsia="仿宋" w:hAnsi="仿宋" w:hint="eastAsia"/>
          <w:color w:val="000000"/>
          <w:sz w:val="24"/>
        </w:rPr>
      </w:pPr>
      <w:r>
        <w:rPr>
          <w:rFonts w:ascii="仿宋" w:eastAsia="仿宋" w:hAnsi="仿宋" w:hint="eastAsia"/>
          <w:noProof/>
          <w:color w:val="000000"/>
          <w:sz w:val="24"/>
        </w:rPr>
        <w:pict>
          <v:shape id="_x0000_s2063" type="#_x0000_t32" style="position:absolute;left:0;text-align:left;margin-left:224.35pt;margin-top:17.35pt;width:0;height:30pt;z-index:251673600;mso-width-relative:margin;mso-height-relative:margin" o:connectortype="straight">
            <v:stroke endarrow="block"/>
          </v:shape>
        </w:pict>
      </w:r>
    </w:p>
    <w:p w:rsidR="00011161" w:rsidRDefault="00011161" w:rsidP="00011161">
      <w:pPr>
        <w:widowControl/>
        <w:spacing w:line="400" w:lineRule="exact"/>
        <w:ind w:left="720" w:hangingChars="300" w:hanging="720"/>
        <w:rPr>
          <w:rFonts w:ascii="仿宋" w:eastAsia="仿宋" w:hAnsi="仿宋" w:hint="eastAsia"/>
          <w:color w:val="000000"/>
          <w:sz w:val="24"/>
        </w:rPr>
      </w:pPr>
      <w:r>
        <w:rPr>
          <w:rFonts w:ascii="仿宋" w:eastAsia="仿宋" w:hAnsi="仿宋" w:hint="eastAsia"/>
          <w:noProof/>
          <w:color w:val="000000"/>
          <w:sz w:val="24"/>
        </w:rPr>
        <w:pict>
          <v:shape id="_x0000_s2066" type="#_x0000_t202" style="position:absolute;left:0;text-align:left;margin-left:238.25pt;margin-top:5.25pt;width:148.1pt;height:23.55pt;z-index:251676672;mso-height-percent:200;mso-height-percent:200;mso-width-relative:margin;mso-height-relative:margin" strokecolor="white">
            <v:textbox style="mso-fit-shape-to-text:t">
              <w:txbxContent>
                <w:p w:rsidR="00011161" w:rsidRDefault="00011161" w:rsidP="00011161">
                  <w:r>
                    <w:t>汇总、上报结算人数和费用</w:t>
                  </w:r>
                </w:p>
              </w:txbxContent>
            </v:textbox>
          </v:shape>
        </w:pict>
      </w:r>
    </w:p>
    <w:p w:rsidR="00011161" w:rsidRDefault="00011161" w:rsidP="00011161">
      <w:pPr>
        <w:widowControl/>
        <w:spacing w:line="400" w:lineRule="exact"/>
        <w:ind w:left="720" w:hangingChars="300" w:hanging="720"/>
        <w:rPr>
          <w:rFonts w:ascii="仿宋" w:eastAsia="仿宋" w:hAnsi="仿宋" w:hint="eastAsia"/>
          <w:color w:val="000000"/>
          <w:sz w:val="24"/>
        </w:rPr>
      </w:pPr>
      <w:r>
        <w:rPr>
          <w:rFonts w:ascii="仿宋" w:eastAsia="仿宋" w:hAnsi="仿宋" w:hint="eastAsia"/>
          <w:noProof/>
          <w:color w:val="000000"/>
          <w:sz w:val="24"/>
        </w:rPr>
        <w:pict>
          <v:shape id="_x0000_s2064" type="#_x0000_t202" style="position:absolute;left:0;text-align:left;margin-left:150.85pt;margin-top:17.1pt;width:170.65pt;height:23.55pt;z-index:251674624;mso-height-percent:200;mso-height-percent:200;mso-width-relative:margin;mso-height-relative:margin">
            <v:textbox style="mso-fit-shape-to-text:t">
              <w:txbxContent>
                <w:p w:rsidR="00011161" w:rsidRDefault="00011161" w:rsidP="00011161">
                  <w:pPr>
                    <w:jc w:val="center"/>
                  </w:pPr>
                  <w:r>
                    <w:t>区财政局</w:t>
                  </w:r>
                </w:p>
              </w:txbxContent>
            </v:textbox>
          </v:shape>
        </w:pict>
      </w:r>
    </w:p>
    <w:p w:rsidR="00011161" w:rsidRDefault="00011161" w:rsidP="00011161">
      <w:pPr>
        <w:widowControl/>
        <w:spacing w:line="400" w:lineRule="exact"/>
        <w:ind w:left="720" w:hangingChars="300" w:hanging="720"/>
        <w:rPr>
          <w:rFonts w:ascii="仿宋" w:eastAsia="仿宋" w:hAnsi="仿宋" w:hint="eastAsia"/>
          <w:color w:val="000000"/>
          <w:sz w:val="24"/>
        </w:rPr>
      </w:pPr>
      <w:r>
        <w:rPr>
          <w:rFonts w:ascii="仿宋" w:eastAsia="仿宋" w:hAnsi="仿宋" w:hint="eastAsia"/>
          <w:noProof/>
          <w:color w:val="000000"/>
          <w:sz w:val="24"/>
        </w:rPr>
        <w:pict>
          <v:shape id="_x0000_s2067" type="#_x0000_t32" style="position:absolute;left:0;text-align:left;margin-left:331.25pt;margin-top:8.35pt;width:60.35pt;height:0;z-index:251677696;mso-width-relative:margin;mso-height-relative:margin" o:connectortype="straight"/>
        </w:pict>
      </w:r>
    </w:p>
    <w:p w:rsidR="00011161" w:rsidRPr="008B6E81" w:rsidRDefault="00011161" w:rsidP="00011161">
      <w:pPr>
        <w:widowControl/>
        <w:spacing w:line="400" w:lineRule="exact"/>
        <w:ind w:leftChars="228" w:left="719" w:hangingChars="100" w:hanging="240"/>
        <w:rPr>
          <w:rFonts w:ascii="仿宋" w:eastAsia="仿宋" w:hAnsi="仿宋" w:hint="eastAsia"/>
          <w:b/>
          <w:color w:val="000000"/>
          <w:sz w:val="24"/>
        </w:rPr>
      </w:pPr>
      <w:r w:rsidRPr="008B6E81">
        <w:rPr>
          <w:rFonts w:ascii="仿宋" w:eastAsia="仿宋" w:hAnsi="仿宋" w:hint="eastAsia"/>
          <w:b/>
          <w:color w:val="000000"/>
          <w:sz w:val="24"/>
        </w:rPr>
        <w:t>注：</w:t>
      </w:r>
    </w:p>
    <w:p w:rsidR="00011161" w:rsidRPr="008B6E81" w:rsidRDefault="00011161" w:rsidP="00011161">
      <w:pPr>
        <w:widowControl/>
        <w:spacing w:line="400" w:lineRule="exact"/>
        <w:ind w:firstLineChars="200" w:firstLine="480"/>
        <w:jc w:val="left"/>
        <w:rPr>
          <w:rFonts w:ascii="方正小标宋简体" w:eastAsia="方正小标宋简体" w:hAnsi="宋体" w:hint="eastAsia"/>
          <w:b/>
          <w:color w:val="000000"/>
          <w:sz w:val="44"/>
          <w:szCs w:val="44"/>
        </w:rPr>
      </w:pPr>
      <w:r w:rsidRPr="008B6E81">
        <w:rPr>
          <w:rFonts w:ascii="仿宋" w:eastAsia="仿宋" w:hAnsi="仿宋" w:hint="eastAsia"/>
          <w:b/>
          <w:color w:val="000000"/>
          <w:sz w:val="24"/>
        </w:rPr>
        <w:t>1.武进户籍的产妇报销材料：《报销凭证》《江苏省孕产妇保健手册》《生育服务联系单》（特殊情况持《批准再生育一个孩子生育证》）、产妇身份证原件和复印件</w:t>
      </w:r>
      <w:r>
        <w:rPr>
          <w:rFonts w:ascii="仿宋" w:eastAsia="仿宋" w:hAnsi="仿宋" w:hint="eastAsia"/>
          <w:b/>
          <w:color w:val="000000"/>
          <w:sz w:val="24"/>
        </w:rPr>
        <w:t>。</w:t>
      </w:r>
    </w:p>
    <w:p w:rsidR="00011161" w:rsidRPr="008B6E81" w:rsidRDefault="00011161" w:rsidP="00011161">
      <w:pPr>
        <w:spacing w:line="400" w:lineRule="exact"/>
        <w:ind w:firstLineChars="200" w:firstLine="480"/>
        <w:rPr>
          <w:rFonts w:ascii="仿宋" w:eastAsia="仿宋" w:hAnsi="仿宋" w:hint="eastAsia"/>
          <w:b/>
          <w:color w:val="000000"/>
          <w:sz w:val="32"/>
          <w:szCs w:val="32"/>
        </w:rPr>
      </w:pPr>
      <w:r w:rsidRPr="008B6E81">
        <w:rPr>
          <w:rFonts w:ascii="仿宋" w:eastAsia="仿宋" w:hAnsi="仿宋" w:hint="eastAsia"/>
          <w:b/>
          <w:color w:val="000000"/>
          <w:sz w:val="24"/>
        </w:rPr>
        <w:t>2.非武进户籍的产妇报销材料：《报销凭证》《江苏</w:t>
      </w:r>
      <w:r>
        <w:rPr>
          <w:rFonts w:ascii="仿宋" w:eastAsia="仿宋" w:hAnsi="仿宋" w:hint="eastAsia"/>
          <w:b/>
          <w:color w:val="000000"/>
          <w:sz w:val="24"/>
        </w:rPr>
        <w:t>省</w:t>
      </w:r>
      <w:r w:rsidRPr="008B6E81">
        <w:rPr>
          <w:rFonts w:ascii="仿宋" w:eastAsia="仿宋" w:hAnsi="仿宋" w:hint="eastAsia"/>
          <w:b/>
          <w:color w:val="000000"/>
          <w:sz w:val="24"/>
        </w:rPr>
        <w:t>孕产妇保健手册》《生育服务联系单》（特殊情况持《批准再生育一个孩子生育证》）、产妇身份证和居住证的原件和复印件</w:t>
      </w:r>
      <w:r>
        <w:rPr>
          <w:rFonts w:ascii="仿宋" w:eastAsia="仿宋" w:hAnsi="仿宋" w:hint="eastAsia"/>
          <w:b/>
          <w:color w:val="000000"/>
          <w:sz w:val="24"/>
        </w:rPr>
        <w:t>。</w:t>
      </w:r>
    </w:p>
    <w:p w:rsidR="00011161" w:rsidRPr="008B6E81" w:rsidRDefault="00011161" w:rsidP="00011161">
      <w:pPr>
        <w:spacing w:line="400" w:lineRule="exact"/>
        <w:ind w:firstLineChars="200" w:firstLine="480"/>
        <w:rPr>
          <w:rFonts w:ascii="仿宋" w:eastAsia="仿宋" w:hAnsi="仿宋" w:hint="eastAsia"/>
          <w:b/>
          <w:color w:val="000000"/>
          <w:sz w:val="24"/>
        </w:rPr>
      </w:pPr>
      <w:r w:rsidRPr="008B6E81">
        <w:rPr>
          <w:rFonts w:ascii="仿宋" w:eastAsia="仿宋" w:hAnsi="仿宋" w:hint="eastAsia"/>
          <w:b/>
          <w:color w:val="000000"/>
          <w:sz w:val="24"/>
        </w:rPr>
        <w:t>3.报销时间</w:t>
      </w:r>
      <w:r>
        <w:rPr>
          <w:rFonts w:ascii="仿宋" w:eastAsia="仿宋" w:hAnsi="仿宋" w:hint="eastAsia"/>
          <w:b/>
          <w:color w:val="000000"/>
          <w:sz w:val="24"/>
        </w:rPr>
        <w:t>：</w:t>
      </w:r>
      <w:r w:rsidRPr="008B6E81">
        <w:rPr>
          <w:rFonts w:ascii="仿宋" w:eastAsia="仿宋" w:hAnsi="仿宋" w:hint="eastAsia"/>
          <w:b/>
          <w:color w:val="000000"/>
          <w:sz w:val="24"/>
        </w:rPr>
        <w:t>自本次妊娠住院分娩后半年内</w:t>
      </w:r>
      <w:r>
        <w:rPr>
          <w:rFonts w:ascii="仿宋" w:eastAsia="仿宋" w:hAnsi="仿宋" w:hint="eastAsia"/>
          <w:b/>
          <w:color w:val="000000"/>
          <w:sz w:val="24"/>
        </w:rPr>
        <w:t>予以结报。</w:t>
      </w:r>
    </w:p>
    <w:p w:rsidR="00011161" w:rsidRPr="00FF668E" w:rsidRDefault="00011161" w:rsidP="00011161">
      <w:pPr>
        <w:spacing w:line="400" w:lineRule="exact"/>
        <w:rPr>
          <w:rFonts w:ascii="仿宋" w:eastAsia="仿宋" w:hAnsi="仿宋" w:hint="eastAsia"/>
          <w:color w:val="000000"/>
          <w:sz w:val="24"/>
        </w:rPr>
      </w:pPr>
      <w:r>
        <w:rPr>
          <w:rFonts w:ascii="黑体" w:eastAsia="黑体" w:hAnsi="黑体"/>
          <w:color w:val="000000"/>
          <w:sz w:val="32"/>
          <w:szCs w:val="32"/>
        </w:rPr>
        <w:br w:type="page"/>
      </w:r>
      <w:r w:rsidRPr="008B32B9">
        <w:rPr>
          <w:rFonts w:ascii="黑体" w:eastAsia="黑体" w:hAnsi="黑体" w:hint="eastAsia"/>
          <w:color w:val="000000"/>
          <w:sz w:val="32"/>
          <w:szCs w:val="32"/>
        </w:rPr>
        <w:lastRenderedPageBreak/>
        <w:t>附件2</w:t>
      </w:r>
    </w:p>
    <w:p w:rsidR="00011161" w:rsidRPr="008B32B9" w:rsidRDefault="00011161" w:rsidP="00011161">
      <w:pPr>
        <w:widowControl/>
        <w:spacing w:line="240" w:lineRule="exact"/>
        <w:jc w:val="left"/>
        <w:rPr>
          <w:rFonts w:ascii="黑体" w:eastAsia="黑体" w:hAnsi="黑体" w:hint="eastAsia"/>
          <w:color w:val="000000"/>
          <w:sz w:val="32"/>
          <w:szCs w:val="32"/>
        </w:rPr>
      </w:pPr>
    </w:p>
    <w:p w:rsidR="00011161" w:rsidRPr="000B01F9" w:rsidRDefault="00011161" w:rsidP="00011161">
      <w:pPr>
        <w:spacing w:line="560" w:lineRule="exact"/>
        <w:jc w:val="center"/>
        <w:rPr>
          <w:rFonts w:ascii="方正小标宋简体" w:eastAsia="方正小标宋简体" w:hint="eastAsia"/>
          <w:color w:val="000000"/>
          <w:sz w:val="44"/>
          <w:szCs w:val="44"/>
        </w:rPr>
      </w:pPr>
      <w:r>
        <w:rPr>
          <w:rFonts w:eastAsia="方正小标宋_GBK" w:hint="eastAsia"/>
          <w:color w:val="000000"/>
          <w:sz w:val="44"/>
          <w:szCs w:val="44"/>
        </w:rPr>
        <w:t xml:space="preserve">  </w:t>
      </w:r>
      <w:r w:rsidRPr="000B01F9">
        <w:rPr>
          <w:rFonts w:ascii="方正小标宋简体" w:eastAsia="方正小标宋简体" w:hint="eastAsia"/>
          <w:color w:val="000000"/>
          <w:sz w:val="44"/>
          <w:szCs w:val="44"/>
        </w:rPr>
        <w:t>常州市免费新生儿疾病筛查</w:t>
      </w:r>
    </w:p>
    <w:p w:rsidR="00011161" w:rsidRPr="000B01F9" w:rsidRDefault="00011161" w:rsidP="00011161">
      <w:pPr>
        <w:spacing w:line="560" w:lineRule="exact"/>
        <w:jc w:val="center"/>
        <w:rPr>
          <w:rFonts w:ascii="方正小标宋简体" w:eastAsia="方正小标宋简体" w:hint="eastAsia"/>
          <w:color w:val="000000"/>
          <w:sz w:val="44"/>
          <w:szCs w:val="44"/>
        </w:rPr>
      </w:pPr>
      <w:r w:rsidRPr="000B01F9">
        <w:rPr>
          <w:rFonts w:ascii="方正小标宋简体" w:eastAsia="方正小标宋简体" w:hint="eastAsia"/>
          <w:color w:val="000000"/>
          <w:sz w:val="44"/>
          <w:szCs w:val="44"/>
        </w:rPr>
        <w:t>报销凭证</w:t>
      </w:r>
    </w:p>
    <w:p w:rsidR="00011161" w:rsidRPr="000B01F9" w:rsidRDefault="00011161" w:rsidP="00011161">
      <w:pPr>
        <w:widowControl/>
        <w:spacing w:line="240" w:lineRule="exact"/>
        <w:jc w:val="left"/>
        <w:rPr>
          <w:rFonts w:ascii="黑体" w:eastAsia="黑体" w:hAnsi="黑体" w:hint="eastAsia"/>
          <w:color w:val="000000"/>
          <w:sz w:val="32"/>
          <w:szCs w:val="32"/>
        </w:rPr>
      </w:pPr>
    </w:p>
    <w:p w:rsidR="00011161" w:rsidRPr="00082A90" w:rsidRDefault="00011161" w:rsidP="00011161">
      <w:pPr>
        <w:spacing w:line="560" w:lineRule="exact"/>
        <w:jc w:val="left"/>
        <w:rPr>
          <w:rFonts w:ascii="宋体" w:hAnsi="宋体"/>
          <w:color w:val="000000"/>
          <w:sz w:val="24"/>
        </w:rPr>
      </w:pPr>
      <w:r w:rsidRPr="00082A90">
        <w:rPr>
          <w:rFonts w:ascii="宋体" w:hAnsi="宋体" w:hint="eastAsia"/>
          <w:color w:val="000000"/>
          <w:sz w:val="24"/>
        </w:rPr>
        <w:t>产妇姓名</w:t>
      </w:r>
      <w:r w:rsidRPr="00082A90">
        <w:rPr>
          <w:rFonts w:ascii="宋体" w:hAnsi="宋体"/>
          <w:color w:val="000000"/>
          <w:sz w:val="24"/>
          <w:u w:val="single"/>
        </w:rPr>
        <w:t xml:space="preserve">                </w:t>
      </w:r>
      <w:r w:rsidRPr="00082A90">
        <w:rPr>
          <w:rFonts w:ascii="宋体" w:hAnsi="宋体"/>
          <w:color w:val="000000"/>
          <w:sz w:val="24"/>
        </w:rPr>
        <w:t xml:space="preserve">  </w:t>
      </w:r>
      <w:r w:rsidRPr="00082A90">
        <w:rPr>
          <w:rFonts w:ascii="宋体" w:hAnsi="宋体" w:hint="eastAsia"/>
          <w:color w:val="000000"/>
          <w:sz w:val="24"/>
        </w:rPr>
        <w:t>住院号</w:t>
      </w:r>
      <w:r w:rsidRPr="00082A90">
        <w:rPr>
          <w:rFonts w:ascii="宋体" w:hAnsi="宋体"/>
          <w:color w:val="000000"/>
          <w:sz w:val="24"/>
          <w:u w:val="single"/>
        </w:rPr>
        <w:t xml:space="preserve">                </w:t>
      </w:r>
      <w:r w:rsidRPr="00082A90">
        <w:rPr>
          <w:rFonts w:ascii="宋体" w:hAnsi="宋体"/>
          <w:color w:val="000000"/>
          <w:sz w:val="24"/>
        </w:rPr>
        <w:t xml:space="preserve">  </w:t>
      </w:r>
      <w:r w:rsidRPr="00082A90">
        <w:rPr>
          <w:rFonts w:ascii="宋体" w:hAnsi="宋体" w:hint="eastAsia"/>
          <w:color w:val="000000"/>
          <w:sz w:val="24"/>
        </w:rPr>
        <w:t>床号</w:t>
      </w:r>
      <w:r w:rsidRPr="00082A90">
        <w:rPr>
          <w:rFonts w:ascii="宋体" w:hAnsi="宋体"/>
          <w:color w:val="000000"/>
          <w:sz w:val="24"/>
          <w:u w:val="single"/>
        </w:rPr>
        <w:t xml:space="preserve">           </w:t>
      </w:r>
    </w:p>
    <w:p w:rsidR="00011161" w:rsidRPr="00082A90" w:rsidRDefault="00011161" w:rsidP="00011161">
      <w:pPr>
        <w:spacing w:line="560" w:lineRule="exact"/>
        <w:jc w:val="left"/>
        <w:rPr>
          <w:rFonts w:ascii="宋体" w:hAnsi="宋体"/>
          <w:color w:val="000000"/>
          <w:sz w:val="24"/>
        </w:rPr>
      </w:pPr>
      <w:r w:rsidRPr="00082A90">
        <w:rPr>
          <w:rFonts w:ascii="宋体" w:hAnsi="宋体" w:hint="eastAsia"/>
          <w:color w:val="000000"/>
          <w:sz w:val="24"/>
        </w:rPr>
        <w:t>分娩日期</w:t>
      </w:r>
      <w:r w:rsidRPr="00082A90">
        <w:rPr>
          <w:rFonts w:ascii="宋体" w:hAnsi="宋体"/>
          <w:color w:val="000000"/>
          <w:sz w:val="24"/>
        </w:rPr>
        <w:t xml:space="preserve"> </w:t>
      </w:r>
      <w:r w:rsidRPr="00082A90">
        <w:rPr>
          <w:rFonts w:ascii="宋体" w:hAnsi="宋体"/>
          <w:color w:val="000000"/>
          <w:sz w:val="24"/>
          <w:u w:val="single"/>
        </w:rPr>
        <w:t xml:space="preserve">  </w:t>
      </w:r>
      <w:r w:rsidRPr="00082A90">
        <w:rPr>
          <w:rFonts w:ascii="宋体" w:hAnsi="宋体" w:hint="eastAsia"/>
          <w:color w:val="000000"/>
          <w:sz w:val="24"/>
          <w:u w:val="single"/>
        </w:rPr>
        <w:t xml:space="preserve"> </w:t>
      </w:r>
      <w:r w:rsidRPr="00082A90">
        <w:rPr>
          <w:rFonts w:ascii="宋体" w:hAnsi="宋体"/>
          <w:color w:val="000000"/>
          <w:sz w:val="24"/>
          <w:u w:val="single"/>
        </w:rPr>
        <w:t xml:space="preserve">  </w:t>
      </w:r>
      <w:r w:rsidRPr="00082A90">
        <w:rPr>
          <w:rFonts w:ascii="宋体" w:hAnsi="宋体" w:hint="eastAsia"/>
          <w:color w:val="000000"/>
          <w:sz w:val="24"/>
        </w:rPr>
        <w:t>年</w:t>
      </w:r>
      <w:r w:rsidRPr="00082A90">
        <w:rPr>
          <w:rFonts w:ascii="宋体" w:hAnsi="宋体"/>
          <w:color w:val="000000"/>
          <w:sz w:val="24"/>
          <w:u w:val="single"/>
        </w:rPr>
        <w:t xml:space="preserve"> </w:t>
      </w:r>
      <w:r w:rsidRPr="00082A90">
        <w:rPr>
          <w:rFonts w:ascii="宋体" w:hAnsi="宋体" w:hint="eastAsia"/>
          <w:color w:val="000000"/>
          <w:sz w:val="24"/>
          <w:u w:val="single"/>
        </w:rPr>
        <w:t xml:space="preserve"> </w:t>
      </w:r>
      <w:r w:rsidRPr="00082A90">
        <w:rPr>
          <w:rFonts w:ascii="宋体" w:hAnsi="宋体"/>
          <w:color w:val="000000"/>
          <w:sz w:val="24"/>
          <w:u w:val="single"/>
        </w:rPr>
        <w:t xml:space="preserve">   </w:t>
      </w:r>
      <w:r w:rsidRPr="00082A90">
        <w:rPr>
          <w:rFonts w:ascii="宋体" w:hAnsi="宋体" w:hint="eastAsia"/>
          <w:color w:val="000000"/>
          <w:sz w:val="24"/>
        </w:rPr>
        <w:t>月</w:t>
      </w:r>
      <w:r w:rsidRPr="00082A90">
        <w:rPr>
          <w:rFonts w:ascii="宋体" w:hAnsi="宋体"/>
          <w:color w:val="000000"/>
          <w:sz w:val="24"/>
          <w:u w:val="single"/>
        </w:rPr>
        <w:t xml:space="preserve"> </w:t>
      </w:r>
      <w:r w:rsidRPr="00082A90">
        <w:rPr>
          <w:rFonts w:ascii="宋体" w:hAnsi="宋体" w:hint="eastAsia"/>
          <w:color w:val="000000"/>
          <w:sz w:val="24"/>
          <w:u w:val="single"/>
        </w:rPr>
        <w:t xml:space="preserve"> </w:t>
      </w:r>
      <w:r w:rsidRPr="00082A90">
        <w:rPr>
          <w:rFonts w:ascii="宋体" w:hAnsi="宋体"/>
          <w:color w:val="000000"/>
          <w:sz w:val="24"/>
          <w:u w:val="single"/>
        </w:rPr>
        <w:t xml:space="preserve">   </w:t>
      </w:r>
      <w:r w:rsidRPr="00082A90">
        <w:rPr>
          <w:rFonts w:ascii="宋体" w:hAnsi="宋体" w:hint="eastAsia"/>
          <w:color w:val="000000"/>
          <w:sz w:val="24"/>
        </w:rPr>
        <w:t>日</w:t>
      </w:r>
      <w:r w:rsidRPr="00082A90">
        <w:rPr>
          <w:rFonts w:ascii="宋体" w:hAnsi="宋体"/>
          <w:color w:val="000000"/>
          <w:sz w:val="24"/>
        </w:rPr>
        <w:t xml:space="preserve"> </w:t>
      </w:r>
      <w:r w:rsidRPr="00082A90">
        <w:rPr>
          <w:rFonts w:ascii="宋体" w:hAnsi="宋体" w:hint="eastAsia"/>
          <w:color w:val="000000"/>
          <w:sz w:val="24"/>
        </w:rPr>
        <w:t xml:space="preserve">   产妇身份证号</w:t>
      </w:r>
      <w:r w:rsidRPr="00082A90">
        <w:rPr>
          <w:rFonts w:ascii="宋体" w:hAnsi="宋体"/>
          <w:color w:val="000000"/>
          <w:sz w:val="24"/>
          <w:u w:val="single"/>
        </w:rPr>
        <w:t xml:space="preserve">                </w:t>
      </w:r>
      <w:r w:rsidRPr="00082A90">
        <w:rPr>
          <w:rFonts w:ascii="宋体" w:hAnsi="宋体" w:hint="eastAsia"/>
          <w:color w:val="000000"/>
          <w:sz w:val="24"/>
          <w:u w:val="single"/>
        </w:rPr>
        <w:t xml:space="preserve">   </w:t>
      </w:r>
      <w:r w:rsidRPr="00082A90">
        <w:rPr>
          <w:rFonts w:ascii="宋体" w:hAnsi="宋体"/>
          <w:color w:val="000000"/>
          <w:sz w:val="24"/>
        </w:rPr>
        <w:t xml:space="preserve">  </w:t>
      </w:r>
    </w:p>
    <w:p w:rsidR="00011161" w:rsidRPr="008B32B9" w:rsidRDefault="00011161" w:rsidP="00011161">
      <w:pPr>
        <w:spacing w:line="560" w:lineRule="exact"/>
        <w:ind w:firstLineChars="200" w:firstLine="480"/>
        <w:jc w:val="left"/>
        <w:rPr>
          <w:rFonts w:eastAsia="方正仿宋_GBK"/>
          <w:color w:val="000000"/>
          <w:sz w:val="24"/>
        </w:rPr>
      </w:pPr>
    </w:p>
    <w:tbl>
      <w:tblPr>
        <w:tblW w:w="7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0"/>
        <w:gridCol w:w="3689"/>
        <w:gridCol w:w="1700"/>
      </w:tblGrid>
      <w:tr w:rsidR="00011161" w:rsidRPr="00082A90" w:rsidTr="00897DD9">
        <w:trPr>
          <w:trHeight w:hRule="exact" w:val="618"/>
          <w:jc w:val="center"/>
        </w:trPr>
        <w:tc>
          <w:tcPr>
            <w:tcW w:w="6059" w:type="dxa"/>
            <w:gridSpan w:val="2"/>
            <w:vAlign w:val="center"/>
          </w:tcPr>
          <w:p w:rsidR="00011161" w:rsidRPr="00082A90" w:rsidRDefault="00011161" w:rsidP="00897DD9">
            <w:pPr>
              <w:spacing w:line="560" w:lineRule="exact"/>
              <w:jc w:val="center"/>
              <w:rPr>
                <w:rFonts w:ascii="宋体" w:hAnsi="宋体" w:hint="eastAsia"/>
                <w:color w:val="000000"/>
                <w:sz w:val="24"/>
              </w:rPr>
            </w:pPr>
            <w:r w:rsidRPr="00082A90">
              <w:rPr>
                <w:rFonts w:ascii="宋体" w:hAnsi="宋体" w:hint="eastAsia"/>
                <w:color w:val="000000"/>
                <w:sz w:val="24"/>
              </w:rPr>
              <w:t>筛查项目</w:t>
            </w:r>
          </w:p>
        </w:tc>
        <w:tc>
          <w:tcPr>
            <w:tcW w:w="1700" w:type="dxa"/>
            <w:vAlign w:val="center"/>
          </w:tcPr>
          <w:p w:rsidR="00011161" w:rsidRPr="00082A90" w:rsidRDefault="00011161" w:rsidP="00897DD9">
            <w:pPr>
              <w:spacing w:line="300" w:lineRule="exact"/>
              <w:jc w:val="center"/>
              <w:rPr>
                <w:rFonts w:ascii="宋体" w:hAnsi="宋体" w:hint="eastAsia"/>
                <w:color w:val="000000"/>
                <w:sz w:val="24"/>
              </w:rPr>
            </w:pPr>
            <w:r w:rsidRPr="00082A90">
              <w:rPr>
                <w:rFonts w:ascii="宋体" w:hAnsi="宋体" w:hint="eastAsia"/>
                <w:color w:val="000000"/>
                <w:sz w:val="24"/>
              </w:rPr>
              <w:t>填 写</w:t>
            </w:r>
          </w:p>
          <w:p w:rsidR="00011161" w:rsidRPr="00082A90" w:rsidRDefault="00011161" w:rsidP="00897DD9">
            <w:pPr>
              <w:spacing w:line="300" w:lineRule="exact"/>
              <w:jc w:val="center"/>
              <w:rPr>
                <w:rFonts w:ascii="宋体" w:hAnsi="宋体"/>
                <w:color w:val="000000"/>
                <w:sz w:val="24"/>
              </w:rPr>
            </w:pPr>
            <w:r w:rsidRPr="00082A90">
              <w:rPr>
                <w:rFonts w:ascii="宋体" w:hAnsi="宋体" w:hint="eastAsia"/>
                <w:color w:val="000000"/>
                <w:sz w:val="24"/>
              </w:rPr>
              <w:t>是或否</w:t>
            </w:r>
          </w:p>
        </w:tc>
      </w:tr>
      <w:tr w:rsidR="00011161" w:rsidRPr="00082A90" w:rsidTr="00897DD9">
        <w:trPr>
          <w:trHeight w:hRule="exact" w:val="315"/>
          <w:jc w:val="center"/>
        </w:trPr>
        <w:tc>
          <w:tcPr>
            <w:tcW w:w="2370" w:type="dxa"/>
            <w:vMerge w:val="restart"/>
            <w:vAlign w:val="center"/>
          </w:tcPr>
          <w:p w:rsidR="00011161" w:rsidRPr="00082A90" w:rsidRDefault="00011161" w:rsidP="00897DD9">
            <w:pPr>
              <w:spacing w:line="300" w:lineRule="exact"/>
              <w:jc w:val="center"/>
              <w:rPr>
                <w:rFonts w:ascii="宋体" w:hAnsi="宋体" w:hint="eastAsia"/>
                <w:color w:val="000000"/>
                <w:sz w:val="24"/>
              </w:rPr>
            </w:pPr>
            <w:r w:rsidRPr="00082A90">
              <w:rPr>
                <w:rFonts w:ascii="宋体" w:hAnsi="宋体" w:hint="eastAsia"/>
                <w:color w:val="000000"/>
                <w:sz w:val="24"/>
              </w:rPr>
              <w:t>两种遗传代谢性疾病筛查（50元）</w:t>
            </w:r>
          </w:p>
        </w:tc>
        <w:tc>
          <w:tcPr>
            <w:tcW w:w="3689" w:type="dxa"/>
          </w:tcPr>
          <w:p w:rsidR="00011161" w:rsidRPr="00082A90" w:rsidRDefault="00011161" w:rsidP="00897DD9">
            <w:pPr>
              <w:spacing w:line="320" w:lineRule="exact"/>
              <w:jc w:val="center"/>
              <w:rPr>
                <w:rFonts w:ascii="宋体" w:hAnsi="宋体"/>
                <w:color w:val="000000"/>
                <w:sz w:val="24"/>
              </w:rPr>
            </w:pPr>
            <w:r w:rsidRPr="00082A90">
              <w:rPr>
                <w:rFonts w:ascii="宋体" w:hAnsi="宋体" w:hint="eastAsia"/>
                <w:color w:val="000000"/>
                <w:sz w:val="24"/>
              </w:rPr>
              <w:t>苯丙酮尿症</w:t>
            </w:r>
          </w:p>
        </w:tc>
        <w:tc>
          <w:tcPr>
            <w:tcW w:w="1700" w:type="dxa"/>
          </w:tcPr>
          <w:p w:rsidR="00011161" w:rsidRPr="00082A90" w:rsidRDefault="00011161" w:rsidP="00897DD9">
            <w:pPr>
              <w:spacing w:line="560" w:lineRule="exact"/>
              <w:jc w:val="left"/>
              <w:rPr>
                <w:rFonts w:ascii="宋体" w:hAnsi="宋体"/>
                <w:color w:val="000000"/>
                <w:sz w:val="24"/>
              </w:rPr>
            </w:pPr>
          </w:p>
        </w:tc>
      </w:tr>
      <w:tr w:rsidR="00011161" w:rsidRPr="00082A90" w:rsidTr="00897DD9">
        <w:trPr>
          <w:trHeight w:hRule="exact" w:val="318"/>
          <w:jc w:val="center"/>
        </w:trPr>
        <w:tc>
          <w:tcPr>
            <w:tcW w:w="2370" w:type="dxa"/>
            <w:vMerge/>
            <w:vAlign w:val="center"/>
          </w:tcPr>
          <w:p w:rsidR="00011161" w:rsidRPr="00082A90" w:rsidRDefault="00011161" w:rsidP="00897DD9">
            <w:pPr>
              <w:widowControl/>
              <w:spacing w:line="560" w:lineRule="exact"/>
              <w:jc w:val="left"/>
              <w:rPr>
                <w:rFonts w:ascii="宋体" w:hAnsi="宋体"/>
                <w:color w:val="000000"/>
                <w:sz w:val="24"/>
              </w:rPr>
            </w:pPr>
          </w:p>
        </w:tc>
        <w:tc>
          <w:tcPr>
            <w:tcW w:w="3689" w:type="dxa"/>
          </w:tcPr>
          <w:p w:rsidR="00011161" w:rsidRPr="00082A90" w:rsidRDefault="00011161" w:rsidP="00897DD9">
            <w:pPr>
              <w:spacing w:line="320" w:lineRule="exact"/>
              <w:jc w:val="center"/>
              <w:rPr>
                <w:rFonts w:ascii="宋体" w:hAnsi="宋体"/>
                <w:color w:val="000000"/>
                <w:sz w:val="24"/>
              </w:rPr>
            </w:pPr>
            <w:r w:rsidRPr="00082A90">
              <w:rPr>
                <w:rFonts w:ascii="宋体" w:hAnsi="宋体" w:hint="eastAsia"/>
                <w:color w:val="000000"/>
                <w:sz w:val="24"/>
              </w:rPr>
              <w:t>先天性甲状腺功能减低症</w:t>
            </w:r>
          </w:p>
        </w:tc>
        <w:tc>
          <w:tcPr>
            <w:tcW w:w="1700" w:type="dxa"/>
          </w:tcPr>
          <w:p w:rsidR="00011161" w:rsidRPr="00082A90" w:rsidRDefault="00011161" w:rsidP="00897DD9">
            <w:pPr>
              <w:spacing w:line="560" w:lineRule="exact"/>
              <w:jc w:val="left"/>
              <w:rPr>
                <w:rFonts w:ascii="宋体" w:hAnsi="宋体"/>
                <w:color w:val="000000"/>
                <w:sz w:val="24"/>
              </w:rPr>
            </w:pPr>
          </w:p>
        </w:tc>
      </w:tr>
      <w:tr w:rsidR="00011161" w:rsidRPr="00082A90" w:rsidTr="00897DD9">
        <w:trPr>
          <w:trHeight w:hRule="exact" w:val="309"/>
          <w:jc w:val="center"/>
        </w:trPr>
        <w:tc>
          <w:tcPr>
            <w:tcW w:w="6059" w:type="dxa"/>
            <w:gridSpan w:val="2"/>
          </w:tcPr>
          <w:p w:rsidR="00011161" w:rsidRPr="00082A90" w:rsidRDefault="00011161" w:rsidP="00897DD9">
            <w:pPr>
              <w:spacing w:line="320" w:lineRule="exact"/>
              <w:jc w:val="center"/>
              <w:rPr>
                <w:rFonts w:ascii="宋体" w:hAnsi="宋体"/>
                <w:color w:val="000000"/>
                <w:sz w:val="24"/>
              </w:rPr>
            </w:pPr>
            <w:r w:rsidRPr="00082A90">
              <w:rPr>
                <w:rFonts w:ascii="宋体" w:hAnsi="宋体" w:hint="eastAsia"/>
                <w:color w:val="000000"/>
                <w:sz w:val="24"/>
              </w:rPr>
              <w:t>听力障碍初筛（</w:t>
            </w:r>
            <w:r w:rsidRPr="00082A90">
              <w:rPr>
                <w:rFonts w:ascii="宋体" w:hAnsi="宋体"/>
                <w:color w:val="000000"/>
                <w:sz w:val="24"/>
              </w:rPr>
              <w:t>100</w:t>
            </w:r>
            <w:r w:rsidRPr="00082A90">
              <w:rPr>
                <w:rFonts w:ascii="宋体" w:hAnsi="宋体" w:hint="eastAsia"/>
                <w:color w:val="000000"/>
                <w:sz w:val="24"/>
              </w:rPr>
              <w:t>元）</w:t>
            </w:r>
          </w:p>
        </w:tc>
        <w:tc>
          <w:tcPr>
            <w:tcW w:w="1700" w:type="dxa"/>
          </w:tcPr>
          <w:p w:rsidR="00011161" w:rsidRPr="00082A90" w:rsidRDefault="00011161" w:rsidP="00897DD9">
            <w:pPr>
              <w:spacing w:line="560" w:lineRule="exact"/>
              <w:jc w:val="left"/>
              <w:rPr>
                <w:rFonts w:ascii="宋体" w:hAnsi="宋体"/>
                <w:color w:val="000000"/>
                <w:sz w:val="24"/>
              </w:rPr>
            </w:pPr>
          </w:p>
        </w:tc>
      </w:tr>
      <w:tr w:rsidR="00011161" w:rsidRPr="00082A90" w:rsidTr="00897DD9">
        <w:trPr>
          <w:trHeight w:hRule="exact" w:val="315"/>
          <w:jc w:val="center"/>
        </w:trPr>
        <w:tc>
          <w:tcPr>
            <w:tcW w:w="6059" w:type="dxa"/>
            <w:gridSpan w:val="2"/>
          </w:tcPr>
          <w:p w:rsidR="00011161" w:rsidRPr="00082A90" w:rsidRDefault="00011161" w:rsidP="00897DD9">
            <w:pPr>
              <w:spacing w:line="320" w:lineRule="exact"/>
              <w:jc w:val="center"/>
              <w:rPr>
                <w:rFonts w:ascii="宋体" w:hAnsi="宋体"/>
                <w:color w:val="000000"/>
                <w:sz w:val="24"/>
              </w:rPr>
            </w:pPr>
            <w:r w:rsidRPr="00082A90">
              <w:rPr>
                <w:rFonts w:ascii="宋体" w:hAnsi="宋体" w:hint="eastAsia"/>
                <w:color w:val="000000"/>
                <w:sz w:val="24"/>
              </w:rPr>
              <w:t>先天性心脏病筛查（20元）</w:t>
            </w:r>
          </w:p>
        </w:tc>
        <w:tc>
          <w:tcPr>
            <w:tcW w:w="1700" w:type="dxa"/>
          </w:tcPr>
          <w:p w:rsidR="00011161" w:rsidRPr="00082A90" w:rsidRDefault="00011161" w:rsidP="00897DD9">
            <w:pPr>
              <w:spacing w:line="560" w:lineRule="exact"/>
              <w:jc w:val="left"/>
              <w:rPr>
                <w:rFonts w:ascii="宋体" w:hAnsi="宋体"/>
                <w:color w:val="000000"/>
                <w:sz w:val="24"/>
              </w:rPr>
            </w:pPr>
          </w:p>
        </w:tc>
      </w:tr>
    </w:tbl>
    <w:p w:rsidR="00011161" w:rsidRPr="00082A90" w:rsidRDefault="00011161" w:rsidP="00011161">
      <w:pPr>
        <w:spacing w:line="560" w:lineRule="exact"/>
        <w:jc w:val="left"/>
        <w:rPr>
          <w:rFonts w:ascii="宋体" w:hAnsi="宋体"/>
          <w:color w:val="000000"/>
          <w:sz w:val="24"/>
        </w:rPr>
      </w:pPr>
      <w:r w:rsidRPr="00082A90">
        <w:rPr>
          <w:rFonts w:ascii="宋体" w:hAnsi="宋体"/>
          <w:color w:val="000000"/>
          <w:sz w:val="24"/>
        </w:rPr>
        <w:t>产妇确认签字</w:t>
      </w:r>
      <w:r w:rsidRPr="00082A90">
        <w:rPr>
          <w:rFonts w:ascii="宋体" w:hAnsi="宋体" w:hint="eastAsia"/>
          <w:color w:val="000000"/>
          <w:sz w:val="24"/>
        </w:rPr>
        <w:t>：</w:t>
      </w:r>
      <w:r w:rsidRPr="00082A90">
        <w:rPr>
          <w:rFonts w:ascii="宋体" w:hAnsi="宋体"/>
          <w:color w:val="000000"/>
          <w:sz w:val="24"/>
          <w:u w:val="single"/>
        </w:rPr>
        <w:t xml:space="preserve">                  </w:t>
      </w:r>
      <w:r w:rsidRPr="00082A90">
        <w:rPr>
          <w:rFonts w:ascii="宋体" w:hAnsi="宋体"/>
          <w:color w:val="000000"/>
          <w:sz w:val="24"/>
        </w:rPr>
        <w:t xml:space="preserve">   </w:t>
      </w:r>
      <w:r w:rsidRPr="00082A90">
        <w:rPr>
          <w:rFonts w:ascii="宋体" w:hAnsi="宋体" w:hint="eastAsia"/>
          <w:color w:val="000000"/>
          <w:sz w:val="24"/>
        </w:rPr>
        <w:t xml:space="preserve"> 核发</w:t>
      </w:r>
      <w:r w:rsidRPr="00082A90">
        <w:rPr>
          <w:rFonts w:ascii="宋体" w:hAnsi="宋体"/>
          <w:color w:val="000000"/>
          <w:sz w:val="24"/>
        </w:rPr>
        <w:t>人</w:t>
      </w:r>
      <w:r w:rsidRPr="00082A90">
        <w:rPr>
          <w:rFonts w:ascii="宋体" w:hAnsi="宋体" w:hint="eastAsia"/>
          <w:color w:val="000000"/>
          <w:sz w:val="24"/>
        </w:rPr>
        <w:t>（医院产科）：</w:t>
      </w:r>
      <w:r w:rsidRPr="00082A90">
        <w:rPr>
          <w:rFonts w:ascii="宋体" w:hAnsi="宋体"/>
          <w:color w:val="000000"/>
          <w:sz w:val="24"/>
          <w:u w:val="single"/>
        </w:rPr>
        <w:t xml:space="preserve">              </w:t>
      </w:r>
    </w:p>
    <w:p w:rsidR="00011161" w:rsidRPr="00082A90" w:rsidRDefault="00011161" w:rsidP="00011161">
      <w:pPr>
        <w:spacing w:line="560" w:lineRule="exact"/>
        <w:ind w:firstLineChars="1800" w:firstLine="4320"/>
        <w:jc w:val="left"/>
        <w:rPr>
          <w:rFonts w:ascii="宋体" w:hAnsi="宋体" w:hint="eastAsia"/>
          <w:color w:val="000000"/>
          <w:sz w:val="24"/>
          <w:u w:val="single"/>
        </w:rPr>
      </w:pPr>
      <w:r w:rsidRPr="00082A90">
        <w:rPr>
          <w:rFonts w:ascii="宋体" w:hAnsi="宋体" w:hint="eastAsia"/>
          <w:color w:val="000000"/>
          <w:sz w:val="24"/>
        </w:rPr>
        <w:t>医疗机构（盖章）：</w:t>
      </w:r>
      <w:r w:rsidRPr="00082A90">
        <w:rPr>
          <w:rFonts w:ascii="宋体" w:hAnsi="宋体"/>
          <w:color w:val="000000"/>
          <w:sz w:val="24"/>
          <w:u w:val="single"/>
        </w:rPr>
        <w:t xml:space="preserve">                 </w:t>
      </w:r>
    </w:p>
    <w:p w:rsidR="00011161" w:rsidRDefault="00011161" w:rsidP="00011161">
      <w:pPr>
        <w:spacing w:line="400" w:lineRule="exact"/>
        <w:rPr>
          <w:rFonts w:eastAsia="方正仿宋_GBK" w:hint="eastAsia"/>
          <w:color w:val="000000"/>
          <w:sz w:val="24"/>
        </w:rPr>
      </w:pPr>
    </w:p>
    <w:p w:rsidR="00011161" w:rsidRDefault="00011161" w:rsidP="00011161">
      <w:pPr>
        <w:spacing w:line="400" w:lineRule="exact"/>
        <w:rPr>
          <w:rFonts w:eastAsia="方正仿宋_GBK" w:hint="eastAsia"/>
          <w:color w:val="000000"/>
          <w:sz w:val="24"/>
        </w:rPr>
      </w:pPr>
    </w:p>
    <w:p w:rsidR="00011161" w:rsidRPr="00082A90" w:rsidRDefault="00011161" w:rsidP="00011161">
      <w:pPr>
        <w:spacing w:line="400" w:lineRule="exact"/>
        <w:rPr>
          <w:rFonts w:ascii="仿宋_GB2312" w:eastAsia="仿宋_GB2312" w:hint="eastAsia"/>
          <w:color w:val="000000"/>
        </w:rPr>
      </w:pPr>
      <w:r w:rsidRPr="00082A90">
        <w:rPr>
          <w:rFonts w:ascii="仿宋_GB2312" w:eastAsia="仿宋_GB2312" w:hint="eastAsia"/>
          <w:color w:val="000000"/>
        </w:rPr>
        <w:t>说明： 1．本凭证须盖有医疗机构公章方有效，遗失不补，复印无效。</w:t>
      </w:r>
    </w:p>
    <w:p w:rsidR="00011161" w:rsidRPr="00082A90" w:rsidRDefault="00011161" w:rsidP="00011161">
      <w:pPr>
        <w:spacing w:line="400" w:lineRule="exact"/>
        <w:ind w:leftChars="350" w:left="945" w:hangingChars="100" w:hanging="210"/>
        <w:rPr>
          <w:rFonts w:ascii="仿宋_GB2312" w:eastAsia="仿宋_GB2312" w:hint="eastAsia"/>
          <w:color w:val="000000"/>
        </w:rPr>
      </w:pPr>
      <w:r w:rsidRPr="00082A90">
        <w:rPr>
          <w:rFonts w:ascii="仿宋_GB2312" w:eastAsia="仿宋_GB2312" w:hint="eastAsia"/>
          <w:color w:val="000000"/>
        </w:rPr>
        <w:t>2．报销对象：在本市医疗机构分娩、截至分娩日期具有本市户籍或居住证的且符合国家生育政策的产妇所生新生儿。</w:t>
      </w:r>
      <w:r>
        <w:rPr>
          <w:rFonts w:ascii="仿宋_GB2312" w:eastAsia="仿宋_GB2312" w:hint="eastAsia"/>
          <w:color w:val="000000"/>
        </w:rPr>
        <w:t>每个</w:t>
      </w:r>
      <w:r w:rsidRPr="00082A90">
        <w:rPr>
          <w:rFonts w:ascii="仿宋_GB2312" w:eastAsia="仿宋_GB2312" w:hint="eastAsia"/>
          <w:color w:val="000000"/>
        </w:rPr>
        <w:t>孩</w:t>
      </w:r>
      <w:r>
        <w:rPr>
          <w:rFonts w:ascii="仿宋_GB2312" w:eastAsia="仿宋_GB2312" w:hint="eastAsia"/>
          <w:color w:val="000000"/>
        </w:rPr>
        <w:t>子</w:t>
      </w:r>
      <w:r w:rsidRPr="00082A90">
        <w:rPr>
          <w:rFonts w:ascii="仿宋_GB2312" w:eastAsia="仿宋_GB2312" w:hint="eastAsia"/>
          <w:color w:val="000000"/>
        </w:rPr>
        <w:t>只能享受一次免费筛查服务。</w:t>
      </w:r>
    </w:p>
    <w:p w:rsidR="00011161" w:rsidRPr="00082A90" w:rsidRDefault="00011161" w:rsidP="00011161">
      <w:pPr>
        <w:spacing w:line="400" w:lineRule="exact"/>
        <w:ind w:leftChars="350" w:left="1155" w:hangingChars="200" w:hanging="420"/>
        <w:rPr>
          <w:rFonts w:ascii="仿宋_GB2312" w:eastAsia="仿宋_GB2312" w:hint="eastAsia"/>
          <w:color w:val="000000"/>
        </w:rPr>
      </w:pPr>
      <w:r w:rsidRPr="00082A90">
        <w:rPr>
          <w:rFonts w:ascii="仿宋_GB2312" w:eastAsia="仿宋_GB2312" w:hint="eastAsia"/>
          <w:color w:val="000000"/>
        </w:rPr>
        <w:t>3．</w:t>
      </w:r>
      <w:r>
        <w:rPr>
          <w:rFonts w:ascii="仿宋_GB2312" w:eastAsia="仿宋_GB2312" w:hint="eastAsia"/>
          <w:color w:val="000000"/>
        </w:rPr>
        <w:t>武进户籍的产妇报销材料：《报销凭证》</w:t>
      </w:r>
      <w:r w:rsidRPr="00082A90">
        <w:rPr>
          <w:rFonts w:ascii="仿宋_GB2312" w:eastAsia="仿宋_GB2312" w:hint="eastAsia"/>
          <w:color w:val="000000"/>
        </w:rPr>
        <w:t>《</w:t>
      </w:r>
      <w:r>
        <w:rPr>
          <w:rFonts w:ascii="仿宋_GB2312" w:eastAsia="仿宋_GB2312" w:hint="eastAsia"/>
          <w:color w:val="000000"/>
        </w:rPr>
        <w:t>江苏省</w:t>
      </w:r>
      <w:r w:rsidRPr="00082A90">
        <w:rPr>
          <w:rFonts w:ascii="仿宋_GB2312" w:eastAsia="仿宋_GB2312" w:hint="eastAsia"/>
          <w:color w:val="000000"/>
        </w:rPr>
        <w:t>孕产妇保健手册》《生育服务联系单》（特殊情况</w:t>
      </w:r>
      <w:r>
        <w:rPr>
          <w:rFonts w:ascii="仿宋_GB2312" w:eastAsia="仿宋_GB2312" w:hint="eastAsia"/>
          <w:color w:val="000000"/>
        </w:rPr>
        <w:t>持</w:t>
      </w:r>
      <w:r w:rsidRPr="00082A90">
        <w:rPr>
          <w:rFonts w:ascii="仿宋_GB2312" w:eastAsia="仿宋_GB2312" w:hint="eastAsia"/>
          <w:color w:val="000000"/>
        </w:rPr>
        <w:t>《批准再生育一个孩子生育证》）、产妇身份证原件和复印件。</w:t>
      </w:r>
    </w:p>
    <w:p w:rsidR="00011161" w:rsidRPr="00082A90" w:rsidRDefault="00011161" w:rsidP="00011161">
      <w:pPr>
        <w:spacing w:line="400" w:lineRule="exact"/>
        <w:ind w:leftChars="350" w:left="945" w:hangingChars="100" w:hanging="210"/>
        <w:rPr>
          <w:rFonts w:ascii="仿宋_GB2312" w:eastAsia="仿宋_GB2312" w:hint="eastAsia"/>
          <w:color w:val="000000"/>
        </w:rPr>
      </w:pPr>
      <w:r w:rsidRPr="00082A90">
        <w:rPr>
          <w:rFonts w:ascii="仿宋_GB2312" w:eastAsia="仿宋_GB2312" w:hint="eastAsia"/>
          <w:color w:val="000000"/>
        </w:rPr>
        <w:t>4</w:t>
      </w:r>
      <w:r>
        <w:rPr>
          <w:rFonts w:ascii="仿宋_GB2312" w:eastAsia="仿宋_GB2312" w:hint="eastAsia"/>
          <w:color w:val="000000"/>
        </w:rPr>
        <w:t>．非武进</w:t>
      </w:r>
      <w:r w:rsidRPr="00082A90">
        <w:rPr>
          <w:rFonts w:ascii="仿宋_GB2312" w:eastAsia="仿宋_GB2312" w:hint="eastAsia"/>
          <w:color w:val="000000"/>
        </w:rPr>
        <w:t>户籍的产妇报销材料：《报销凭证》《孕产妇保健手册》《生育服务联系单》（特殊情况</w:t>
      </w:r>
      <w:r>
        <w:rPr>
          <w:rFonts w:ascii="仿宋_GB2312" w:eastAsia="仿宋_GB2312" w:hint="eastAsia"/>
          <w:color w:val="000000"/>
        </w:rPr>
        <w:t>持</w:t>
      </w:r>
      <w:r w:rsidRPr="00082A90">
        <w:rPr>
          <w:rFonts w:ascii="仿宋_GB2312" w:eastAsia="仿宋_GB2312" w:hint="eastAsia"/>
          <w:color w:val="000000"/>
        </w:rPr>
        <w:t>《批准再生育一个孩子生育证》）、产妇身份证和居住证的原件和复印件。</w:t>
      </w:r>
    </w:p>
    <w:p w:rsidR="00011161" w:rsidRPr="00082A90" w:rsidRDefault="00011161" w:rsidP="00011161">
      <w:pPr>
        <w:spacing w:line="400" w:lineRule="exact"/>
        <w:ind w:firstLineChars="350" w:firstLine="735"/>
        <w:rPr>
          <w:rFonts w:ascii="仿宋_GB2312" w:eastAsia="仿宋_GB2312" w:hint="eastAsia"/>
          <w:color w:val="000000"/>
        </w:rPr>
      </w:pPr>
      <w:r w:rsidRPr="00082A90">
        <w:rPr>
          <w:rFonts w:ascii="仿宋_GB2312" w:eastAsia="仿宋_GB2312" w:hint="eastAsia"/>
          <w:color w:val="000000"/>
        </w:rPr>
        <w:t>5．报销时间</w:t>
      </w:r>
      <w:r>
        <w:rPr>
          <w:rFonts w:ascii="仿宋_GB2312" w:eastAsia="仿宋_GB2312" w:hint="eastAsia"/>
          <w:color w:val="000000"/>
        </w:rPr>
        <w:t>：</w:t>
      </w:r>
      <w:r w:rsidRPr="00082A90">
        <w:rPr>
          <w:rFonts w:ascii="仿宋_GB2312" w:eastAsia="仿宋_GB2312" w:hint="eastAsia"/>
          <w:color w:val="000000"/>
        </w:rPr>
        <w:t>自本次妊娠分娩后半年内</w:t>
      </w:r>
      <w:r>
        <w:rPr>
          <w:rFonts w:ascii="仿宋_GB2312" w:eastAsia="仿宋_GB2312" w:hint="eastAsia"/>
          <w:color w:val="000000"/>
        </w:rPr>
        <w:t>予以结报。</w:t>
      </w:r>
    </w:p>
    <w:p w:rsidR="00033768" w:rsidRPr="00011161" w:rsidRDefault="00033768"/>
    <w:sectPr w:rsidR="00033768" w:rsidRPr="000111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768" w:rsidRDefault="00033768" w:rsidP="00011161">
      <w:r>
        <w:separator/>
      </w:r>
    </w:p>
  </w:endnote>
  <w:endnote w:type="continuationSeparator" w:id="1">
    <w:p w:rsidR="00033768" w:rsidRDefault="00033768" w:rsidP="00011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方正小标宋_GBK">
    <w:altName w:val="微软雅黑"/>
    <w:panose1 w:val="00000000000000000000"/>
    <w:charset w:val="86"/>
    <w:family w:val="script"/>
    <w:notTrueType/>
    <w:pitch w:val="default"/>
    <w:sig w:usb0="00000000" w:usb1="080E0000" w:usb2="00000010" w:usb3="00000000" w:csb0="00040000" w:csb1="00000000"/>
  </w:font>
  <w:font w:name="方正仿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768" w:rsidRDefault="00033768" w:rsidP="00011161">
      <w:r>
        <w:separator/>
      </w:r>
    </w:p>
  </w:footnote>
  <w:footnote w:type="continuationSeparator" w:id="1">
    <w:p w:rsidR="00033768" w:rsidRDefault="00033768" w:rsidP="000111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86679"/>
    <w:multiLevelType w:val="hybridMultilevel"/>
    <w:tmpl w:val="748E0FD6"/>
    <w:lvl w:ilvl="0" w:tplc="EA9A92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1161"/>
    <w:rsid w:val="00011161"/>
    <w:rsid w:val="000337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1"/>
        <o:r id="V:Rule2" type="connector" idref="#_x0000_s2052"/>
        <o:r id="V:Rule3" type="connector" idref="#_x0000_s2056"/>
        <o:r id="V:Rule4" type="connector" idref="#_x0000_s2057"/>
        <o:r id="V:Rule5" type="connector" idref="#_x0000_s2061"/>
        <o:r id="V:Rule6" type="connector" idref="#_x0000_s2063"/>
        <o:r id="V:Rule7" type="connector" idref="#_x0000_s2067"/>
        <o:r id="V:Rule8" type="connector" idref="#_x0000_s2068"/>
        <o:r id="V:Rule9" type="connector" idref="#_x0000_s2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16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11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1161"/>
    <w:rPr>
      <w:sz w:val="18"/>
      <w:szCs w:val="18"/>
    </w:rPr>
  </w:style>
  <w:style w:type="paragraph" w:styleId="a4">
    <w:name w:val="footer"/>
    <w:basedOn w:val="a"/>
    <w:link w:val="Char0"/>
    <w:uiPriority w:val="99"/>
    <w:semiHidden/>
    <w:unhideWhenUsed/>
    <w:rsid w:val="000111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116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254</Words>
  <Characters>1452</Characters>
  <Application>Microsoft Office Word</Application>
  <DocSecurity>0</DocSecurity>
  <Lines>12</Lines>
  <Paragraphs>3</Paragraphs>
  <ScaleCrop>false</ScaleCrop>
  <Company>微软中国</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2019-12-17T08:23:00Z</dcterms:created>
  <dcterms:modified xsi:type="dcterms:W3CDTF">2019-12-17T08:25:00Z</dcterms:modified>
</cp:coreProperties>
</file>