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防范恶劣天气引发生产安全事故排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填报单位（盖章）：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填报日期：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290"/>
        <w:gridCol w:w="4620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存在隐患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17" w:right="2098" w:bottom="1417" w:left="1984" w:header="851" w:footer="992" w:gutter="0"/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3312"/>
    <w:rsid w:val="272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ahoma" w:hAnsi="Tahoma" w:eastAsia="仿宋_GB2312"/>
      <w:kern w:val="0"/>
      <w:sz w:val="32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2019-07-08T08:48:00Z</dcterms:created>
  <dc:creator>向日葵1370660212</dc:creator>
  <cp:lastModifiedBy>向日葵1370660212</cp:lastModifiedBy>
  <dcterms:modified xsi:type="dcterms:W3CDTF">2019-07-08T08:49:08Z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