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EB" w:rsidRPr="00061EF3" w:rsidRDefault="00F108EB" w:rsidP="00F108EB">
      <w:pPr>
        <w:adjustRightInd w:val="0"/>
        <w:snapToGrid w:val="0"/>
        <w:spacing w:line="520" w:lineRule="exact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061EF3">
        <w:rPr>
          <w:rFonts w:ascii="方正小标宋简体" w:eastAsia="方正小标宋简体" w:hAnsi="宋体" w:cs="宋体" w:hint="eastAsia"/>
          <w:bCs/>
          <w:sz w:val="44"/>
          <w:szCs w:val="44"/>
        </w:rPr>
        <w:t>附件1:</w:t>
      </w:r>
    </w:p>
    <w:p w:rsidR="00F108EB" w:rsidRPr="00061EF3" w:rsidRDefault="00F108EB" w:rsidP="00F108EB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061EF3">
        <w:rPr>
          <w:rFonts w:ascii="方正小标宋简体" w:eastAsia="方正小标宋简体" w:hAnsi="宋体" w:cs="宋体" w:hint="eastAsia"/>
          <w:bCs/>
          <w:sz w:val="44"/>
          <w:szCs w:val="44"/>
        </w:rPr>
        <w:t>武进区洛阳镇农村假冒伪劣食品专项整治工作领导小组名单</w:t>
      </w:r>
    </w:p>
    <w:p w:rsidR="00F108EB" w:rsidRDefault="00F108EB" w:rsidP="00F108EB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F108EB" w:rsidRDefault="00F108EB" w:rsidP="00F108EB">
      <w:pPr>
        <w:spacing w:line="540" w:lineRule="exac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组  长：    王小虎      副镇长</w:t>
      </w:r>
    </w:p>
    <w:p w:rsidR="00F108EB" w:rsidRDefault="00F108EB" w:rsidP="00F108EB">
      <w:pPr>
        <w:spacing w:line="540" w:lineRule="exact"/>
        <w:ind w:firstLineChars="600" w:firstLine="180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查亚新      副镇长</w:t>
      </w:r>
    </w:p>
    <w:p w:rsidR="00F108EB" w:rsidRDefault="00F108EB" w:rsidP="00F108EB">
      <w:pPr>
        <w:spacing w:line="540" w:lineRule="exact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副组长：    谈一平      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 xml:space="preserve">农技农机站站长 </w:t>
      </w:r>
    </w:p>
    <w:p w:rsidR="00F108EB" w:rsidRDefault="00F108EB" w:rsidP="00F108EB">
      <w:pPr>
        <w:spacing w:line="540" w:lineRule="exact"/>
        <w:ind w:firstLineChars="600" w:firstLine="1788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张网根      市场监督管理分局局长</w:t>
      </w:r>
    </w:p>
    <w:p w:rsidR="00F108EB" w:rsidRDefault="00F108EB" w:rsidP="00F108EB">
      <w:pPr>
        <w:spacing w:line="540" w:lineRule="exact"/>
        <w:ind w:firstLineChars="600" w:firstLine="1788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沈利平      派出所所长</w:t>
      </w:r>
    </w:p>
    <w:p w:rsidR="00F108EB" w:rsidRDefault="00F108EB" w:rsidP="00F108EB">
      <w:pPr>
        <w:spacing w:line="540" w:lineRule="exact"/>
        <w:ind w:firstLineChars="605" w:firstLine="1803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秦志强      服务业科科长</w:t>
      </w:r>
    </w:p>
    <w:p w:rsidR="00F108EB" w:rsidRDefault="00F108EB" w:rsidP="00F108EB">
      <w:pPr>
        <w:spacing w:line="540" w:lineRule="exact"/>
        <w:ind w:firstLineChars="600" w:firstLine="1788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葛  炎       综合科科长</w:t>
      </w:r>
    </w:p>
    <w:p w:rsidR="00F108EB" w:rsidRDefault="00F108EB" w:rsidP="00F108EB">
      <w:pPr>
        <w:spacing w:line="540" w:lineRule="exact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组  员：    管国祥      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农技农机站副站长</w:t>
      </w:r>
    </w:p>
    <w:p w:rsidR="00F108EB" w:rsidRDefault="00F108EB" w:rsidP="00F108EB">
      <w:pPr>
        <w:spacing w:line="540" w:lineRule="exact"/>
        <w:ind w:firstLineChars="600" w:firstLine="1788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王  峥       市场监督管理分局副局长</w:t>
      </w:r>
    </w:p>
    <w:p w:rsidR="00F108EB" w:rsidRDefault="00F108EB" w:rsidP="00F108EB">
      <w:pPr>
        <w:spacing w:line="540" w:lineRule="exact"/>
        <w:ind w:firstLineChars="600" w:firstLine="1788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丁  力       派出所所长</w:t>
      </w:r>
    </w:p>
    <w:p w:rsidR="00F108EB" w:rsidRDefault="00F108EB" w:rsidP="00F108EB">
      <w:pPr>
        <w:spacing w:line="540" w:lineRule="exact"/>
        <w:ind w:firstLineChars="600" w:firstLine="1788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王少峰       服务业科副科长</w:t>
      </w:r>
    </w:p>
    <w:p w:rsidR="00F108EB" w:rsidRDefault="00F108EB" w:rsidP="00F108EB">
      <w:pPr>
        <w:spacing w:line="540" w:lineRule="exact"/>
        <w:ind w:firstLineChars="600" w:firstLine="1788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王  姣       科技科科长</w:t>
      </w:r>
    </w:p>
    <w:p w:rsidR="00F108EB" w:rsidRDefault="00F108EB" w:rsidP="00F108EB">
      <w:pPr>
        <w:spacing w:line="540" w:lineRule="exact"/>
        <w:ind w:firstLineChars="600" w:firstLine="1788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李志平       外经贸科科长</w:t>
      </w:r>
    </w:p>
    <w:p w:rsidR="00F108EB" w:rsidRDefault="00F108EB" w:rsidP="00F108EB">
      <w:pPr>
        <w:spacing w:line="540" w:lineRule="exact"/>
        <w:ind w:firstLineChars="600" w:firstLine="1788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沈建军       洛阳市管会主任</w:t>
      </w:r>
    </w:p>
    <w:p w:rsidR="00F108EB" w:rsidRDefault="00F108EB" w:rsidP="00F108EB">
      <w:pPr>
        <w:spacing w:line="540" w:lineRule="exact"/>
        <w:ind w:firstLineChars="600" w:firstLine="1800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卢新荣       天井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村委主任</w:t>
      </w:r>
    </w:p>
    <w:p w:rsidR="00F108EB" w:rsidRDefault="00F108EB" w:rsidP="00F108EB">
      <w:pPr>
        <w:spacing w:line="540" w:lineRule="exact"/>
        <w:ind w:firstLineChars="500" w:firstLine="1490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罗  兴       管城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村委主任</w:t>
      </w:r>
    </w:p>
    <w:p w:rsidR="00F108EB" w:rsidRDefault="00F108EB" w:rsidP="00F108EB">
      <w:pPr>
        <w:spacing w:line="540" w:lineRule="exact"/>
        <w:ind w:firstLineChars="500" w:firstLine="1490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 xml:space="preserve">  窦沛成       戴溪村委主任</w:t>
      </w:r>
    </w:p>
    <w:p w:rsidR="00F108EB" w:rsidRDefault="00F108EB" w:rsidP="00F108EB">
      <w:pPr>
        <w:spacing w:line="540" w:lineRule="exact"/>
        <w:ind w:firstLineChars="500" w:firstLine="1490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 xml:space="preserve">  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喻小健 </w:t>
      </w:r>
      <w:r>
        <w:rPr>
          <w:rFonts w:ascii="宋体" w:hAnsi="宋体" w:cs="宋体" w:hint="eastAsia"/>
          <w:sz w:val="30"/>
          <w:szCs w:val="30"/>
        </w:rPr>
        <w:t xml:space="preserve">      民丰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村委主任</w:t>
      </w:r>
    </w:p>
    <w:p w:rsidR="00F108EB" w:rsidRDefault="00F108EB" w:rsidP="00F108EB">
      <w:pPr>
        <w:spacing w:line="540" w:lineRule="exact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瞿  虎       瞿家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村委主任</w:t>
      </w:r>
    </w:p>
    <w:p w:rsidR="00F108EB" w:rsidRDefault="00F108EB" w:rsidP="00F108EB">
      <w:pPr>
        <w:tabs>
          <w:tab w:val="left" w:pos="2826"/>
        </w:tabs>
        <w:spacing w:line="540" w:lineRule="exact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冯建新       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圻庄村委主任</w:t>
      </w:r>
    </w:p>
    <w:p w:rsidR="00F108EB" w:rsidRDefault="00F108EB" w:rsidP="00F108EB">
      <w:pPr>
        <w:spacing w:line="540" w:lineRule="exact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上官立       友谊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村委主任</w:t>
      </w:r>
    </w:p>
    <w:p w:rsidR="00F108EB" w:rsidRDefault="00F108EB" w:rsidP="00F108EB">
      <w:pPr>
        <w:spacing w:line="540" w:lineRule="exact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lastRenderedPageBreak/>
        <w:t xml:space="preserve">            王小峰       小留桥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村委主任</w:t>
      </w:r>
    </w:p>
    <w:p w:rsidR="00F108EB" w:rsidRDefault="00F108EB" w:rsidP="00F108EB">
      <w:pPr>
        <w:spacing w:line="540" w:lineRule="exac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梅才洪       谈家头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村委主任</w:t>
      </w:r>
    </w:p>
    <w:p w:rsidR="00F108EB" w:rsidRDefault="00F108EB" w:rsidP="00F108EB">
      <w:pPr>
        <w:spacing w:line="540" w:lineRule="exac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支俊杰       洛阳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村委主任</w:t>
      </w:r>
    </w:p>
    <w:p w:rsidR="00F108EB" w:rsidRDefault="00F108EB" w:rsidP="00F108EB">
      <w:pPr>
        <w:spacing w:line="540" w:lineRule="exac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顾德林       洛东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村委主任</w:t>
      </w:r>
      <w:r>
        <w:rPr>
          <w:rFonts w:ascii="宋体" w:hAnsi="宋体" w:cs="宋体" w:hint="eastAsia"/>
          <w:sz w:val="30"/>
          <w:szCs w:val="30"/>
        </w:rPr>
        <w:t xml:space="preserve"> </w:t>
      </w:r>
    </w:p>
    <w:p w:rsidR="00F108EB" w:rsidRDefault="00F108EB" w:rsidP="00F108EB">
      <w:pPr>
        <w:spacing w:line="540" w:lineRule="exact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李晓东       虞桥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村委主任</w:t>
      </w:r>
    </w:p>
    <w:p w:rsidR="00F108EB" w:rsidRDefault="00F108EB" w:rsidP="00F108EB">
      <w:pPr>
        <w:spacing w:line="540" w:lineRule="exac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梅建东       马鞍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村委主任</w:t>
      </w:r>
      <w:r>
        <w:rPr>
          <w:rFonts w:ascii="宋体" w:hAnsi="宋体" w:cs="宋体" w:hint="eastAsia"/>
          <w:sz w:val="30"/>
          <w:szCs w:val="30"/>
        </w:rPr>
        <w:t xml:space="preserve">   </w:t>
      </w:r>
    </w:p>
    <w:p w:rsidR="00F108EB" w:rsidRDefault="00F108EB" w:rsidP="00F108EB">
      <w:pPr>
        <w:tabs>
          <w:tab w:val="left" w:pos="2775"/>
        </w:tabs>
        <w:spacing w:line="540" w:lineRule="exac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施介清       朝南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村委主任</w:t>
      </w:r>
      <w:r>
        <w:rPr>
          <w:rFonts w:ascii="宋体" w:hAnsi="宋体" w:cs="宋体" w:hint="eastAsia"/>
          <w:sz w:val="30"/>
          <w:szCs w:val="30"/>
        </w:rPr>
        <w:t xml:space="preserve">    </w:t>
      </w:r>
    </w:p>
    <w:p w:rsidR="00F108EB" w:rsidRDefault="00F108EB" w:rsidP="00F108EB">
      <w:pPr>
        <w:tabs>
          <w:tab w:val="left" w:pos="2775"/>
        </w:tabs>
        <w:spacing w:line="540" w:lineRule="exac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费小方       阳湖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村委主任</w:t>
      </w:r>
      <w:r>
        <w:rPr>
          <w:rFonts w:ascii="宋体" w:hAnsi="宋体" w:cs="宋体" w:hint="eastAsia"/>
          <w:sz w:val="30"/>
          <w:szCs w:val="30"/>
        </w:rPr>
        <w:t xml:space="preserve">  </w:t>
      </w:r>
    </w:p>
    <w:p w:rsidR="00F108EB" w:rsidRDefault="00F108EB" w:rsidP="00F108EB">
      <w:pPr>
        <w:tabs>
          <w:tab w:val="left" w:pos="2775"/>
        </w:tabs>
        <w:spacing w:line="540" w:lineRule="exac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陆玉石       汤墅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村委主任</w:t>
      </w:r>
      <w:r>
        <w:rPr>
          <w:rFonts w:ascii="宋体" w:hAnsi="宋体" w:cs="宋体" w:hint="eastAsia"/>
          <w:sz w:val="30"/>
          <w:szCs w:val="30"/>
        </w:rPr>
        <w:t xml:space="preserve">  </w:t>
      </w:r>
    </w:p>
    <w:p w:rsidR="00F108EB" w:rsidRDefault="00F108EB" w:rsidP="00F108EB">
      <w:pPr>
        <w:tabs>
          <w:tab w:val="left" w:pos="2775"/>
        </w:tabs>
        <w:spacing w:line="540" w:lineRule="exac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顾正伟  </w:t>
      </w:r>
      <w:r>
        <w:rPr>
          <w:rFonts w:ascii="宋体" w:hAnsi="宋体" w:cs="宋体" w:hint="eastAsia"/>
          <w:sz w:val="30"/>
          <w:szCs w:val="30"/>
        </w:rPr>
        <w:t xml:space="preserve">     东尖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村委主任</w:t>
      </w:r>
      <w:r>
        <w:rPr>
          <w:rFonts w:ascii="宋体" w:hAnsi="宋体" w:cs="宋体" w:hint="eastAsia"/>
          <w:sz w:val="30"/>
          <w:szCs w:val="30"/>
        </w:rPr>
        <w:t xml:space="preserve">  </w:t>
      </w:r>
    </w:p>
    <w:p w:rsidR="00F108EB" w:rsidRDefault="00F108EB" w:rsidP="00F108EB">
      <w:pPr>
        <w:tabs>
          <w:tab w:val="left" w:pos="2775"/>
        </w:tabs>
        <w:spacing w:line="540" w:lineRule="exact"/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蒋燕峰       岑村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 xml:space="preserve">村委主任                                       </w:t>
      </w:r>
    </w:p>
    <w:p w:rsidR="00F108EB" w:rsidRDefault="00F108EB" w:rsidP="00F108EB">
      <w:pPr>
        <w:spacing w:line="520" w:lineRule="exact"/>
        <w:ind w:firstLineChars="200" w:firstLine="60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镇农村假冒伪劣食品专项整治工作领导小组下设办公室，办公室设在镇农技农机站，办公室主任由谈一平同志、张网根同志兼任，办公室副主任由管国祥同志、</w:t>
      </w:r>
      <w:r>
        <w:rPr>
          <w:rFonts w:ascii="宋体" w:hAnsi="宋体" w:cs="宋体" w:hint="eastAsia"/>
          <w:color w:val="000000"/>
          <w:spacing w:val="-2"/>
          <w:kern w:val="0"/>
          <w:sz w:val="30"/>
          <w:szCs w:val="30"/>
        </w:rPr>
        <w:t>丁  力</w:t>
      </w:r>
      <w:r>
        <w:rPr>
          <w:rFonts w:ascii="宋体" w:hAnsi="宋体" w:cs="宋体" w:hint="eastAsia"/>
          <w:sz w:val="30"/>
          <w:szCs w:val="30"/>
        </w:rPr>
        <w:t>同志兼任。</w:t>
      </w:r>
    </w:p>
    <w:p w:rsidR="00F108EB" w:rsidRDefault="00F108EB" w:rsidP="00F108EB">
      <w:pPr>
        <w:adjustRightInd w:val="0"/>
        <w:snapToGrid w:val="0"/>
        <w:spacing w:line="520" w:lineRule="exact"/>
        <w:ind w:firstLineChars="200" w:firstLine="60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除组长外，其它成员若有变动，由领导小组自行调整，不再另行发文。</w:t>
      </w:r>
    </w:p>
    <w:p w:rsidR="00F108EB" w:rsidRDefault="00F108EB" w:rsidP="00F108EB">
      <w:pPr>
        <w:spacing w:line="520" w:lineRule="exact"/>
      </w:pPr>
    </w:p>
    <w:p w:rsidR="00F108EB" w:rsidRDefault="00F108EB" w:rsidP="00F108EB">
      <w:pPr>
        <w:spacing w:line="520" w:lineRule="exact"/>
      </w:pPr>
    </w:p>
    <w:p w:rsidR="00F108EB" w:rsidRDefault="00F108EB" w:rsidP="00F108EB"/>
    <w:p w:rsidR="00F108EB" w:rsidRDefault="00F108EB" w:rsidP="00F108EB"/>
    <w:p w:rsidR="00F108EB" w:rsidRDefault="00F108EB" w:rsidP="00F108EB"/>
    <w:p w:rsidR="00F108EB" w:rsidRDefault="00F108EB" w:rsidP="00F108EB"/>
    <w:p w:rsidR="00F108EB" w:rsidRDefault="00F108EB" w:rsidP="00F108EB"/>
    <w:p w:rsidR="00F108EB" w:rsidRDefault="00F108EB" w:rsidP="00F108EB"/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108EB"/>
    <w:rsid w:val="000634C1"/>
    <w:rsid w:val="002E3F25"/>
    <w:rsid w:val="00323B43"/>
    <w:rsid w:val="003D37D8"/>
    <w:rsid w:val="004358AB"/>
    <w:rsid w:val="008B7726"/>
    <w:rsid w:val="00F1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E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2019-05-21T06:59:00Z</dcterms:created>
  <dcterms:modified xsi:type="dcterms:W3CDTF">2019-05-21T07:00:00Z</dcterms:modified>
</cp:coreProperties>
</file>